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0f46" w14:textId="28f0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қоршаған орта сапасының нысаналы көрсеткіштерін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2024 жылғы 8 тамыздағы № 140/15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бойынша қоршаған орта сапасының нысаналы көрсеткіштері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140/15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қоршаған орта сапасының нысаналы көрсеткіштері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облыстық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190/20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компонент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мағынасы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жыл)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жылдан кейін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(2026 жыл)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кейін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(2028 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ауаның сапасы, мг/м3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– Лермонтов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диоксид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– Торайғыров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бөлшектері РМ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Ак. Сәтбаев көшесі – Толстой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 – Ак. Бектұров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– Естай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– Кирпичная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жағажай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(0,8 РЕШШ)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 – Қосым Пішенбаев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Пішенбаев көшесі, 1Д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– Естай Беркімбаев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Д.А. Қонаев атындағы даңғылы,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Д.А. Қонаев атындағы даңғылы – Қазбек Нұралин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"Шахтер" саябағы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(0,8 РЕШШ)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Энергетиктер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– Строителей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Вокзальная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– Бауыржан Момышұлы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бөлшектері РМ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екпелердің ауданы,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кеңістіктер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кеңістіктер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кеңістіктер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орман жабылған алаңы,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кеңістіктер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Орманмен жабылған алаң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мемлекеттік ұлттық табиғи паркінің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реликті қара қандыағаштың өсу учаскелерін қорғау, периметр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қандыағаштың өсу аймақтары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қоршаулары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зиянкестер мен аурулардан қорғау және оларды іске асыру жөніндегі іс-шараларды әзірлей отырып, орман патологиялық зерттеп-қарау жүргізу,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мемлекеттік ұлттық табиғи паркінің және "Ертіс Орманы" МОТР табиғи кешендері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орман патологиялық іс-шаралармен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 гумустың мөлшері,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атындағы саябақ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"Металлургтер" сквері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сквері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"Привокзальный" сквері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"Ардагерлер" сквері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ауылындағы жасыл аймақ (әкімдік ғимараты)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"Шахтер" саябағы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тозуының төмендеуі, мың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ауыл шаруашылығы мақсатындағы тыңайған жерлер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пайдаланылмайтын тыңайған жерлер санын азайту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ұйымдар үнемі қызмет көрсететін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қалаларының тұрғындары,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қоқысты шығару жөніндегі қызметтермен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қоқысты шығару жөніндегі қызметтермен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қоқысты шығару жөніндегі қызметтермен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болу жалпы көлеміне коммуналдық қалдықтарды сұрыптау және қайта өңдеуге/ кәдеге жаратуға беру үлесі,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сұрыптау және қайта өңдеуге/ кәдеге жаратуға беру үлесі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сұрыптау және қайта өңдеуге/ кәдеге жаратуға беру үлесі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сұрыптау және қайта өңдеуге/ кәдеге жаратуға беру үлесі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шикізатты қабылдау пункттерінің саны, дана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шикізатты қабылдау пункттері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шикізатты қабылдау пункттері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шикізатты қабылдау пункттері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аудандарындағы заңнаманың талаптарына сәйкес келетін қатты тұрмыстық қалдықтар полигондары, дана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ауданы, Тереңкөл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ауданы, Майқайың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ауданы, Баянауыл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ауданы, Шарбақты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ауданы, Железинка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ауданы, Успен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 Ақтоғай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екпелерімен парниктік газдарды сіңіру, жылына мың тонна СО2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аймақ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екпелерімен парниктік газдарды сіңіру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