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bcc5" w14:textId="f9eb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26 қарашадағы № 191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"13. Мақсаттары:</w:t>
      </w:r>
    </w:p>
    <w:bookmarkEnd w:id="3"/>
    <w:bookmarkStart w:name="z9" w:id="4"/>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4"/>
    <w:bookmarkStart w:name="z10" w:id="5"/>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5"/>
    <w:bookmarkStart w:name="z11" w:id="6"/>
    <w:p>
      <w:pPr>
        <w:spacing w:after="0"/>
        <w:ind w:left="0"/>
        <w:jc w:val="both"/>
      </w:pPr>
      <w:r>
        <w:rPr>
          <w:rFonts w:ascii="Times New Roman"/>
          <w:b w:val="false"/>
          <w:i w:val="false"/>
          <w:color w:val="000000"/>
          <w:sz w:val="28"/>
        </w:rPr>
        <w:t>
      3) әкімшілік деректердің сапасын айқындау.";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9-10) тармақша</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4"/>
    <w:bookmarkStart w:name="z29" w:id="15"/>
    <w:p>
      <w:pPr>
        <w:spacing w:after="0"/>
        <w:ind w:left="0"/>
        <w:jc w:val="both"/>
      </w:pPr>
      <w:r>
        <w:rPr>
          <w:rFonts w:ascii="Times New Roman"/>
          <w:b w:val="false"/>
          <w:i w:val="false"/>
          <w:color w:val="000000"/>
          <w:sz w:val="28"/>
        </w:rPr>
        <w:t>
      мынадай мазмұндағы 11-1) тармақшамен толықтырылсын:</w:t>
      </w:r>
    </w:p>
    <w:bookmarkEnd w:id="15"/>
    <w:bookmarkStart w:name="z30" w:id="16"/>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45" w:id="23"/>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47" w:id="24"/>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24"/>
    <w:bookmarkStart w:name="z48"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"8. Департаменттің орналасқан жері: Қазақстан Республикасы, 200000, Ұлытау облысы, Жезқазған қаласы, Есенберлин көшесі, 65.".</w:t>
      </w:r>
    </w:p>
    <w:bookmarkEnd w:id="26"/>
    <w:bookmarkStart w:name="z51" w:id="27"/>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27"/>
    <w:bookmarkStart w:name="z52" w:id="28"/>
    <w:p>
      <w:pPr>
        <w:spacing w:after="0"/>
        <w:ind w:left="0"/>
        <w:jc w:val="both"/>
      </w:pPr>
      <w:r>
        <w:rPr>
          <w:rFonts w:ascii="Times New Roman"/>
          <w:b w:val="false"/>
          <w:i w:val="false"/>
          <w:color w:val="000000"/>
          <w:sz w:val="28"/>
        </w:rPr>
        <w:t xml:space="preserve">
      1) осы бұйрықты Қазақстан Республикасының нормативтік құқықтық актілерін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28"/>
    <w:bookmarkStart w:name="z53" w:id="29"/>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29"/>
    <w:bookmarkStart w:name="z54" w:id="30"/>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аумақтық бөлімшелері осы бұйрықтан туындайтын қажетті шараларды белгіленген мерзімдерде қабылдасын.</w:t>
      </w:r>
    </w:p>
    <w:bookmarkEnd w:id="30"/>
    <w:bookmarkStart w:name="z55" w:id="3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31"/>
    <w:bookmarkStart w:name="z56" w:id="32"/>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