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b5fb" w14:textId="551b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Қазақстан Республикасы ұлттық ауыл шаруашылығы санағын жүргізу жөніндегі іс-шаралардың жоспарын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16 қаңтардағы № 5 бұйрығы.</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2-1)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2025 жылы Қазақстан Республикасы ұлттық ауыл шаруашылығы санағын жүргізу жөніндегі іс-шаралардың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Орталық мемлекеттік және жергілікті атқарушы органдар:</w:t>
      </w:r>
    </w:p>
    <w:bookmarkEnd w:id="2"/>
    <w:bookmarkStart w:name="z4" w:id="3"/>
    <w:p>
      <w:pPr>
        <w:spacing w:after="0"/>
        <w:ind w:left="0"/>
        <w:jc w:val="both"/>
      </w:pPr>
      <w:r>
        <w:rPr>
          <w:rFonts w:ascii="Times New Roman"/>
          <w:b w:val="false"/>
          <w:i w:val="false"/>
          <w:color w:val="000000"/>
          <w:sz w:val="28"/>
        </w:rPr>
        <w:t>
      1) Жоспарда көзделген іс-шаралардың уақтылы орындалуын қамтамасыз етсін;</w:t>
      </w:r>
    </w:p>
    <w:bookmarkEnd w:id="3"/>
    <w:bookmarkStart w:name="z5" w:id="4"/>
    <w:p>
      <w:pPr>
        <w:spacing w:after="0"/>
        <w:ind w:left="0"/>
        <w:jc w:val="both"/>
      </w:pPr>
      <w:r>
        <w:rPr>
          <w:rFonts w:ascii="Times New Roman"/>
          <w:b w:val="false"/>
          <w:i w:val="false"/>
          <w:color w:val="000000"/>
          <w:sz w:val="28"/>
        </w:rPr>
        <w:t>
      2) есепті тоқсаннан кейінгі айдың 5 күнінен кешіктірмей Қазақстан Республикасы Стратегиялық жоспарлау және реформалар агенттігінің Ұлттық статистика бюросына Жоспар іс-шараларының іске асырылу барысы туралы ақпарат ұсынсын.</w:t>
      </w:r>
    </w:p>
    <w:bookmarkEnd w:id="4"/>
    <w:bookmarkStart w:name="z6" w:id="5"/>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Ауыл шаруашылығы статистикасы және ұлттық санақтар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Стратегиялық жоспарлау және реформалар агенттігі Ұлттық статистика бюросының интернет-ресурсында орналастыруды;</w:t>
      </w:r>
    </w:p>
    <w:bookmarkEnd w:id="6"/>
    <w:bookmarkStart w:name="z8" w:id="7"/>
    <w:p>
      <w:pPr>
        <w:spacing w:after="0"/>
        <w:ind w:left="0"/>
        <w:jc w:val="both"/>
      </w:pPr>
      <w:r>
        <w:rPr>
          <w:rFonts w:ascii="Times New Roman"/>
          <w:b w:val="false"/>
          <w:i w:val="false"/>
          <w:color w:val="000000"/>
          <w:sz w:val="28"/>
        </w:rPr>
        <w:t>
      2) осы бұйрықты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мүдделі мемлекеттік және жергілікті атқарушы органдарға, Қазақстан Республикасының Стратегиялық жоспарлау және реформалар агенттігі Ұлттық статистика бюросының құрылымдық және аумақтық бөлімшелеріне және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кәсіпорнына орындау үшін жеткізуді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Республикасының Стратегиялық жоспарлау және реформалар агенттігі Ұлттық статистика бюросы басшысының жетекшілік ететін орынбасарына жүктелсін.</w:t>
      </w:r>
    </w:p>
    <w:bookmarkEnd w:id="9"/>
    <w:bookmarkStart w:name="z11" w:id="10"/>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2024 жылғы 16 қаңтардағы</w:t>
            </w:r>
            <w:r>
              <w:br/>
            </w:r>
            <w:r>
              <w:rPr>
                <w:rFonts w:ascii="Times New Roman"/>
                <w:b w:val="false"/>
                <w:i w:val="false"/>
                <w:color w:val="000000"/>
                <w:sz w:val="20"/>
              </w:rPr>
              <w:t>№ 5 бұйрығына</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2025 жылы Қазақстан Республикасы ұлттық ауыл шаруашылығы санағын жүргізу жөніндегі іс-шаралардың жоспары</w:t>
      </w:r>
    </w:p>
    <w:bookmarkEnd w:id="11"/>
    <w:p>
      <w:pPr>
        <w:spacing w:after="0"/>
        <w:ind w:left="0"/>
        <w:jc w:val="both"/>
      </w:pPr>
      <w:r>
        <w:rPr>
          <w:rFonts w:ascii="Times New Roman"/>
          <w:b w:val="false"/>
          <w:i w:val="false"/>
          <w:color w:val="ff0000"/>
          <w:sz w:val="28"/>
        </w:rPr>
        <w:t xml:space="preserve">
      Ескерту. Жоспарға өзгеріс енгізілді – ҚР Стратегиялық жоспарлау және реформалар агенттігі Ұлттық статистика бюросы Басшысының 19.12.2024 </w:t>
      </w:r>
      <w:r>
        <w:rPr>
          <w:rFonts w:ascii="Times New Roman"/>
          <w:b w:val="false"/>
          <w:i w:val="false"/>
          <w:color w:val="ff0000"/>
          <w:sz w:val="28"/>
        </w:rPr>
        <w:t>№ 217</w:t>
      </w:r>
      <w:r>
        <w:rPr>
          <w:rFonts w:ascii="Times New Roman"/>
          <w:b w:val="false"/>
          <w:i w:val="false"/>
          <w:color w:val="ff0000"/>
          <w:sz w:val="28"/>
        </w:rPr>
        <w:t xml:space="preserve">; 10.12.2025 </w:t>
      </w:r>
      <w:r>
        <w:rPr>
          <w:rFonts w:ascii="Times New Roman"/>
          <w:b w:val="false"/>
          <w:i w:val="false"/>
          <w:color w:val="ff0000"/>
          <w:sz w:val="28"/>
        </w:rPr>
        <w:t>№ 254</w:t>
      </w:r>
      <w:r>
        <w:rPr>
          <w:rFonts w:ascii="Times New Roman"/>
          <w:b w:val="false"/>
          <w:i w:val="false"/>
          <w:color w:val="ff0000"/>
          <w:sz w:val="28"/>
        </w:rPr>
        <w:t xml:space="preserve">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Қазақстан Республикасының ұлттық ауыл шаруашылығы санағын жүргізуге жәрдемдесу жөнінде өңірлік комиссиялар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 өкімі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мен астана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 парақтарын, 2025 жылы Қазақстан Республикасының ұлттық ауыл шаруашылығы санағын жүргізу жөніндегі әдіснамалық құралдарды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АШМ, ЦДИАӨМ,</w:t>
            </w:r>
          </w:p>
          <w:p>
            <w:pPr>
              <w:spacing w:after="20"/>
              <w:ind w:left="20"/>
              <w:jc w:val="both"/>
            </w:pPr>
            <w:r>
              <w:rPr>
                <w:rFonts w:ascii="Times New Roman"/>
                <w:b w:val="false"/>
                <w:i w:val="false"/>
                <w:color w:val="000000"/>
                <w:sz w:val="20"/>
              </w:rPr>
              <w:t>
облыстардың, республикалық маңызы бар қалалардың,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ІІ тоқсан (пилоттық ауыл шаруашылығы санағы үшін)</w:t>
            </w:r>
          </w:p>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нормаларын айқындау үшін интервьюерлер орындайтын, респонденттерге сауал салу бойынша хронометраж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p>
            <w:pPr>
              <w:spacing w:after="20"/>
              <w:ind w:left="20"/>
              <w:jc w:val="both"/>
            </w:pPr>
            <w:r>
              <w:rPr>
                <w:rFonts w:ascii="Times New Roman"/>
                <w:b w:val="false"/>
                <w:i w:val="false"/>
                <w:color w:val="000000"/>
                <w:sz w:val="20"/>
              </w:rPr>
              <w:t>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"Статистикалық ақпаратты ұсынуды қамтамасыз ету" бюджеттік бағдарламасы 101 "Қазақстан Республикасының ұлттық халық санағын және ауыл шаруашылығы санағын жүргізу" кіші бағдарламасы шеңберінде бөлінген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Медиа-жоспарды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p>
            <w:pPr>
              <w:spacing w:after="20"/>
              <w:ind w:left="20"/>
              <w:jc w:val="both"/>
            </w:pPr>
            <w:r>
              <w:rPr>
                <w:rFonts w:ascii="Times New Roman"/>
                <w:b w:val="false"/>
                <w:i w:val="false"/>
                <w:color w:val="000000"/>
                <w:sz w:val="20"/>
              </w:rPr>
              <w:t>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Медиа-жоспарды іске асыру: респонденттер (ауыл шаруашылығы тауарын өндірушілер, ШФҚ, ДК және ЖҚШ) арасында 2025 жылы Қазақстан Республикасының ұлттық ауыл шаруашылығы санағын жүргізу тәртібі мен мақсаттары туралы ақпараттық-түсіндіру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роликтер, баннерлер, жарнама және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МАМ, облыстардың, республикалық маңызы бар қалалардың және астананың әкiмдiктерi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 тоқсан – 2025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"Статистикалық ақпаратты ұсынуды қамтамасыз ету" бюджеттік бағдарламасы 101 "Қазақстан Республикасының ұлттық халық санағын және ауыл шаруашылығы санағын жүргізу" кіші бағдарламасы шеңберінде бөлінген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Планшеттерді, автомобильдерді, өзге де тауарлар мен көрсетілетін қызметтерді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 тоқсан –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"Статистикалық ақпаратты ұсынуды қамтамасыз ету" бюджеттік бағдарламасы 101 "Қазақстан Республикасының ұлттық халық санағын және ауыл шаруашылығы санағын жүргізу" кіші бағдарламасы шеңберінде бөлінген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Қазақстан Республикасының ұлттық ауыл шаруашылығы санағында пайдалану үшін АШМ және басқа мүдделі мемлекеттік органдардың ақпараттық жүйелерінің дайындығын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АШМ,</w:t>
            </w:r>
          </w:p>
          <w:p>
            <w:pPr>
              <w:spacing w:after="20"/>
              <w:ind w:left="20"/>
              <w:jc w:val="both"/>
            </w:pPr>
            <w:r>
              <w:rPr>
                <w:rFonts w:ascii="Times New Roman"/>
                <w:b w:val="false"/>
                <w:i w:val="false"/>
                <w:color w:val="000000"/>
                <w:sz w:val="20"/>
              </w:rPr>
              <w:t>
ЦДИАӨМ және басқа тиісті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және (немесе) саяжай бірлестіктерінің (жай серіктестіктер, кооперативтер және тағы басқалар (бұдан әрі – бірлестіктер)) тізімін қалыптастыру бойынша жұмыстарды жүргізу:</w:t>
            </w:r>
          </w:p>
          <w:p>
            <w:pPr>
              <w:spacing w:after="20"/>
              <w:ind w:left="20"/>
              <w:jc w:val="both"/>
            </w:pPr>
            <w:r>
              <w:rPr>
                <w:rFonts w:ascii="Times New Roman"/>
                <w:b w:val="false"/>
                <w:i w:val="false"/>
                <w:color w:val="000000"/>
                <w:sz w:val="20"/>
              </w:rPr>
              <w:t>
әділет органдарында тіркелген бірлестіктерді өзектілендіру;</w:t>
            </w:r>
          </w:p>
          <w:p>
            <w:pPr>
              <w:spacing w:after="20"/>
              <w:ind w:left="20"/>
              <w:jc w:val="both"/>
            </w:pPr>
            <w:r>
              <w:rPr>
                <w:rFonts w:ascii="Times New Roman"/>
                <w:b w:val="false"/>
                <w:i w:val="false"/>
                <w:color w:val="000000"/>
                <w:sz w:val="20"/>
              </w:rPr>
              <w:t>
есепке алынбаған (әділет органдарында тіркелмеген) бірлестіктерді анықтау;</w:t>
            </w:r>
          </w:p>
          <w:p>
            <w:pPr>
              <w:spacing w:after="20"/>
              <w:ind w:left="20"/>
              <w:jc w:val="both"/>
            </w:pPr>
            <w:r>
              <w:rPr>
                <w:rFonts w:ascii="Times New Roman"/>
                <w:b w:val="false"/>
                <w:i w:val="false"/>
                <w:color w:val="000000"/>
                <w:sz w:val="20"/>
              </w:rPr>
              <w:t>
бірлестіктің атауын, бірлестікке кіретін жер учаскесінің мекенжайын, кадастрлық нөмірін және иесінің ТАӘ, жер учаскесінің алаңын көрсете отырып, бірлестіктердің нақтыланған тізімдерін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p>
            <w:pPr>
              <w:spacing w:after="20"/>
              <w:ind w:left="20"/>
              <w:jc w:val="both"/>
            </w:pPr>
            <w:r>
              <w:rPr>
                <w:rFonts w:ascii="Times New Roman"/>
                <w:b w:val="false"/>
                <w:i w:val="false"/>
                <w:color w:val="000000"/>
                <w:sz w:val="20"/>
              </w:rPr>
              <w:t>
АБ-ға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мен астана әкімдіктері және басқа тиісті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 – ІI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МЖТ АЖ-да әкімшілік-аумақтық бірліктердің тізбесі мен шекараларын, көшелердің атауын, үйлердің нөмірленуін өзектілендіру және нақтылау бойынша іс-шараларды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ҰСБ-ға</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мен астана әкімдіктері,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IІ тоқсан,</w:t>
            </w:r>
          </w:p>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ауыл шаруашылығы санағын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және АБ бұйрықтары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АШМ облыстар, республикалық маңызы бар қалалар мен астана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2024жылғы</w:t>
            </w:r>
          </w:p>
          <w:p>
            <w:pPr>
              <w:spacing w:after="20"/>
              <w:ind w:left="20"/>
              <w:jc w:val="both"/>
            </w:pPr>
            <w:r>
              <w:rPr>
                <w:rFonts w:ascii="Times New Roman"/>
                <w:b w:val="false"/>
                <w:i w:val="false"/>
                <w:color w:val="000000"/>
                <w:sz w:val="20"/>
              </w:rPr>
              <w:t>
III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"Статистикалық ақпаратты ұсынуды қамтамасыз ету" бюджеттік бағдарламасы 101 "Қазақстан Республикасының ұлттық халық санағын және ауыл шаруашылығы санағын жүргізу" кіші бағдарламасы шеңберінде бөлінген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Қазақстан Республикасының ұлттық ауыл шаруашылығы санағын жүргізуді және ресми статистикалық ақпаратты қалыптастыру кезінде әкімшілік деректерге көшуді ескере отырып, "е-Статистика" интеграцияланған ақпараттық жүйесін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p>
            <w:pPr>
              <w:spacing w:after="20"/>
              <w:ind w:left="20"/>
              <w:jc w:val="both"/>
            </w:pPr>
            <w:r>
              <w:rPr>
                <w:rFonts w:ascii="Times New Roman"/>
                <w:b w:val="false"/>
                <w:i w:val="false"/>
                <w:color w:val="000000"/>
                <w:sz w:val="20"/>
              </w:rPr>
              <w:t>
АЕО РМК, АШМ, ЦДИАӨМ, ЭТПМ, СРИМ және басқа тиісті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ІІI тоқсан – 2026 жылғы IІ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ІІI, IV тоқсан – Қазақстан Республикасы Үкіметінің резервінен бөлінген қаражат шегінде</w:t>
            </w:r>
          </w:p>
          <w:p>
            <w:pPr>
              <w:spacing w:after="20"/>
              <w:ind w:left="20"/>
              <w:jc w:val="both"/>
            </w:pPr>
            <w:r>
              <w:rPr>
                <w:rFonts w:ascii="Times New Roman"/>
                <w:b w:val="false"/>
                <w:i w:val="false"/>
                <w:color w:val="000000"/>
                <w:sz w:val="20"/>
              </w:rPr>
              <w:t>
2025 жылғы І тоқсан – 2026 жылғы ІІ тоқсан –</w:t>
            </w:r>
          </w:p>
          <w:p>
            <w:pPr>
              <w:spacing w:after="20"/>
              <w:ind w:left="20"/>
              <w:jc w:val="both"/>
            </w:pPr>
            <w:r>
              <w:rPr>
                <w:rFonts w:ascii="Times New Roman"/>
                <w:b w:val="false"/>
                <w:i w:val="false"/>
                <w:color w:val="000000"/>
                <w:sz w:val="20"/>
              </w:rPr>
              <w:t>
002 "Статистикалық ақпаратты ұсынуды қамтамасыз ету" бюджеттік бағдарламасы 101 "Қазақстан Республикасының ұлттық халық санағын және ауыл шаруашылығы санағын жүргізу" кіші бағдарламасы шеңберінде бөлінген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резервінен</w:t>
            </w:r>
          </w:p>
          <w:p>
            <w:pPr>
              <w:spacing w:after="20"/>
              <w:ind w:left="20"/>
              <w:jc w:val="both"/>
            </w:pPr>
            <w:r>
              <w:rPr>
                <w:rFonts w:ascii="Times New Roman"/>
                <w:b w:val="false"/>
                <w:i w:val="false"/>
                <w:color w:val="000000"/>
                <w:sz w:val="20"/>
              </w:rPr>
              <w:t>
республикалық бюджеттен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Қазақстан Республикасының ұлттық ауыл шаруашылығы санағын жүргізу кезінде ақпараттық ресурс ретінде пайдалану үшін мемлекеттік органдардың ақпараттық жүйелерін (ЖМБМК АЖ, АШЖБ АЖ, АТМТ БАБЖ АЖ және басқаларды) пысықтау және бар кемшіліктерді жою. Олардың ЗТ МДҚ, ЖТ МДҚ, Қаржымині МКК, МЖТ АЖ, "е-Статистика" ИАЖ-мен толық интеграциясын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ҰСБ-ға</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АШМ, Қаржымині, ЦДИАӨМ, ЭТРМ, СРИМ, КЕ АҚ және басқа тиісті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І-ІV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1) 2025 жылы Қазақстан Республикасының ұлттық ауыл шаруашылығы санағын жүргізу үшін елді мекендер мен ауыл шаруашылығы мақсатындағы жерлер бойынша цифрландырлыған картографикалық материалдарды (елді мекендердің карталары мен схемалық жоспарлары) (ГАЖ);</w:t>
            </w:r>
          </w:p>
          <w:p>
            <w:pPr>
              <w:spacing w:after="20"/>
              <w:ind w:left="20"/>
              <w:jc w:val="both"/>
            </w:pPr>
            <w:r>
              <w:rPr>
                <w:rFonts w:ascii="Times New Roman"/>
                <w:b w:val="false"/>
                <w:i w:val="false"/>
                <w:color w:val="000000"/>
                <w:sz w:val="20"/>
              </w:rPr>
              <w:t>
2) 2025 жылы Қазақстан Республикасының ұлттық ауыл шаруашылығы санағын жүргізу кезеңінде бастапқы статистикалық деректерді тексеру үшін ғарыштық мониторинг деректерін (жекелеген дақылдар бөлінісінде егістік алқаптары және басқа да деректер)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ҰСБ-ға</w:t>
            </w:r>
          </w:p>
          <w:p>
            <w:pPr>
              <w:spacing w:after="20"/>
              <w:ind w:left="20"/>
              <w:jc w:val="both"/>
            </w:pPr>
            <w:r>
              <w:rPr>
                <w:rFonts w:ascii="Times New Roman"/>
                <w:b w:val="false"/>
                <w:i w:val="false"/>
                <w:color w:val="000000"/>
                <w:sz w:val="20"/>
              </w:rPr>
              <w:t>
ақпарат,</w:t>
            </w:r>
          </w:p>
          <w:p>
            <w:pPr>
              <w:spacing w:after="20"/>
              <w:ind w:left="20"/>
              <w:jc w:val="both"/>
            </w:pPr>
            <w:r>
              <w:rPr>
                <w:rFonts w:ascii="Times New Roman"/>
                <w:b w:val="false"/>
                <w:i w:val="false"/>
                <w:color w:val="000000"/>
                <w:sz w:val="20"/>
              </w:rPr>
              <w:t>
цифрландырлыған картографиялық материалдар,</w:t>
            </w:r>
          </w:p>
          <w:p>
            <w:pPr>
              <w:spacing w:after="20"/>
              <w:ind w:left="20"/>
              <w:jc w:val="both"/>
            </w:pPr>
            <w:r>
              <w:rPr>
                <w:rFonts w:ascii="Times New Roman"/>
                <w:b w:val="false"/>
                <w:i w:val="false"/>
                <w:color w:val="000000"/>
                <w:sz w:val="20"/>
              </w:rPr>
              <w:t>
кестелер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I-II тоқсан</w:t>
            </w:r>
          </w:p>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II-III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Картографиялық материалдарды (елді мекендердің карталары мен схемалық жоспарларын) жасау, бекіту және СЖРА ҰСБ-ға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картографиялық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әкiмдiктерi, АШМ, ЦДИАӨМ, ҰГКАО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1) картографиялық материалдарды (елді мекендердің карталары мен схемалық жоспарлары);</w:t>
            </w:r>
          </w:p>
          <w:p>
            <w:pPr>
              <w:spacing w:after="20"/>
              <w:ind w:left="20"/>
              <w:jc w:val="both"/>
            </w:pPr>
            <w:r>
              <w:rPr>
                <w:rFonts w:ascii="Times New Roman"/>
                <w:b w:val="false"/>
                <w:i w:val="false"/>
                <w:color w:val="000000"/>
                <w:sz w:val="20"/>
              </w:rPr>
              <w:t>
2) санақ құралдарын (анықтамаларды, түсіндірмелерді, санақ персоналының куәліктерін және басқаларды) тираждау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I-IІ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"Статистикалық ақпаратты ұсынуды қамтамасыз ету" бюджеттік бағдарламасы 101 "Қазақстан Республикасының ұлттық халық санағын және ауыл шаруашылығы санағын жүргізу" кіші бағдарламасы шеңберінде бөлінген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санақтарды жүргізу бойынша нұсқаушыларды іріктеу, жұмысқа қабылдау және оқыту (еңбек шарты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ҰСБ-ға</w:t>
            </w:r>
          </w:p>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АБ,</w:t>
            </w:r>
          </w:p>
          <w:p>
            <w:pPr>
              <w:spacing w:after="20"/>
              <w:ind w:left="20"/>
              <w:jc w:val="both"/>
            </w:pPr>
            <w:r>
              <w:rPr>
                <w:rFonts w:ascii="Times New Roman"/>
                <w:b w:val="false"/>
                <w:i w:val="false"/>
                <w:color w:val="000000"/>
                <w:sz w:val="20"/>
              </w:rPr>
              <w:t>
СЖРА ҰСБ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"Статистикалық ақпаратты ұсынуды қамтамасыз ету" бюджеттік бағдарламасы 101 "Қазақстан Республикасының ұлттық халық санағын және ауыл шаруашылығы санағын жүргізу" кіші бағдарламасы шеңберінде бөлінген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Санақ персоналын іріктеу, жұмысқа қабылдау және оқыту (алдын ала және негізгі аралау үшін, ӨҚКШ бойынша интервьюерлер мен нұсқаушы-бақылаушылар)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ҰСБ-ға</w:t>
            </w:r>
          </w:p>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АБ, облыстардың, республикалық маңызы бар қалалардың және астананың әкiмдiктерi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II-III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"Статистикалық ақпаратты ұсынуды қамтамасыз ету" бюджеттік бағдарламасы 101 "Қазақстан Республикасының ұлттық халық санағын және ауыл шаруашылығы санағын жүргізу" кіші бағдарламасы шеңберінде бөлінген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аралау деректерін ескере отырып, ауыл шаруашылығы санағы субъектілерінің нақтыланған тізімдерін жасау (қалалық және ауылдық елді мекендер үшін) және елдің аумағын санақтық аудандастыру (алдын ала)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ҰСБ-ға</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АБ,</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әкiмдiктерi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Қазақстан Республикасының ұлттық ауыл шаруашылығы санағын жүргізу бойынша іс-шаралардың ұйымдастыру жоспарларын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АБ бұйрықтары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АБ,</w:t>
            </w:r>
          </w:p>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әкiмдiктерi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II-III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 шаруа, фермер қожалықтарына, дара кәсіпкерлер мен жеке тұлғаларға (жеке қосалқы шаруашылықтар, саяжай учаскелерінің иелері) Интернет желісі арқылы сауал салу жүргізу және интервьюерлердің планшеттер арқылы сауал салу жүргізуі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Қазақстан Республикасының ұлттық ауыл шаруашылығы санағының бастапқы статистикалық деректерінің дерекқорын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облыстардың, республикалық маңызы бар қалалардың және астананың әкiмдiктерi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III-IVтоқсан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"Статистикалық ақпаратты ұсынуды қамтамасыз ету" бюджеттік бағдарламасы 101 "Қазақстан Республикасының ұлттық халық санағын және ауыл шаруашылығы санағын жүргізу" кіші бағдарламасы шеңберінде бөлінген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Қазақстан Республикасының ұлттық ауыл шаруашылығы санағының бақылап аралауын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ҰСБ-ға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АБ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ІІІ-IV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"Статистикалық ақпаратты ұсынуды қамтамасыз ету" бюджеттік бағдарламасы 101 "Қазақстан Республикасының ұлттық халық санағын және ауыл шаруашылығы санағын жүргізу" кіші бағдарламасы шеңберінде бөлінген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Қазақстан Республикасының ұлттық ауыл шаруашылығы санағының дерекқорларын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кестелерін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АЕО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 -</w:t>
            </w:r>
          </w:p>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"Статистикалық ақпаратты ұсынуды қамтамасыз ету" бюджеттік бағдарламасы 101 "Қазақстан Республикасының ұлттық халық санағын және ауыл шаруашылығы санағын жүргізу" кіші бағдарламасы шеңберінде бөлінген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Қазақстан Республикасының ұлттық ауыл шаруашылығы санағының қорытындыларын қалыптастыру және жариялау:</w:t>
            </w:r>
          </w:p>
          <w:p>
            <w:pPr>
              <w:spacing w:after="20"/>
              <w:ind w:left="20"/>
              <w:jc w:val="both"/>
            </w:pPr>
            <w:r>
              <w:rPr>
                <w:rFonts w:ascii="Times New Roman"/>
                <w:b w:val="false"/>
                <w:i w:val="false"/>
                <w:color w:val="000000"/>
                <w:sz w:val="20"/>
              </w:rPr>
              <w:t>
1) қысқаша алдын ала қорытындылар</w:t>
            </w:r>
          </w:p>
          <w:p>
            <w:pPr>
              <w:spacing w:after="20"/>
              <w:ind w:left="20"/>
              <w:jc w:val="both"/>
            </w:pPr>
            <w:r>
              <w:rPr>
                <w:rFonts w:ascii="Times New Roman"/>
                <w:b w:val="false"/>
                <w:i w:val="false"/>
                <w:color w:val="000000"/>
                <w:sz w:val="20"/>
              </w:rPr>
              <w:t>
2) түпкілікті егжей-тегжейлі қорытындылар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жарияланымдар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 жылғы</w:t>
            </w:r>
          </w:p>
          <w:p>
            <w:pPr>
              <w:spacing w:after="20"/>
              <w:ind w:left="20"/>
              <w:jc w:val="both"/>
            </w:pPr>
            <w:r>
              <w:rPr>
                <w:rFonts w:ascii="Times New Roman"/>
                <w:b w:val="false"/>
                <w:i w:val="false"/>
                <w:color w:val="000000"/>
                <w:sz w:val="20"/>
              </w:rPr>
              <w:t>
желтоқсан – 2026 жылғы қаңтар</w:t>
            </w:r>
          </w:p>
          <w:p>
            <w:pPr>
              <w:spacing w:after="20"/>
              <w:ind w:left="20"/>
              <w:jc w:val="both"/>
            </w:pPr>
            <w:r>
              <w:rPr>
                <w:rFonts w:ascii="Times New Roman"/>
                <w:b w:val="false"/>
                <w:i w:val="false"/>
                <w:color w:val="000000"/>
                <w:sz w:val="20"/>
              </w:rPr>
              <w:t>
2)2026 жылғы III-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"Статистикалық ақпаратты ұсынуды қамтамасыз ету" бюджеттік бағдарламасы 101 "Қазақстан Республикасының ұлттық халық санағын және ауыл шаруашылығы санағын жүргізу" кіші бағдарламасы шеңберінде бөлінген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bl>
    <w:p>
      <w:pPr>
        <w:spacing w:after="0"/>
        <w:ind w:left="0"/>
        <w:jc w:val="both"/>
      </w:pPr>
      <w:r>
        <w:rPr>
          <w:rFonts w:ascii="Times New Roman"/>
          <w:b w:val="false"/>
          <w:i w:val="false"/>
          <w:color w:val="000000"/>
          <w:sz w:val="28"/>
        </w:rPr>
        <w:t>
      Ескертпе: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әлеуметтiк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агенттігінің Ұлттық статистика бюросы;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бюросының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АЕО 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агенттігінің Ұлттық статистика бюросы "Ақпараттық есептеу орталығы"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ҰГКАО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АШЖБ 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ақпараттық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АТМТ БАБЖ 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мемлекеттік тіркеудің бірыңғай автоматтандырылған басқару жүйесі ақпараттық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мемлекеттік деректер 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ЖМБМК 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ақпараттық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 МДБ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мемлекеттік деректер 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МЖТ 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тіркелімі" ақпараттық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ӨҚКШ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қызметтер көрсету шарты;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ШФҚ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Шаруа-фермерлік қожалық.</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