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3d4ac" w14:textId="223d4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атқарушы органдардың 2024-2026 жылдарға арналған мемлекеттік-жекешелік әріптестік жобалары бойынша мемлекеттік міндеттемелерінің, оның ішінде мемлекеттік концессиялық міндеттемелерінің лимиттерін бекіту туралы" Қазақстан Республикасы Премьер-Министрінің орынбасары – Ұлттық экономика министрінің 2024 жылғы 14 ақпандағы № 48 бұйрығына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2024 жылғы 9 қыркүйектегі № 219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"Жергілікті атқарушы органдардың 2024-2026 жылдарға арналған мемлекеттік-жекешелік әріптестік жобалары бойынша мемлекеттік міндеттемелерінің, оның ішінде мемлекеттік концессиялық міндеттемелерінің лимиттерін бекіту туралы" Қазақстан Республикасы Премьер-Министрінің орынбасары – Ұлттық экономика министрінің 2024 жылғы 14 ақпандағы № 48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Жергілікті атқарушы органдардың 2024-2026 жылдарға арналған мемлекеттік-жекешелік әріптестік жобалары бойынша мемлекеттік міндеттемелерінің, оның ішінде мемлекеттік концессиялық міндеттемелерінің </w:t>
      </w:r>
      <w:r>
        <w:rPr>
          <w:rFonts w:ascii="Times New Roman"/>
          <w:b w:val="false"/>
          <w:i w:val="false"/>
          <w:color w:val="000000"/>
          <w:sz w:val="28"/>
        </w:rPr>
        <w:t>лимиттерінде:</w:t>
      </w:r>
    </w:p>
    <w:bookmarkEnd w:id="2"/>
    <w:bookmarkStart w:name="z4" w:id="3"/>
    <w:p>
      <w:pPr>
        <w:spacing w:after="0"/>
        <w:ind w:left="0"/>
        <w:jc w:val="both"/>
      </w:pPr>
      <w:r>
        <w:rPr>
          <w:rFonts w:ascii="Times New Roman"/>
          <w:b w:val="false"/>
          <w:i w:val="false"/>
          <w:color w:val="000000"/>
          <w:sz w:val="28"/>
        </w:rPr>
        <w:t>
      мына:</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122 748 246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37 236 994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132 863 088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47 351 836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139 506 242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53 994 991</w:t>
            </w:r>
          </w:p>
        </w:tc>
      </w:tr>
    </w:tbl>
    <w:p>
      <w:pPr>
        <w:spacing w:after="0"/>
        <w:ind w:left="0"/>
        <w:jc w:val="both"/>
      </w:pP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деген жол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138 239 614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43 453 547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132 863 088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47 351 836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139 506 242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53 994 991</w:t>
            </w:r>
          </w:p>
        </w:tc>
      </w:tr>
    </w:tbl>
    <w:p>
      <w:pPr>
        <w:spacing w:after="0"/>
        <w:ind w:left="0"/>
        <w:jc w:val="both"/>
      </w:pP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Инвестициялық саясат департаменті заңнамада белгіленген тәртіппен: </w:t>
      </w:r>
    </w:p>
    <w:bookmarkEnd w:id="5"/>
    <w:bookmarkStart w:name="z7" w:id="6"/>
    <w:p>
      <w:pPr>
        <w:spacing w:after="0"/>
        <w:ind w:left="0"/>
        <w:jc w:val="both"/>
      </w:pPr>
      <w:r>
        <w:rPr>
          <w:rFonts w:ascii="Times New Roman"/>
          <w:b w:val="false"/>
          <w:i w:val="false"/>
          <w:color w:val="000000"/>
          <w:sz w:val="28"/>
        </w:rPr>
        <w:t xml:space="preserve">
      1) осы бұйрықты мүдделі тұлғалардың назарына жеткізcін; </w:t>
      </w:r>
    </w:p>
    <w:bookmarkEnd w:id="6"/>
    <w:bookmarkStart w:name="z8" w:id="7"/>
    <w:p>
      <w:pPr>
        <w:spacing w:after="0"/>
        <w:ind w:left="0"/>
        <w:jc w:val="both"/>
      </w:pPr>
      <w:r>
        <w:rPr>
          <w:rFonts w:ascii="Times New Roman"/>
          <w:b w:val="false"/>
          <w:i w:val="false"/>
          <w:color w:val="000000"/>
          <w:sz w:val="28"/>
        </w:rPr>
        <w:t>
      2) осы бұйрықтың қазақ және орыс тілдеріндегі көшірмелерін ресми жариялау және Қазақстан Республикасы нормативтік құқықтық актілерінің эталондық бақылау банкіне орналастыру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жіберсін;</w:t>
      </w:r>
    </w:p>
    <w:bookmarkEnd w:id="7"/>
    <w:bookmarkStart w:name="z9" w:id="8"/>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Байбазаров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2024 жылғы "04" қыркүйектегі</w:t>
      </w:r>
    </w:p>
    <w:p>
      <w:pPr>
        <w:spacing w:after="0"/>
        <w:ind w:left="0"/>
        <w:jc w:val="both"/>
      </w:pPr>
      <w:r>
        <w:rPr>
          <w:rFonts w:ascii="Times New Roman"/>
          <w:b w:val="false"/>
          <w:i w:val="false"/>
          <w:color w:val="000000"/>
          <w:sz w:val="28"/>
        </w:rPr>
        <w:t>
      № 005-ДГ/43183</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