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96d32b" w14:textId="296d32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Мәслихаттың 2024 жылғы 15 қаңтардағы № 138 "2024 жылы Сарыкөл ауданының ауылдық елді мекендерге жұмыс істеуге және тұруға келген денсаулық сақтау, білім беру, әлеуметтік қамсыздандыру, мәдениет, спорт және агроөнеркәсіптік кешен саласындағы мамандарға, ауыл, кент, ауылдық округтер әкімдері аппараттарының мемлекеттік қызметшілеріне әлеуметтік қолдау көрсету туралы" шешіміне өзгеріс енгізу туралы</w:t>
      </w:r>
    </w:p>
    <w:p>
      <w:pPr>
        <w:spacing w:after="0"/>
        <w:ind w:left="0"/>
        <w:jc w:val="left"/>
      </w:pPr>
      <w:r>
        <w:rPr>
          <w:rFonts w:ascii="Times New Roman"/>
          <w:b w:val="false"/>
          <w:i w:val="false"/>
          <w:color w:val="000000"/>
          <w:sz w:val="28"/>
        </w:rPr>
        <w:t>
			</w:t>
      </w:r>
      <w:r>
        <w:rPr>
          <w:rFonts w:ascii="Times New Roman"/>
          <w:b w:val="false"/>
          <w:i w:val="false"/>
          <w:color w:val="000000"/>
          <w:sz w:val="28"/>
        </w:rPr>
        <w:t>Мерзімі біткен</w:t>
      </w:r>
      <w:r>
        <w:rPr>
          <w:rFonts w:ascii="Times New Roman"/>
          <w:b w:val="false"/>
          <w:i w:val="false"/>
          <w:color w:val="000000"/>
          <w:sz w:val="28"/>
        </w:rPr>
        <w:t>
					</w:t>
      </w:r>
    </w:p>
    <w:p>
      <w:pPr>
        <w:spacing w:after="0"/>
        <w:ind w:left="0"/>
        <w:jc w:val="both"/>
      </w:pPr>
      <w:r>
        <w:rPr>
          <w:rFonts w:ascii="Times New Roman"/>
          <w:b w:val="false"/>
          <w:i w:val="false"/>
          <w:color w:val="000000"/>
          <w:sz w:val="28"/>
        </w:rPr>
        <w:t>Қостанай облысы Сарыкөл ауданы мәслихатының 2024 жылғы 10 қазандағы № 213 шешімі. Мерзімі өткендіктен қолданыс тоқтатылды</w:t>
      </w:r>
    </w:p>
    <w:p>
      <w:pPr>
        <w:spacing w:after="0"/>
        <w:ind w:left="0"/>
        <w:jc w:val="both"/>
      </w:pPr>
      <w:bookmarkStart w:name="z4" w:id="0"/>
      <w:r>
        <w:rPr>
          <w:rFonts w:ascii="Times New Roman"/>
          <w:b w:val="false"/>
          <w:i w:val="false"/>
          <w:color w:val="000000"/>
          <w:sz w:val="28"/>
        </w:rPr>
        <w:t>
      Сарыкөл аудандық мәслихаты ШЕШIМ ҚАБЫЛДАДЫ:</w:t>
      </w:r>
    </w:p>
    <w:bookmarkEnd w:id="0"/>
    <w:bookmarkStart w:name="z5" w:id="1"/>
    <w:p>
      <w:pPr>
        <w:spacing w:after="0"/>
        <w:ind w:left="0"/>
        <w:jc w:val="both"/>
      </w:pPr>
      <w:r>
        <w:rPr>
          <w:rFonts w:ascii="Times New Roman"/>
          <w:b w:val="false"/>
          <w:i w:val="false"/>
          <w:color w:val="000000"/>
          <w:sz w:val="28"/>
        </w:rPr>
        <w:t xml:space="preserve">
      1. Мәслихаттың "2024 жылы Сарыкөл ауданының ауылдық елді мекендерге жұмыс істеуге және тұруға келген денсаулық сақтау, білім беру, әлеуметтік қамсыздандыру, мәдениет, спорт және агроөнеркәсіптік кешен саласындағы мамандарға, ауыл, кент, ауылдық округтер әкімдері аппараттарының мемлекеттік қызметшілеріне әлеуметтік қолдау көрсету туралы" 2024 жылғы 15 қаңтардағы № 138 </w:t>
      </w:r>
      <w:r>
        <w:rPr>
          <w:rFonts w:ascii="Times New Roman"/>
          <w:b w:val="false"/>
          <w:i w:val="false"/>
          <w:color w:val="000000"/>
          <w:sz w:val="28"/>
        </w:rPr>
        <w:t>шешіміне</w:t>
      </w:r>
      <w:r>
        <w:rPr>
          <w:rFonts w:ascii="Times New Roman"/>
          <w:b w:val="false"/>
          <w:i w:val="false"/>
          <w:color w:val="000000"/>
          <w:sz w:val="28"/>
        </w:rPr>
        <w:t xml:space="preserve"> мынадай өзгеріс енгізілсін:</w:t>
      </w:r>
    </w:p>
    <w:bookmarkEnd w:id="1"/>
    <w:bookmarkStart w:name="z6" w:id="2"/>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кіріспесі</w:t>
      </w:r>
      <w:r>
        <w:rPr>
          <w:rFonts w:ascii="Times New Roman"/>
          <w:b w:val="false"/>
          <w:i w:val="false"/>
          <w:color w:val="000000"/>
          <w:sz w:val="28"/>
        </w:rPr>
        <w:t xml:space="preserve"> жаңа редакцияда жазылсын:</w:t>
      </w:r>
    </w:p>
    <w:bookmarkEnd w:id="2"/>
    <w:bookmarkStart w:name="z7" w:id="3"/>
    <w:p>
      <w:pPr>
        <w:spacing w:after="0"/>
        <w:ind w:left="0"/>
        <w:jc w:val="both"/>
      </w:pPr>
      <w:r>
        <w:rPr>
          <w:rFonts w:ascii="Times New Roman"/>
          <w:b w:val="false"/>
          <w:i w:val="false"/>
          <w:color w:val="000000"/>
          <w:sz w:val="28"/>
        </w:rPr>
        <w:t xml:space="preserve">
      "Агроөнеркәсiптiк кешендi және ауылдық аумақтарды дамытуды мемлекеттiк реттеу туралы" Қазақстан Республикасы Заңының </w:t>
      </w:r>
      <w:r>
        <w:rPr>
          <w:rFonts w:ascii="Times New Roman"/>
          <w:b w:val="false"/>
          <w:i w:val="false"/>
          <w:color w:val="000000"/>
          <w:sz w:val="28"/>
        </w:rPr>
        <w:t>18-бабы</w:t>
      </w:r>
      <w:r>
        <w:rPr>
          <w:rFonts w:ascii="Times New Roman"/>
          <w:b w:val="false"/>
          <w:i w:val="false"/>
          <w:color w:val="000000"/>
          <w:sz w:val="28"/>
        </w:rPr>
        <w:t xml:space="preserve"> 8-тармағына, "Қазақстан Республикасының мемлекеттік қызметі туралы" Қазақстан Республикасы Заңының </w:t>
      </w:r>
      <w:r>
        <w:rPr>
          <w:rFonts w:ascii="Times New Roman"/>
          <w:b w:val="false"/>
          <w:i w:val="false"/>
          <w:color w:val="000000"/>
          <w:sz w:val="28"/>
        </w:rPr>
        <w:t>56-бабының</w:t>
      </w:r>
      <w:r>
        <w:rPr>
          <w:rFonts w:ascii="Times New Roman"/>
          <w:b w:val="false"/>
          <w:i w:val="false"/>
          <w:color w:val="000000"/>
          <w:sz w:val="28"/>
        </w:rPr>
        <w:t xml:space="preserve"> 12-тармағына, "Ауылдық елді мекендерге жұмыс істеуге және тұруға келген денсаулық сақтау, білім беру, әлеуметтік қамсыздандыру, мәдениет, спорт және агроөнеркәсіптік кешен саласындағы мамандарға, ауылдар, кенттер, ауылдық округтер әкімдері аппараттарының мемлекеттік қызметшілеріне әлеуметтік қолдау шараларын ұсыну мөлшерін және қагидаларын бекіту туралы" Қазақстан Республикасы Ұлттық экономика министрінің 2014 жылғы 6 қарашадағы № 72 (Нормативтік құқықтық актілерді мемлекеттік тіркеу тізілімінде № 9946 болып тіркелген) </w:t>
      </w:r>
      <w:r>
        <w:rPr>
          <w:rFonts w:ascii="Times New Roman"/>
          <w:b w:val="false"/>
          <w:i w:val="false"/>
          <w:color w:val="000000"/>
          <w:sz w:val="28"/>
        </w:rPr>
        <w:t>бұйрығына</w:t>
      </w:r>
      <w:r>
        <w:rPr>
          <w:rFonts w:ascii="Times New Roman"/>
          <w:b w:val="false"/>
          <w:i w:val="false"/>
          <w:color w:val="000000"/>
          <w:sz w:val="28"/>
        </w:rPr>
        <w:t xml:space="preserve"> сәйкес Сарыкөл аудандық мәслихаты ШЕШIМ ҚАБЫЛДАДЫ:".</w:t>
      </w:r>
    </w:p>
    <w:bookmarkEnd w:id="3"/>
    <w:bookmarkStart w:name="z8" w:id="4"/>
    <w:p>
      <w:pPr>
        <w:spacing w:after="0"/>
        <w:ind w:left="0"/>
        <w:jc w:val="both"/>
      </w:pPr>
      <w:r>
        <w:rPr>
          <w:rFonts w:ascii="Times New Roman"/>
          <w:b w:val="false"/>
          <w:i w:val="false"/>
          <w:color w:val="000000"/>
          <w:sz w:val="28"/>
        </w:rPr>
        <w:t>
      2. Осы шешім алғашқы ресми жарияланған күнінен кейін күнтізбелік он күн өткен соң қолданысқа енгізіледі және 2024 жылғы 1 қаңтардан бастап туындаған құқықтық қатынастарға таратылады.</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Сарыкөл аудандық мәслихатының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Д. Әбжамалов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