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e50a" w14:textId="c93e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79 "Меңдіқара ауданының 2024 - 2026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24 шілдедегі № 135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2024 - 2026 жылдарға арналған аудандық бюджеті туралы" 2023 жылғы 25 желтоқсандағы № 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2024 - 2026 жылдарға арналған аудандық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- 5 520 665,2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- 1 821 475,0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- 45 983,0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- 31 762,0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- 3 621 445,2 мың теңге;</w:t>
      </w:r>
    </w:p>
    <w:bookmarkEnd w:id="7"/>
    <w:bookmarkStart w:name="z13" w:id="8"/>
    <w:p>
      <w:pPr>
        <w:spacing w:after="0"/>
        <w:ind w:left="0"/>
        <w:jc w:val="both"/>
      </w:pPr>
      <w:r>
        <w:rPr>
          <w:rFonts w:ascii="Times New Roman"/>
          <w:b w:val="false"/>
          <w:i w:val="false"/>
          <w:color w:val="000000"/>
          <w:sz w:val="28"/>
        </w:rPr>
        <w:t>
      2) шығындар - 5 813 893,5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- 24 149,0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- 60 918,0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- 36 769,0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- 191 741,4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509 118,7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- 509 118,7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