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3941" w14:textId="4b93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бойынша 2024-2025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2024 жылғы 24 сәуірдегі № 110 шешімі. Жойылды - Қостанай облысы Меңдіқара ауданы мәслихатының 2025 жылғы 28 шілдедегі № 210 шешімімен</w:t>
      </w:r>
    </w:p>
    <w:p>
      <w:pPr>
        <w:spacing w:after="0"/>
        <w:ind w:left="0"/>
        <w:jc w:val="both"/>
      </w:pPr>
      <w:r>
        <w:rPr>
          <w:rFonts w:ascii="Times New Roman"/>
          <w:b w:val="false"/>
          <w:i w:val="false"/>
          <w:color w:val="ff0000"/>
          <w:sz w:val="28"/>
        </w:rPr>
        <w:t xml:space="preserve">
      Ескерту. Жойылды - Қостанай облысы Меңдіқара ауданы мәслихатының 28.07.2025 </w:t>
      </w:r>
      <w:r>
        <w:rPr>
          <w:rFonts w:ascii="Times New Roman"/>
          <w:b w:val="false"/>
          <w:i w:val="false"/>
          <w:color w:val="ff0000"/>
          <w:sz w:val="28"/>
        </w:rPr>
        <w:t>№ 210</w:t>
      </w:r>
      <w:r>
        <w:rPr>
          <w:rFonts w:ascii="Times New Roman"/>
          <w:b w:val="false"/>
          <w:i w:val="false"/>
          <w:color w:val="ff0000"/>
          <w:sz w:val="28"/>
        </w:rPr>
        <w:t xml:space="preserve"> шешімімен (алғашқы ресми жарияланған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"Жайылымдар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 тармағына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Меңдіқара ауданы бойынша 2024 -2025 жылдарға арналған жайылымдарды басқару және оларды пайдалану жөніндегі жоспар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Меңдіқара ауданы бойынша 2024 - 2025 жылдарға арналған жайылымдарды басқару және оларды пайдалану жөніндегі жоспар</w:t>
      </w:r>
    </w:p>
    <w:bookmarkEnd w:id="3"/>
    <w:bookmarkStart w:name="z13" w:id="4"/>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Меңдіқара ауданының аумағында жайылымдардың орналасу схемасы (картасы) (Меңдіқара ауданы бойынша 2024 - 2025 жылдарға арналған жайылымдарды басқару және оларды пайдалану жөніндегі жоспарына </w:t>
      </w:r>
      <w:r>
        <w:rPr>
          <w:rFonts w:ascii="Times New Roman"/>
          <w:b w:val="false"/>
          <w:i w:val="false"/>
          <w:color w:val="000000"/>
          <w:sz w:val="28"/>
        </w:rPr>
        <w:t>1 - қосымша</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2) Жайылым айналымдарының қолайлы схемалары (Меңдіқара ауданы бойынша 2024 - 2025 жылдарға арналған жайылымдарды басқару және оларды пайдалану жөніндегі жоспарына </w:t>
      </w:r>
      <w:r>
        <w:rPr>
          <w:rFonts w:ascii="Times New Roman"/>
          <w:b w:val="false"/>
          <w:i w:val="false"/>
          <w:color w:val="000000"/>
          <w:sz w:val="28"/>
        </w:rPr>
        <w:t>2 - қосымша</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(Меңдіқара ауданы бойынша 2024 - 2025 жылдарға арналған жайылымдарды басқару және оларды пайдалану жөніндегі жоспарына </w:t>
      </w:r>
      <w:r>
        <w:rPr>
          <w:rFonts w:ascii="Times New Roman"/>
          <w:b w:val="false"/>
          <w:i w:val="false"/>
          <w:color w:val="000000"/>
          <w:sz w:val="28"/>
        </w:rPr>
        <w:t>3 - қосымша</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(Меңдіқара ауданы бойынша 2024 - 2025 жылдарға арналған жайылымдарды басқару және оларды пайдалану жөніндегі жоспарына </w:t>
      </w:r>
      <w:r>
        <w:rPr>
          <w:rFonts w:ascii="Times New Roman"/>
          <w:b w:val="false"/>
          <w:i w:val="false"/>
          <w:color w:val="000000"/>
          <w:sz w:val="28"/>
        </w:rPr>
        <w:t>4 - 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(Меңдіқара ауданы бойынша 2024 - 2025 жылдарға арналған жайылымдарды басқару және оларды пайдалану жөніндегі жоспарына </w:t>
      </w:r>
      <w:r>
        <w:rPr>
          <w:rFonts w:ascii="Times New Roman"/>
          <w:b w:val="false"/>
          <w:i w:val="false"/>
          <w:color w:val="000000"/>
          <w:sz w:val="28"/>
        </w:rPr>
        <w:t>5 - 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(Меңдіқара ауданы бойынша 2024 - 2025 жылдарға арналған жайылымдарды басқару және оларды пайдалану жөніндегі жоспарына </w:t>
      </w:r>
      <w:r>
        <w:rPr>
          <w:rFonts w:ascii="Times New Roman"/>
          <w:b w:val="false"/>
          <w:i w:val="false"/>
          <w:color w:val="000000"/>
          <w:sz w:val="28"/>
        </w:rPr>
        <w:t>6 - 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(Меңдіқара ауданы бойынша 2024 - 2025 жылдарға арналған жайылымдарды басқару және оларды пайдалану жөніндегі жоспарына </w:t>
      </w:r>
      <w:r>
        <w:rPr>
          <w:rFonts w:ascii="Times New Roman"/>
          <w:b w:val="false"/>
          <w:i w:val="false"/>
          <w:color w:val="000000"/>
          <w:sz w:val="28"/>
        </w:rPr>
        <w:t>7 - қосымша</w:t>
      </w:r>
      <w:r>
        <w:rPr>
          <w:rFonts w:ascii="Times New Roman"/>
          <w:b w:val="false"/>
          <w:i w:val="false"/>
          <w:color w:val="000000"/>
          <w:sz w:val="28"/>
        </w:rPr>
        <w:t>).</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7"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1008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08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2"/>
    <w:p>
      <w:pPr>
        <w:spacing w:after="0"/>
        <w:ind w:left="0"/>
        <w:jc w:val="left"/>
      </w:pPr>
      <w:r>
        <w:rPr>
          <w:rFonts w:ascii="Times New Roman"/>
          <w:b/>
          <w:i w:val="false"/>
          <w:color w:val="000000"/>
        </w:rPr>
        <w:t xml:space="preserve"> Меңдіқара ауданының жайылымдардың орналасу схемасына (картасына) беріліп отырған жер учаскілерінің меншік иелері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меншік иелерінің тегі, аты, әкесінің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Рядинский Виталий Васильевич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Голик Иван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Голиков Валерий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Маслов Михаил Степанович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Сухенко Сергей Викторович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Тимотин Афанасий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Тимотин Николай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Тимотин Сергей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Тобулбаев Булат Рустенович</w:t>
            </w:r>
          </w:p>
        </w:tc>
      </w:tr>
    </w:tbl>
    <w:bookmarkStart w:name="z29" w:id="13"/>
    <w:p>
      <w:pPr>
        <w:spacing w:after="0"/>
        <w:ind w:left="0"/>
        <w:jc w:val="left"/>
      </w:pPr>
      <w:r>
        <w:rPr>
          <w:rFonts w:ascii="Times New Roman"/>
          <w:b/>
          <w:i w:val="false"/>
          <w:color w:val="000000"/>
        </w:rPr>
        <w:t xml:space="preserve"> Меңдіқара ауданының жайылымдардың орналасу схемасына (картасына) беріліп отырған жер учаскілерінің жер пайдаланушылар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тегі, аты, әкесінің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Айтыкова Гулнар Махановна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Алимгазин Марал Аканович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Анафин Максутбек Карабекович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Аристанова Ляйля Искаковна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Арыкова Эра Сериковна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Асеев Алексей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Асеев Сергей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Ахметгалиев Тюлеген Жетпспаевич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Аскар Жумашевич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Жанат Жумашевич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Рашида Юмагуловна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Байкенова Гульжан Темирбековна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Бегенов Исмагамбет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Бекишева Кулшайра Кабдоллиновна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 Раиса Юрьевна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Берестень Сергей Алексеевич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Бисекенов Серик Дарбаевич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Божко Елена Владимировна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Бокушев Серик Жунусович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Болтуть Павел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Брагинец Николай Сергеевич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Бугайко Александр Алексеевич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 Сергей Семенович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Буканов Сайлау Балкенович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Буканова Карлыга Кьясовна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Бушный Василий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Варяница Сергей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Венерский Павел Викторович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Веренич Олег Григорьевич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Волочай Александр Григорьевич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Втюрин Владимир Сергеевич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Гибало Юрий Михайлович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Голик Владимир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 Руслан Максимович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 Виктор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Гофман Андрей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Двуреченский Эдуард Валентинович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Дмитриченко Виктор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 Еркеблан Нугуманович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 Сарсен Нугуманович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Досумова Дамиля Оспановна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Досумова Карашаш Сапаровна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Тимур Серикович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Серик Ракишевич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Ермагамбетова Алия Кажитаевна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Еслямгалиев Берик Есентаевич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Еслямгалиев Конысбай Кабдуалиевич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Еркебулан Аманжолович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Дулат Жүрсінұлы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Жанарстанов Бауыржан Уразбаевич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Жармаганбетов Дулат Есенгалиевич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Жетписбаев Аблай Рахимович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Багытжамал Мукашевна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Заводиленко Галина Викторовна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Заводиленко Сергей Павлович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Замшихин Юрий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 Алексей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Александр Васильевич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Виталий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Искак Исакович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Мереке Жаксылыкович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Азамат Ундасынович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Исмаков Нурлан Дюсембаевич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Ищенко Владимир Спиридонович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Кабдрахметов Булат Жумашевич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Калембет Олег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Каленова Гульсым Жамаловна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Жаныл Адымхановна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Серик Жусупбекович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Танаткан Ауезович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Алексей Аркадьевич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Капешов Жомарт Жумаканович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Карпенко Виталий Вячеславович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Карыбаев Сералы Мухтарович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Карымсаков Ербол Батыржанович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Аркангельды Жанбатырович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Калияков Абай Бегенович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Кембаев Муктар Айтымович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Кирнасовский Иван Дмитриевич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Клименко Борис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Ковальчук Виталий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Адилхан Салимханович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Конспаев Бахитжан Токанович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Владимир Леонидович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Олег Анатольевич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Кушекбаев Бахытбек Ахметбекович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Кушукбаева Кенжегуль Сарсенбаевна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 Талғат Тоқмырзаұлы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Лисков Борис Степанович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Логвиненко Андрей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Маслов Сергей Михайлович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Маслов Михаил Степанович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Масольдт Сергей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Матюшенко Валерий Петрович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Мелюх Наталья Борисовна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Миржибаев Жанибек Алмабекович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Ерболат Шаяхметович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Мукушева Зауреш Исахмедовна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Мурзабекова Айгуль Уралхановна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Мурзагалеев Азамат Тлеукаблович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Мурзатаев Рамазан Есетович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Муртазин Биржан Мнайдарович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Азамат Галиханович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Жамал Аскаровна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Зияда Нурмугамбетовна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 Ермек Балдырганович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 Марат Аблайханович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 Нурлан Балдырганович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 Омертай Есманович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Амангельды Майлыбаевич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Мущинский Сергей Эдвартович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Наурузбаева Дина Аманжоловна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Никифоров Николай Васильевич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Аскар Капашович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Нуркин Нургельды Ансаганович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Азамат Бексултанович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Оленберг Иван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Бисембай Есенжолович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Охметов Талгат Оралбекович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Батырхан Сабыржанович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Лаззат Ансагановна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Пацейко Александр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Петроченко Анатолий Викторович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Прадченко Валерий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Простатинов Виталий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Рахметкалиев Кажмухан Кабатаевич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Барлыбаев Нуржан Казбекович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Рудковский Сергей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Рядинский Василий Алексеевич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Рядинский Виталий Васильевич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Сагандыков Жансерик Каратаевич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Ажигалей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Садвокасов Исимгалей Майхибинович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Садвокасова Айгуль Кулахметовна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Сандыбаев Сарсембай Исахметович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Свирский Александр Васильевич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Сейтмухамбетова Сауле Какимовна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Сейтмуханбетов Сапар Сейткалиевич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Смыкалова Валентина Ивановна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Снаров Алексей Тимофеевич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Сосенко Андрей Валерьевич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Баймурат Избаирович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Булат Избаирович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Сұңқаров Дәурен Сәкенұлы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Елжан Торсанович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Таженов Кадирбек Натешович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Танжарикова Бупежан Базылхановна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Татомиров Павел Павлович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Ташетов Кайрат Шайкенович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Тимко Владимир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Тимотин Афанасий Сергеевич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Тимотин Николай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Тимотин Афанасий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Тимотин Афанасий Николаевич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Уакпаев Магауия Кадырович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Ульрих Александр Иосифович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Урмакаев Серик Куатович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Усенова Зальфия Касимовна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Утегенова Бахытжамал Сермухановна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Серик Маратович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Утеулин Нуртуган Абдрашович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Мағаз Мағзұмұлы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Холодова Ирина Петровна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Хусаинов Асхар Абильгазиевич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Шалов Елжан Файзулович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Шаравара Александр Алексеевич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Олег Викторович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Шильдибаев Алимбай Курманбаевич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Шиповских Виктор Валентинович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Шитинбаева Бибигуль Жандаулетовна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Наталья Александровна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Шкурин Сергей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Шойбасов Жанибек Мухтарович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Шрайбер Роман Викторович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Щеклеин Юрий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Яшин Александр Сергеевич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"Агро-Жер"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"Олжа-Боровское"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Қарқын"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и Д"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"Адал-АгроКом"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"АгроКомЛэнд"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Агро 2021"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 Таң"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"Вотчель В.П."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"Дамды 2005"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 -Агро"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"КАМЕНСКУРАЛЬСК"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"ҚАЛЫН ОРМАН"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білім басқармасының "Кәмшат Дөненбаева атындағы кәсіптік-техникалық колледжі" коммуналдық мемлекеттік қазыналық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kst"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"Саадат-А"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"BarakatagroKAZ"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"Dostar_Agro 2023"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"Раскуль"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AGRO Введенка"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"Белояровское"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"Бородиновское"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Group"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"Дусти 2004"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"Орлан-2004"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-1"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Жер"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"Брагинец Н.С." өндірістік кооперативі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7" w:id="14"/>
    <w:p>
      <w:pPr>
        <w:spacing w:after="0"/>
        <w:ind w:left="0"/>
        <w:jc w:val="left"/>
      </w:pPr>
      <w:r>
        <w:rPr>
          <w:rFonts w:ascii="Times New Roman"/>
          <w:b/>
          <w:i w:val="false"/>
          <w:color w:val="000000"/>
        </w:rPr>
        <w:t xml:space="preserve"> Жайылым айналымдарының қолайлы схемалары</w:t>
      </w:r>
    </w:p>
    <w:bookmarkEnd w:id="14"/>
    <w:bookmarkStart w:name="z38"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bl>
    <w:bookmarkStart w:name="z39" w:id="16"/>
    <w:p>
      <w:pPr>
        <w:spacing w:after="0"/>
        <w:ind w:left="0"/>
        <w:jc w:val="both"/>
      </w:pPr>
      <w:r>
        <w:rPr>
          <w:rFonts w:ascii="Times New Roman"/>
          <w:b w:val="false"/>
          <w:i w:val="false"/>
          <w:color w:val="000000"/>
          <w:sz w:val="28"/>
        </w:rPr>
        <w:t>
      Ескертпе: 1, 2, 3, 4 - жылына қашаны пайдалану кезегі.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7"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955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55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18"/>
    <w:p>
      <w:pPr>
        <w:spacing w:after="0"/>
        <w:ind w:left="0"/>
        <w:jc w:val="both"/>
      </w:pPr>
      <w:r>
        <w:rPr>
          <w:rFonts w:ascii="Times New Roman"/>
          <w:b w:val="false"/>
          <w:i w:val="false"/>
          <w:color w:val="000000"/>
          <w:sz w:val="28"/>
        </w:rPr>
        <w:t>
      Меңдіқара ауданы бойынша маусымдық жайылымдардың алаңы 207912 гектарды құрайды. Оның ішінде ауыл шаруашылығы мақсатындағы жерлерде 125818 гектар, елді мекендердің жерлерінде 64063 гектар, орман қоры жерлерінде 4362 гектар, босалқы жерлерінде 13669 гектар.</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6" w:id="1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19"/>
    <w:bookmarkStart w:name="z57" w:id="20"/>
    <w:p>
      <w:pPr>
        <w:spacing w:after="0"/>
        <w:ind w:left="0"/>
        <w:jc w:val="both"/>
      </w:pPr>
      <w:r>
        <w:rPr>
          <w:rFonts w:ascii="Times New Roman"/>
          <w:b w:val="false"/>
          <w:i w:val="false"/>
          <w:color w:val="000000"/>
          <w:sz w:val="28"/>
        </w:rPr>
        <w:t>
      Ауыл шаруашылық жануарына су тұтынудың орташа тәуліктік нормасы Қазақстан Республикасы Ауыл шаруашылық министрінің 2020 жылғы 17 қаңтардағы № 7 бұйрығымен бекітілген, Жайылымдарды ұтымды пайдалану қағидаларының 1-тармақшасының 3-тармағына сәйкес (Нормативтік құқықтық актілерді мемлекеттік тіркеу тізілімінде № 18893 болып тіркелген) анықталады.</w:t>
      </w:r>
    </w:p>
    <w:bookmarkEnd w:id="20"/>
    <w:bookmarkStart w:name="z58" w:id="21"/>
    <w:p>
      <w:pPr>
        <w:spacing w:after="0"/>
        <w:ind w:left="0"/>
        <w:jc w:val="both"/>
      </w:pPr>
      <w:r>
        <w:rPr>
          <w:rFonts w:ascii="Times New Roman"/>
          <w:b w:val="false"/>
          <w:i w:val="false"/>
          <w:color w:val="000000"/>
          <w:sz w:val="28"/>
        </w:rPr>
        <w:t>
      Аудан аумағында суару немесе суландыру каналдары жоқ.</w:t>
      </w:r>
    </w:p>
    <w:bookmarkEnd w:id="21"/>
    <w:bookmarkStart w:name="z59" w:id="22"/>
    <w:p>
      <w:pPr>
        <w:spacing w:after="0"/>
        <w:ind w:left="0"/>
        <w:jc w:val="left"/>
      </w:pPr>
      <w:r>
        <w:rPr>
          <w:rFonts w:ascii="Times New Roman"/>
          <w:b/>
          <w:i w:val="false"/>
          <w:color w:val="000000"/>
        </w:rPr>
        <w:t xml:space="preserve"> Жылдың әр мезгілінде жануарлардың суды тұтынуы (1 басына 1 күн)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 мен жас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орташа тәуліктік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төлі 2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Бұзаулар 6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және ешкі төлдері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төлдері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bl>
    <w:bookmarkStart w:name="z60" w:id="23"/>
    <w:p>
      <w:pPr>
        <w:spacing w:after="0"/>
        <w:ind w:left="0"/>
        <w:jc w:val="left"/>
      </w:pPr>
      <w:r>
        <w:rPr>
          <w:rFonts w:ascii="Times New Roman"/>
          <w:b/>
          <w:i w:val="false"/>
          <w:color w:val="000000"/>
        </w:rPr>
        <w:t xml:space="preserve"> Жайылым пайдаланушылардың су көздеріне қол жеткізу схемасы </w:t>
      </w:r>
    </w:p>
    <w:bookmarkEnd w:id="23"/>
    <w:bookmarkStart w:name="z61"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4930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4168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168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175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75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1501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501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52070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55753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753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41148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148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7" w:id="3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3"/>
    <w:bookmarkStart w:name="z78"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33909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909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88" w:id="37"/>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7"/>
    <w:bookmarkStart w:name="z89" w:id="38"/>
    <w:p>
      <w:pPr>
        <w:spacing w:after="0"/>
        <w:ind w:left="0"/>
        <w:jc w:val="both"/>
      </w:pPr>
      <w:r>
        <w:rPr>
          <w:rFonts w:ascii="Times New Roman"/>
          <w:b w:val="false"/>
          <w:i w:val="false"/>
          <w:color w:val="000000"/>
          <w:sz w:val="28"/>
        </w:rPr>
        <w:t>
      Меңдіқара ауданының Введенка ауылында жеке тұлғаларға шалғайдағы жайылымдар 385 га және Введен ауылдық округі тұрғындарының малын айдау/тасымалдау маршруты</w:t>
      </w:r>
    </w:p>
    <w:bookmarkEnd w:id="38"/>
    <w:bookmarkStart w:name="z90"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28321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321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40"/>
    <w:p>
      <w:pPr>
        <w:spacing w:after="0"/>
        <w:ind w:left="0"/>
        <w:jc w:val="both"/>
      </w:pPr>
      <w:r>
        <w:rPr>
          <w:rFonts w:ascii="Times New Roman"/>
          <w:b w:val="false"/>
          <w:i w:val="false"/>
          <w:color w:val="000000"/>
          <w:sz w:val="28"/>
        </w:rPr>
        <w:t>
      Меңдіқара ауданының Введенка ауылында жеке тұлғаларға шалғайдағы жайылымдар 501 га және Введен ауылдық округі тұрғындарының малын айдау/тасымалдау маршруты</w:t>
      </w:r>
    </w:p>
    <w:bookmarkEnd w:id="40"/>
    <w:bookmarkStart w:name="z92"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63500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3500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42"/>
    <w:p>
      <w:pPr>
        <w:spacing w:after="0"/>
        <w:ind w:left="0"/>
        <w:jc w:val="both"/>
      </w:pPr>
      <w:r>
        <w:rPr>
          <w:rFonts w:ascii="Times New Roman"/>
          <w:b w:val="false"/>
          <w:i w:val="false"/>
          <w:color w:val="000000"/>
          <w:sz w:val="28"/>
        </w:rPr>
        <w:t>
      Меңдіқара ауданының Загаринка және Введенка ауылдарында жеке тұлғаларға шалғайдағы жайылымдар 234 га және Введен ауылдық округі тұрғындарының малын айдау/тасымалдау маршруты</w:t>
      </w:r>
    </w:p>
    <w:bookmarkEnd w:id="42"/>
    <w:bookmarkStart w:name="z9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5778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78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44"/>
    <w:p>
      <w:pPr>
        <w:spacing w:after="0"/>
        <w:ind w:left="0"/>
        <w:jc w:val="both"/>
      </w:pPr>
      <w:r>
        <w:rPr>
          <w:rFonts w:ascii="Times New Roman"/>
          <w:b w:val="false"/>
          <w:i w:val="false"/>
          <w:color w:val="000000"/>
          <w:sz w:val="28"/>
        </w:rPr>
        <w:t>
      Меңдіқара ауданының Сосна, Харьковское ауылдарында жеке тұлғаларға шалғайдағы жайылымдар 362 гектар және Соснов ауылдық округі тұрғындарының малын айдау/тасымалдау маршруты</w:t>
      </w:r>
    </w:p>
    <w:bookmarkEnd w:id="44"/>
    <w:bookmarkStart w:name="z9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25908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908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46"/>
    <w:p>
      <w:pPr>
        <w:spacing w:after="0"/>
        <w:ind w:left="0"/>
        <w:jc w:val="both"/>
      </w:pPr>
      <w:r>
        <w:rPr>
          <w:rFonts w:ascii="Times New Roman"/>
          <w:b w:val="false"/>
          <w:i w:val="false"/>
          <w:color w:val="000000"/>
          <w:sz w:val="28"/>
        </w:rPr>
        <w:t>
      Меңдіқара ауданының Қасқат ауылында жеке тұлғаларға шалғайдағы жайылымдар 238,4 гектар және Ломоносов ауылдық округі тұрғындарының малын айдау/тасымалдау маршруты</w:t>
      </w:r>
    </w:p>
    <w:bookmarkEnd w:id="46"/>
    <w:bookmarkStart w:name="z98"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7178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178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48"/>
    <w:p>
      <w:pPr>
        <w:spacing w:after="0"/>
        <w:ind w:left="0"/>
        <w:jc w:val="both"/>
      </w:pPr>
      <w:r>
        <w:rPr>
          <w:rFonts w:ascii="Times New Roman"/>
          <w:b w:val="false"/>
          <w:i w:val="false"/>
          <w:color w:val="000000"/>
          <w:sz w:val="28"/>
        </w:rPr>
        <w:t>
      Меңдіқара ауданының Красная Пресня ауылында жеке тұлғаларға шалғайдағы жайылымдар 1035 гектар және Краснопреснен ауылдық округі тұрғындарының малын айдау/тасымалдау маршруты</w:t>
      </w:r>
    </w:p>
    <w:bookmarkEnd w:id="48"/>
    <w:bookmarkStart w:name="z100"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6797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797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50"/>
    <w:p>
      <w:pPr>
        <w:spacing w:after="0"/>
        <w:ind w:left="0"/>
        <w:jc w:val="both"/>
      </w:pPr>
      <w:r>
        <w:rPr>
          <w:rFonts w:ascii="Times New Roman"/>
          <w:b w:val="false"/>
          <w:i w:val="false"/>
          <w:color w:val="000000"/>
          <w:sz w:val="28"/>
        </w:rPr>
        <w:t>
      Меңдіқара ауданының Степановка, Архиповка, Михайловка және Боровское ауылдарындағы жеке тұлғаларға шалғайдағы жайылымдар 1439 гектар және Михайлов ауылдық округі мен Боровское ауылының тұрғындарының малын айдау/тасымалдау маршруты</w:t>
      </w:r>
    </w:p>
    <w:bookmarkEnd w:id="50"/>
    <w:bookmarkStart w:name="z10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2024 - 2025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10" w:id="5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қашалар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қашалар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