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aebf" w14:textId="56ea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26 маусымдағы № 143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5 783 504,0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2 150 777,0 мың теңге;</w:t>
      </w:r>
    </w:p>
    <w:bookmarkEnd w:id="5"/>
    <w:bookmarkStart w:name="z10" w:id="6"/>
    <w:p>
      <w:pPr>
        <w:spacing w:after="0"/>
        <w:ind w:left="0"/>
        <w:jc w:val="both"/>
      </w:pPr>
      <w:r>
        <w:rPr>
          <w:rFonts w:ascii="Times New Roman"/>
          <w:b w:val="false"/>
          <w:i w:val="false"/>
          <w:color w:val="000000"/>
          <w:sz w:val="28"/>
        </w:rPr>
        <w:t>
      салықтық емес түсімдер – 10 230,0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2 800,0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- 3 619 697,0 мың теңге;</w:t>
      </w:r>
    </w:p>
    <w:bookmarkEnd w:id="8"/>
    <w:bookmarkStart w:name="z13" w:id="9"/>
    <w:p>
      <w:pPr>
        <w:spacing w:after="0"/>
        <w:ind w:left="0"/>
        <w:jc w:val="both"/>
      </w:pPr>
      <w:r>
        <w:rPr>
          <w:rFonts w:ascii="Times New Roman"/>
          <w:b w:val="false"/>
          <w:i w:val="false"/>
          <w:color w:val="000000"/>
          <w:sz w:val="28"/>
        </w:rPr>
        <w:t>
      2) шығындар – 5 886 416,8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58 124,0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97 838,0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- 213 536,8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213 536,8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қаражатықалдығыныңқозғалысы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