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cabd" w14:textId="894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2022 жылғы 30 маусымдағы № 128 "Қарабалық ауданы әкімдігінің мәдениет және тілдерді дамыту бөлімі"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2024 жылғы 22 мамырдағы № 77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2022 жылғы 30 маусымдағы № 128 "Қарабалық ауданы әкімдігінің мәдениет және тілдерді дамыту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"Қарабалық ауданы әкімдігінің мәдениет және тілдерді дамыту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азаматтарды тіл қағидаты бойынша кемсітушілікке жол бермеу жөнінде түсіндіру жұмыстарын жүргізеді.".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мәдениет және тілдерді дамыту бөлімі"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қол қойылған күнінен бастап күнтізбелік бес күн ішінде оны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Қарабалық ауданы әкімдігінің интернет-ресурсында орналастырылуын қамтамасыз етілсін.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Қарабалық ауданы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