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be9af" w14:textId="3dbe9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25 желтоқсандағы № 123 "Қамысты ауданының 2024-2026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Қамысты ауданы мәслихатының 2024 жылғы 1 қазандағы № 229 шешімі</w:t>
      </w:r>
    </w:p>
    <w:p>
      <w:pPr>
        <w:spacing w:after="0"/>
        <w:ind w:left="0"/>
        <w:jc w:val="both"/>
      </w:pPr>
      <w:bookmarkStart w:name="z4" w:id="0"/>
      <w:r>
        <w:rPr>
          <w:rFonts w:ascii="Times New Roman"/>
          <w:b w:val="false"/>
          <w:i w:val="false"/>
          <w:color w:val="000000"/>
          <w:sz w:val="28"/>
        </w:rPr>
        <w:t>
      Қамысты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"Қамысты ауданының 2024-2026 жылдарға арналған аудандық бюджеті туралы" 2023 жылғы 25 желтоқсандағы № 123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Қамысты ауданының 2024-2026 жылдарға арналған аудандық бюджеті тиісінше 1, 2 және 3-қосымшаларға сәйкес, оның ішінде 2024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5471446,1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1618804,0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16940,0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16600,0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3819102,1 мың теңге;</w:t>
      </w:r>
    </w:p>
    <w:bookmarkEnd w:id="8"/>
    <w:bookmarkStart w:name="z13" w:id="9"/>
    <w:p>
      <w:pPr>
        <w:spacing w:after="0"/>
        <w:ind w:left="0"/>
        <w:jc w:val="both"/>
      </w:pPr>
      <w:r>
        <w:rPr>
          <w:rFonts w:ascii="Times New Roman"/>
          <w:b w:val="false"/>
          <w:i w:val="false"/>
          <w:color w:val="000000"/>
          <w:sz w:val="28"/>
        </w:rPr>
        <w:t>
      2) шығындар – 5877610,0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42072,0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- 70148,0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- 28076,0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87686,2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-535922,1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535922,1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1" w:id="18"/>
    <w:p>
      <w:pPr>
        <w:spacing w:after="0"/>
        <w:ind w:left="0"/>
        <w:jc w:val="left"/>
      </w:pPr>
      <w:r>
        <w:rPr>
          <w:rFonts w:ascii="Times New Roman"/>
          <w:b/>
          <w:i w:val="false"/>
          <w:color w:val="000000"/>
        </w:rPr>
        <w:t xml:space="preserve"> Қамысты ауданының 2024 жылға арналған аудандық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5471446,1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3819102,1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3813724,8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3813724,8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743820,1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1656082,6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желілерін салу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1755404,4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1755404,4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1755404,4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1394913,6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пайдалынылмаған)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9"/>
          <w:p>
            <w:pPr>
              <w:spacing w:after="20"/>
              <w:ind w:left="20"/>
              <w:jc w:val="both"/>
            </w:pPr>
            <w:r>
              <w:rPr>
                <w:rFonts w:ascii="Times New Roman"/>
                <w:b w:val="false"/>
                <w:i w:val="false"/>
                <w:color w:val="000000"/>
                <w:sz w:val="20"/>
              </w:rPr>
              <w:t xml:space="preserve">
Қазақстан Республикасының Ұлттық қорынан берілетін нысаналы трансферт есебінен республикалық бюджеттен бөлінген </w:t>
            </w:r>
          </w:p>
          <w:bookmarkEnd w:id="19"/>
          <w:p>
            <w:pPr>
              <w:spacing w:after="20"/>
              <w:ind w:left="20"/>
              <w:jc w:val="both"/>
            </w:pPr>
            <w:r>
              <w:rPr>
                <w:rFonts w:ascii="Times New Roman"/>
                <w:b w:val="false"/>
                <w:i w:val="false"/>
                <w:color w:val="000000"/>
                <w:sz w:val="20"/>
              </w:rPr>
              <w:t xml:space="preserve">
пайдаланылмаған (түгел пайдаланылмаған) нысаналы трансферттердің сомасын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69696,7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