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a26c" w14:textId="c72a2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Новоселов ауылдық округінің әкімі "Шектеу іс-шараларын белгілеу туралы" 2023 жылғы 18 тамыздағы № 6 шешіміне өзгеріс енгізу туралы</w:t>
      </w:r>
    </w:p>
    <w:p>
      <w:pPr>
        <w:spacing w:after="0"/>
        <w:ind w:left="0"/>
        <w:jc w:val="both"/>
      </w:pPr>
      <w:r>
        <w:rPr>
          <w:rFonts w:ascii="Times New Roman"/>
          <w:b w:val="false"/>
          <w:i w:val="false"/>
          <w:color w:val="000000"/>
          <w:sz w:val="28"/>
        </w:rPr>
        <w:t>Қостанай облысы Әулиекөл ауданы Новоселов ауылдық округі әкімінің 2024 жылғы 26 қаңтардағы № 1 шешімі</w:t>
      </w:r>
    </w:p>
    <w:p>
      <w:pPr>
        <w:spacing w:after="0"/>
        <w:ind w:left="0"/>
        <w:jc w:val="both"/>
      </w:pPr>
      <w:bookmarkStart w:name="z4" w:id="0"/>
      <w:r>
        <w:rPr>
          <w:rFonts w:ascii="Times New Roman"/>
          <w:b w:val="false"/>
          <w:i w:val="false"/>
          <w:color w:val="000000"/>
          <w:sz w:val="28"/>
        </w:rPr>
        <w:t>
      Новоселов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Новоселов ауылдық округінің әкімі 2023 жылғы 18 тамыздағы № 6 "Шектеу іс-шараларын белгілеу туралы" </w:t>
      </w:r>
      <w:r>
        <w:rPr>
          <w:rFonts w:ascii="Times New Roman"/>
          <w:b w:val="false"/>
          <w:i w:val="false"/>
          <w:color w:val="000000"/>
          <w:sz w:val="28"/>
        </w:rPr>
        <w:t>шешіміне</w:t>
      </w:r>
      <w:r>
        <w:rPr>
          <w:rFonts w:ascii="Times New Roman"/>
          <w:b w:val="false"/>
          <w:i w:val="false"/>
          <w:color w:val="000000"/>
          <w:sz w:val="28"/>
        </w:rPr>
        <w:t xml:space="preserve"> мындай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Қостанай облысы Әулиекөл ауданы Новоселов ауылының аумағында ұсақ мүйізді малдың бруцеллез ауруының пайда болуына байланысты шектеу іс-шаралары белгіленсін, осылайша: шектеу қойылған аумақ арқылы жануарларды алып өтуге (айдап өтуге), бұл аумаққа сау жануарларды тасып әкелуге (кіргізуге), союға жөнелту жағдайларын қоспағанда, осы аумақтан жануарларды тасып әкетуге (шығаруға), эпизоотиялық ошақтар белгіленген саламатсыз аумақта пішен, сабан және басқа да ірі азықтарды басқа аумаққа әкету үшін дайындауға, сондай-ақ жануарларды немесе адамдарды жинаумен байланысты іс-шараларды жүргізуге жол берілмейді."</w:t>
      </w:r>
    </w:p>
    <w:bookmarkEnd w:id="3"/>
    <w:bookmarkStart w:name="z8" w:id="4"/>
    <w:p>
      <w:pPr>
        <w:spacing w:after="0"/>
        <w:ind w:left="0"/>
        <w:jc w:val="both"/>
      </w:pPr>
      <w:r>
        <w:rPr>
          <w:rFonts w:ascii="Times New Roman"/>
          <w:b w:val="false"/>
          <w:i w:val="false"/>
          <w:color w:val="000000"/>
          <w:sz w:val="28"/>
        </w:rPr>
        <w:t>
      2. "Новоселов ауылдық округінің әкімі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қол қойылған күнінен бастап күнтізбелік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