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f4255" w14:textId="73f42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 әкімдігінің мәдениет және тілдерді дамыту бөлімі мемлекеттік мекемесінің Ережесін бекіту туралы" Әулиекөл ауданы әкімдігінің 2022 жылғы 1 ақпандағы № 28 қаулысына өзгерістер енгізу туралы</w:t>
      </w:r>
    </w:p>
    <w:p>
      <w:pPr>
        <w:spacing w:after="0"/>
        <w:ind w:left="0"/>
        <w:jc w:val="both"/>
      </w:pPr>
      <w:r>
        <w:rPr>
          <w:rFonts w:ascii="Times New Roman"/>
          <w:b w:val="false"/>
          <w:i w:val="false"/>
          <w:color w:val="000000"/>
          <w:sz w:val="28"/>
        </w:rPr>
        <w:t>Қостанай облысы Әулиекөл ауданы әкімдігінің 2024 жылғы 7 ақпандағы № 31 қаулысы</w:t>
      </w:r>
    </w:p>
    <w:p>
      <w:pPr>
        <w:spacing w:after="0"/>
        <w:ind w:left="0"/>
        <w:jc w:val="both"/>
      </w:pPr>
      <w:bookmarkStart w:name="z4" w:id="0"/>
      <w:r>
        <w:rPr>
          <w:rFonts w:ascii="Times New Roman"/>
          <w:b w:val="false"/>
          <w:i w:val="false"/>
          <w:color w:val="000000"/>
          <w:sz w:val="28"/>
        </w:rPr>
        <w:t>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"Әулиекөл ауданы әкімдігінің мәдениет және тілдерді дамыту бөлімі мемлекеттік мекемесінің Ережесін бекіту туралы" Әулиекөл ауданы әкімдігінің 2022 жылғы 1 ақпандағы </w:t>
      </w:r>
      <w:r>
        <w:rPr>
          <w:rFonts w:ascii="Times New Roman"/>
          <w:b w:val="false"/>
          <w:i w:val="false"/>
          <w:color w:val="000000"/>
          <w:sz w:val="28"/>
        </w:rPr>
        <w:t>№ 28</w:t>
      </w:r>
      <w:r>
        <w:rPr>
          <w:rFonts w:ascii="Times New Roman"/>
          <w:b w:val="false"/>
          <w:i w:val="false"/>
          <w:color w:val="000000"/>
          <w:sz w:val="28"/>
        </w:rPr>
        <w:t xml:space="preserve"> қаулысына мынадай өзгеріс енгізілсін:</w:t>
      </w:r>
    </w:p>
    <w:bookmarkEnd w:id="1"/>
    <w:bookmarkStart w:name="z6" w:id="2"/>
    <w:p>
      <w:pPr>
        <w:spacing w:after="0"/>
        <w:ind w:left="0"/>
        <w:jc w:val="both"/>
      </w:pPr>
      <w:r>
        <w:rPr>
          <w:rFonts w:ascii="Times New Roman"/>
          <w:b w:val="false"/>
          <w:i w:val="false"/>
          <w:color w:val="000000"/>
          <w:sz w:val="28"/>
        </w:rPr>
        <w:t xml:space="preserve">
      "Әулиекөл ауданы әкімдігінің мәдениет және тілдерді дамыту бөлімі" мемлекеттік мекемесі туралы Ереженің </w:t>
      </w:r>
      <w:r>
        <w:rPr>
          <w:rFonts w:ascii="Times New Roman"/>
          <w:b w:val="false"/>
          <w:i w:val="false"/>
          <w:color w:val="000000"/>
          <w:sz w:val="28"/>
        </w:rPr>
        <w:t>15-тармағының</w:t>
      </w:r>
      <w:r>
        <w:rPr>
          <w:rFonts w:ascii="Times New Roman"/>
          <w:b w:val="false"/>
          <w:i w:val="false"/>
          <w:color w:val="000000"/>
          <w:sz w:val="28"/>
        </w:rPr>
        <w:t xml:space="preserve"> </w:t>
      </w:r>
      <w:r>
        <w:rPr>
          <w:rFonts w:ascii="Times New Roman"/>
          <w:b w:val="false"/>
          <w:i w:val="false"/>
          <w:color w:val="000000"/>
          <w:sz w:val="28"/>
        </w:rPr>
        <w:t>2-тарауы</w:t>
      </w:r>
      <w:r>
        <w:rPr>
          <w:rFonts w:ascii="Times New Roman"/>
          <w:b w:val="false"/>
          <w:i w:val="false"/>
          <w:color w:val="000000"/>
          <w:sz w:val="28"/>
        </w:rPr>
        <w:t xml:space="preserve"> 13) тармақшамен толықтырылсын:</w:t>
      </w:r>
    </w:p>
    <w:bookmarkEnd w:id="2"/>
    <w:bookmarkStart w:name="z7" w:id="3"/>
    <w:p>
      <w:pPr>
        <w:spacing w:after="0"/>
        <w:ind w:left="0"/>
        <w:jc w:val="both"/>
      </w:pPr>
      <w:r>
        <w:rPr>
          <w:rFonts w:ascii="Times New Roman"/>
          <w:b w:val="false"/>
          <w:i w:val="false"/>
          <w:color w:val="000000"/>
          <w:sz w:val="28"/>
        </w:rPr>
        <w:t>
      "13) Азаматтарды тіл қағидаты бойынша кемсітушілікке жол бермеу жөнінде түсіндіру жұмыстарын жүргізеді".</w:t>
      </w:r>
    </w:p>
    <w:bookmarkEnd w:id="3"/>
    <w:bookmarkStart w:name="z8" w:id="4"/>
    <w:p>
      <w:pPr>
        <w:spacing w:after="0"/>
        <w:ind w:left="0"/>
        <w:jc w:val="both"/>
      </w:pPr>
      <w:r>
        <w:rPr>
          <w:rFonts w:ascii="Times New Roman"/>
          <w:b w:val="false"/>
          <w:i w:val="false"/>
          <w:color w:val="000000"/>
          <w:sz w:val="28"/>
        </w:rPr>
        <w:t>
      2. "Әулиекөл ауданы әкімдігінің мәдениет және тілдерді дамыту бөлімі" мемлекеттік мекемесі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аумақтық әділет органында енгізілген өзгерістерді тіркеу;</w:t>
      </w:r>
    </w:p>
    <w:bookmarkEnd w:id="5"/>
    <w:bookmarkStart w:name="z10" w:id="6"/>
    <w:p>
      <w:pPr>
        <w:spacing w:after="0"/>
        <w:ind w:left="0"/>
        <w:jc w:val="both"/>
      </w:pPr>
      <w:r>
        <w:rPr>
          <w:rFonts w:ascii="Times New Roman"/>
          <w:b w:val="false"/>
          <w:i w:val="false"/>
          <w:color w:val="000000"/>
          <w:sz w:val="28"/>
        </w:rPr>
        <w:t>
      2) 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1" w:id="7"/>
    <w:p>
      <w:pPr>
        <w:spacing w:after="0"/>
        <w:ind w:left="0"/>
        <w:jc w:val="both"/>
      </w:pPr>
      <w:r>
        <w:rPr>
          <w:rFonts w:ascii="Times New Roman"/>
          <w:b w:val="false"/>
          <w:i w:val="false"/>
          <w:color w:val="000000"/>
          <w:sz w:val="28"/>
        </w:rPr>
        <w:t>
      3) осы қаулыны Әулиекөл ауданы әкімдігінің интернет-ресурсында ресми жарияланғаннан кейін орналастыру.</w:t>
      </w:r>
    </w:p>
    <w:bookmarkEnd w:id="7"/>
    <w:bookmarkStart w:name="z12" w:id="8"/>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8"/>
    <w:bookmarkStart w:name="z13"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