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71ac" w14:textId="0077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Әулиекөл ауылы әкімінің 2023 жылғы 15 желтоқсандағы № 10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20 ақпандағы № 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2024 жылғы 16 ақпандағы № 01-22/71 ұсынысы негізінде ШЕШТІМ:</w:t>
      </w:r>
    </w:p>
    <w:bookmarkEnd w:id="0"/>
    <w:bookmarkStart w:name="z5" w:id="1"/>
    <w:p>
      <w:pPr>
        <w:spacing w:after="0"/>
        <w:ind w:left="0"/>
        <w:jc w:val="both"/>
      </w:pPr>
      <w:r>
        <w:rPr>
          <w:rFonts w:ascii="Times New Roman"/>
          <w:b w:val="false"/>
          <w:i w:val="false"/>
          <w:color w:val="000000"/>
          <w:sz w:val="28"/>
        </w:rPr>
        <w:t>
      1. Ауыл шаруашылығы жануарларына клиникалық тексеру жүргізуге байланысты Агдавлетова Рыскуль жеке ауласында ірі қара малдың құтыруы бойынша шектеу іс-шаралары алынып тасталсын, жануарлар тұрған үй-жайларға қорытынды дезинфекция жүргізілді.</w:t>
      </w:r>
    </w:p>
    <w:bookmarkEnd w:id="1"/>
    <w:bookmarkStart w:name="z6" w:id="2"/>
    <w:p>
      <w:pPr>
        <w:spacing w:after="0"/>
        <w:ind w:left="0"/>
        <w:jc w:val="both"/>
      </w:pPr>
      <w:r>
        <w:rPr>
          <w:rFonts w:ascii="Times New Roman"/>
          <w:b w:val="false"/>
          <w:i w:val="false"/>
          <w:color w:val="000000"/>
          <w:sz w:val="28"/>
        </w:rPr>
        <w:t>
      2. Әулиекөл ауданы Әулиекөл ауылы әкімінің 2023 жылғы 15 желтоқсанғы № 10 шешімінің "Шектеу іс-шараларын белгілеу туралы" ШЕШІМІ күші жойылған деп танылсын.</w:t>
      </w:r>
    </w:p>
    <w:bookmarkEnd w:id="2"/>
    <w:bookmarkStart w:name="z7" w:id="3"/>
    <w:p>
      <w:pPr>
        <w:spacing w:after="0"/>
        <w:ind w:left="0"/>
        <w:jc w:val="both"/>
      </w:pPr>
      <w:r>
        <w:rPr>
          <w:rFonts w:ascii="Times New Roman"/>
          <w:b w:val="false"/>
          <w:i w:val="false"/>
          <w:color w:val="000000"/>
          <w:sz w:val="28"/>
        </w:rPr>
        <w:t>
      3. "Әулиекөл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департаменті</w:t>
      </w:r>
    </w:p>
    <w:bookmarkEnd w:id="13"/>
    <w:bookmarkStart w:name="z19" w:id="14"/>
    <w:p>
      <w:pPr>
        <w:spacing w:after="0"/>
        <w:ind w:left="0"/>
        <w:jc w:val="both"/>
      </w:pPr>
      <w:r>
        <w:rPr>
          <w:rFonts w:ascii="Times New Roman"/>
          <w:b w:val="false"/>
          <w:i w:val="false"/>
          <w:color w:val="000000"/>
          <w:sz w:val="28"/>
        </w:rPr>
        <w:t>
      Әулиекөл аудандық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басшысы</w:t>
      </w:r>
    </w:p>
    <w:bookmarkEnd w:id="17"/>
    <w:bookmarkStart w:name="z23" w:id="18"/>
    <w:p>
      <w:pPr>
        <w:spacing w:after="0"/>
        <w:ind w:left="0"/>
        <w:jc w:val="both"/>
      </w:pPr>
      <w:r>
        <w:rPr>
          <w:rFonts w:ascii="Times New Roman"/>
          <w:b w:val="false"/>
          <w:i w:val="false"/>
          <w:color w:val="000000"/>
          <w:sz w:val="28"/>
        </w:rPr>
        <w:t>
      ______________________ Ж. Тургумбаев</w:t>
      </w:r>
    </w:p>
    <w:bookmarkEnd w:id="18"/>
    <w:bookmarkStart w:name="z24" w:id="19"/>
    <w:p>
      <w:pPr>
        <w:spacing w:after="0"/>
        <w:ind w:left="0"/>
        <w:jc w:val="both"/>
      </w:pPr>
      <w:r>
        <w:rPr>
          <w:rFonts w:ascii="Times New Roman"/>
          <w:b w:val="false"/>
          <w:i w:val="false"/>
          <w:color w:val="000000"/>
          <w:sz w:val="28"/>
        </w:rPr>
        <w:t>
      2024 жылғы "___" ___________________</w:t>
      </w:r>
    </w:p>
    <w:bookmarkEnd w:id="19"/>
    <w:bookmarkStart w:name="z25" w:id="20"/>
    <w:p>
      <w:pPr>
        <w:spacing w:after="0"/>
        <w:ind w:left="0"/>
        <w:jc w:val="both"/>
      </w:pPr>
      <w:r>
        <w:rPr>
          <w:rFonts w:ascii="Times New Roman"/>
          <w:b w:val="false"/>
          <w:i w:val="false"/>
          <w:color w:val="000000"/>
          <w:sz w:val="28"/>
        </w:rPr>
        <w:t>
      "Қазақстан Республикасы Ауыл</w:t>
      </w:r>
    </w:p>
    <w:bookmarkEnd w:id="20"/>
    <w:bookmarkStart w:name="z26" w:id="21"/>
    <w:p>
      <w:pPr>
        <w:spacing w:after="0"/>
        <w:ind w:left="0"/>
        <w:jc w:val="both"/>
      </w:pPr>
      <w:r>
        <w:rPr>
          <w:rFonts w:ascii="Times New Roman"/>
          <w:b w:val="false"/>
          <w:i w:val="false"/>
          <w:color w:val="000000"/>
          <w:sz w:val="28"/>
        </w:rPr>
        <w:t>
      шаруашылығы министрлігі</w:t>
      </w:r>
    </w:p>
    <w:bookmarkEnd w:id="21"/>
    <w:bookmarkStart w:name="z27" w:id="22"/>
    <w:p>
      <w:pPr>
        <w:spacing w:after="0"/>
        <w:ind w:left="0"/>
        <w:jc w:val="both"/>
      </w:pPr>
      <w:r>
        <w:rPr>
          <w:rFonts w:ascii="Times New Roman"/>
          <w:b w:val="false"/>
          <w:i w:val="false"/>
          <w:color w:val="000000"/>
          <w:sz w:val="28"/>
        </w:rPr>
        <w:t>
      Ветеринариялық бақылау және қадағалау</w:t>
      </w:r>
    </w:p>
    <w:bookmarkEnd w:id="22"/>
    <w:bookmarkStart w:name="z28" w:id="23"/>
    <w:p>
      <w:pPr>
        <w:spacing w:after="0"/>
        <w:ind w:left="0"/>
        <w:jc w:val="both"/>
      </w:pPr>
      <w:r>
        <w:rPr>
          <w:rFonts w:ascii="Times New Roman"/>
          <w:b w:val="false"/>
          <w:i w:val="false"/>
          <w:color w:val="000000"/>
          <w:sz w:val="28"/>
        </w:rPr>
        <w:t>
      комитетiнiң Әулиекөл аудандық аумақтық</w:t>
      </w:r>
    </w:p>
    <w:bookmarkEnd w:id="23"/>
    <w:bookmarkStart w:name="z29" w:id="24"/>
    <w:p>
      <w:pPr>
        <w:spacing w:after="0"/>
        <w:ind w:left="0"/>
        <w:jc w:val="both"/>
      </w:pPr>
      <w:r>
        <w:rPr>
          <w:rFonts w:ascii="Times New Roman"/>
          <w:b w:val="false"/>
          <w:i w:val="false"/>
          <w:color w:val="000000"/>
          <w:sz w:val="28"/>
        </w:rPr>
        <w:t>
      инспекциясы" мемлекеттік мекемесі</w:t>
      </w:r>
    </w:p>
    <w:bookmarkEnd w:id="24"/>
    <w:bookmarkStart w:name="z30" w:id="25"/>
    <w:p>
      <w:pPr>
        <w:spacing w:after="0"/>
        <w:ind w:left="0"/>
        <w:jc w:val="both"/>
      </w:pPr>
      <w:r>
        <w:rPr>
          <w:rFonts w:ascii="Times New Roman"/>
          <w:b w:val="false"/>
          <w:i w:val="false"/>
          <w:color w:val="000000"/>
          <w:sz w:val="28"/>
        </w:rPr>
        <w:t>
      басшысы</w:t>
      </w:r>
    </w:p>
    <w:bookmarkEnd w:id="25"/>
    <w:bookmarkStart w:name="z31" w:id="26"/>
    <w:p>
      <w:pPr>
        <w:spacing w:after="0"/>
        <w:ind w:left="0"/>
        <w:jc w:val="both"/>
      </w:pPr>
      <w:r>
        <w:rPr>
          <w:rFonts w:ascii="Times New Roman"/>
          <w:b w:val="false"/>
          <w:i w:val="false"/>
          <w:color w:val="000000"/>
          <w:sz w:val="28"/>
        </w:rPr>
        <w:t>
      _______________________ А. Тайшибаев</w:t>
      </w:r>
    </w:p>
    <w:bookmarkEnd w:id="26"/>
    <w:bookmarkStart w:name="z32" w:id="27"/>
    <w:p>
      <w:pPr>
        <w:spacing w:after="0"/>
        <w:ind w:left="0"/>
        <w:jc w:val="both"/>
      </w:pPr>
      <w:r>
        <w:rPr>
          <w:rFonts w:ascii="Times New Roman"/>
          <w:b w:val="false"/>
          <w:i w:val="false"/>
          <w:color w:val="000000"/>
          <w:sz w:val="28"/>
        </w:rPr>
        <w:t>
      2024 жылғы "____" __________________</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