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a19d6" w14:textId="63a19d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"Лисаков қаласы әкімдігінің ішкі саясат бөлімі" мемлекеттік мекемесінің "Жастар ресурстық орталығы" коммуналдық мемлекеттік мекемесін құру туралы" Лисаков қаласы әкімдігінің 2016 жылғы 22 желтоқсандағы № 593 қаулысына өзгерістер енгізу туралы</w:t>
      </w:r>
    </w:p>
    <w:p>
      <w:pPr>
        <w:spacing w:after="0"/>
        <w:ind w:left="0"/>
        <w:jc w:val="both"/>
      </w:pPr>
      <w:r>
        <w:rPr>
          <w:rFonts w:ascii="Times New Roman"/>
          <w:b w:val="false"/>
          <w:i w:val="false"/>
          <w:color w:val="000000"/>
          <w:sz w:val="28"/>
        </w:rPr>
        <w:t>Қостанай облысы Лисаков қаласы әкімдігінің 2024 жылғы 22 қазандағы № 464 қаулысы</w:t>
      </w:r>
    </w:p>
    <w:p>
      <w:pPr>
        <w:spacing w:after="0"/>
        <w:ind w:left="0"/>
        <w:jc w:val="both"/>
      </w:pPr>
      <w:bookmarkStart w:name="z4" w:id="0"/>
      <w:r>
        <w:rPr>
          <w:rFonts w:ascii="Times New Roman"/>
          <w:b w:val="false"/>
          <w:i w:val="false"/>
          <w:color w:val="000000"/>
          <w:sz w:val="28"/>
        </w:rPr>
        <w:t>
      Лисаков қаласының әкімдігі ҚАУЛЫ ЕТЕДІ:</w:t>
      </w:r>
    </w:p>
    <w:bookmarkEnd w:id="0"/>
    <w:bookmarkStart w:name="z5" w:id="1"/>
    <w:p>
      <w:pPr>
        <w:spacing w:after="0"/>
        <w:ind w:left="0"/>
        <w:jc w:val="both"/>
      </w:pPr>
      <w:r>
        <w:rPr>
          <w:rFonts w:ascii="Times New Roman"/>
          <w:b w:val="false"/>
          <w:i w:val="false"/>
          <w:color w:val="000000"/>
          <w:sz w:val="28"/>
        </w:rPr>
        <w:t>
      1. "Лисаков қаласы әкімдігінің ішкі саясат бөлімі" мемлекеттік мекемесінің "Жастар ресурстық орталығы" коммуналдық мемлекеттік мекемесін құру туралы" Лисаков қаласы әкімдігінің 2016 жылғы 22 желтоқсандағы № 593 қаулысына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жаңа редакцияда баяндалған қоса берілген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2"/>
    <w:bookmarkStart w:name="z7" w:id="3"/>
    <w:p>
      <w:pPr>
        <w:spacing w:after="0"/>
        <w:ind w:left="0"/>
        <w:jc w:val="both"/>
      </w:pPr>
      <w:r>
        <w:rPr>
          <w:rFonts w:ascii="Times New Roman"/>
          <w:b w:val="false"/>
          <w:i w:val="false"/>
          <w:color w:val="000000"/>
          <w:sz w:val="28"/>
        </w:rPr>
        <w:t>
      2. "Лисаков қаласы әкімдігінің ішкі саясат бөлімі" мемлекеттік мекемесінің "Жастар ресурстық орталығы" коммуналдық мемлекеттік мекемесі Қазақстан Республикасының заңнамасында белгіленген тәртіпте:</w:t>
      </w:r>
    </w:p>
    <w:bookmarkEnd w:id="3"/>
    <w:bookmarkStart w:name="z8" w:id="4"/>
    <w:p>
      <w:pPr>
        <w:spacing w:after="0"/>
        <w:ind w:left="0"/>
        <w:jc w:val="both"/>
      </w:pPr>
      <w:r>
        <w:rPr>
          <w:rFonts w:ascii="Times New Roman"/>
          <w:b w:val="false"/>
          <w:i w:val="false"/>
          <w:color w:val="000000"/>
          <w:sz w:val="28"/>
        </w:rPr>
        <w:t>
      1) осы қаулыға қол қойылған күннен бастап бес жұмыс күн ішінде оның көшірмесін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Қазақстан Республикасының нормативтік құқықтық актілердің Эталондық бақылау банкіне енгізу және ресми жариялау үшін жіберілуін;</w:t>
      </w:r>
    </w:p>
    <w:bookmarkEnd w:id="4"/>
    <w:bookmarkStart w:name="z9" w:id="5"/>
    <w:p>
      <w:pPr>
        <w:spacing w:after="0"/>
        <w:ind w:left="0"/>
        <w:jc w:val="both"/>
      </w:pPr>
      <w:r>
        <w:rPr>
          <w:rFonts w:ascii="Times New Roman"/>
          <w:b w:val="false"/>
          <w:i w:val="false"/>
          <w:color w:val="000000"/>
          <w:sz w:val="28"/>
        </w:rPr>
        <w:t>
      2) осы қаулыны оның ресми жарияланғаннан кейін Лисаков қаласы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xml:space="preserve">
      3) жоғарыда көрсетілген </w:t>
      </w:r>
      <w:r>
        <w:rPr>
          <w:rFonts w:ascii="Times New Roman"/>
          <w:b w:val="false"/>
          <w:i w:val="false"/>
          <w:color w:val="000000"/>
          <w:sz w:val="28"/>
        </w:rPr>
        <w:t>Ережені</w:t>
      </w:r>
      <w:r>
        <w:rPr>
          <w:rFonts w:ascii="Times New Roman"/>
          <w:b w:val="false"/>
          <w:i w:val="false"/>
          <w:color w:val="000000"/>
          <w:sz w:val="28"/>
        </w:rPr>
        <w:t xml:space="preserve"> әділет органдарында мемлекеттік тіркелуін қамтамасыз етсін.</w:t>
      </w:r>
    </w:p>
    <w:bookmarkEnd w:id="6"/>
    <w:bookmarkStart w:name="z11" w:id="7"/>
    <w:p>
      <w:pPr>
        <w:spacing w:after="0"/>
        <w:ind w:left="0"/>
        <w:jc w:val="both"/>
      </w:pPr>
      <w:r>
        <w:rPr>
          <w:rFonts w:ascii="Times New Roman"/>
          <w:b w:val="false"/>
          <w:i w:val="false"/>
          <w:color w:val="000000"/>
          <w:sz w:val="28"/>
        </w:rPr>
        <w:t>
      3. Осы қаулының орындалуын бақылау Лисаков қаласы әкімінің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Қала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Ибраев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Лисаков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22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464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9" w:id="9"/>
    <w:p>
      <w:pPr>
        <w:spacing w:after="0"/>
        <w:ind w:left="0"/>
        <w:jc w:val="left"/>
      </w:pPr>
      <w:r>
        <w:rPr>
          <w:rFonts w:ascii="Times New Roman"/>
          <w:b/>
          <w:i w:val="false"/>
          <w:color w:val="000000"/>
        </w:rPr>
        <w:t xml:space="preserve"> "Лисаков қаласы әкімдігінің ішкі саясат бөлімі" мемлекеттік мекемесінің "Жастар ресурстық орталығы" коммуналдық мемлекеттік мекемесі туралы ереже</w:t>
      </w:r>
    </w:p>
    <w:bookmarkEnd w:id="9"/>
    <w:bookmarkStart w:name="z20" w:id="10"/>
    <w:p>
      <w:pPr>
        <w:spacing w:after="0"/>
        <w:ind w:left="0"/>
        <w:jc w:val="left"/>
      </w:pPr>
      <w:r>
        <w:rPr>
          <w:rFonts w:ascii="Times New Roman"/>
          <w:b/>
          <w:i w:val="false"/>
          <w:color w:val="000000"/>
        </w:rPr>
        <w:t xml:space="preserve"> 1 тарау. Жалпы ережелер</w:t>
      </w:r>
    </w:p>
    <w:bookmarkEnd w:id="10"/>
    <w:bookmarkStart w:name="z21" w:id="11"/>
    <w:p>
      <w:pPr>
        <w:spacing w:after="0"/>
        <w:ind w:left="0"/>
        <w:jc w:val="both"/>
      </w:pPr>
      <w:r>
        <w:rPr>
          <w:rFonts w:ascii="Times New Roman"/>
          <w:b w:val="false"/>
          <w:i w:val="false"/>
          <w:color w:val="000000"/>
          <w:sz w:val="28"/>
        </w:rPr>
        <w:t xml:space="preserve">
      1. "Лисаков қаласы әкімдігінің ішкі саясат бөлімі" мемлекеттік мекемесінің "Жастар ресурстық орталығы" коммуналдық мемлекеттік мекемесі туралы ереже (бұдан әрі – Ереже) "Мемлекеттік жастар саясаты туралы" Қазақстан Республикасы Заңының </w:t>
      </w:r>
      <w:r>
        <w:rPr>
          <w:rFonts w:ascii="Times New Roman"/>
          <w:b w:val="false"/>
          <w:i w:val="false"/>
          <w:color w:val="000000"/>
          <w:sz w:val="28"/>
        </w:rPr>
        <w:t>6 – бабы</w:t>
      </w:r>
      <w:r>
        <w:rPr>
          <w:rFonts w:ascii="Times New Roman"/>
          <w:b w:val="false"/>
          <w:i w:val="false"/>
          <w:color w:val="000000"/>
          <w:sz w:val="28"/>
        </w:rPr>
        <w:t xml:space="preserve"> 11) тармақшасына сәйкес әзірленген жастар ресурстық орталықтары туралы </w:t>
      </w:r>
      <w:r>
        <w:rPr>
          <w:rFonts w:ascii="Times New Roman"/>
          <w:b w:val="false"/>
          <w:i w:val="false"/>
          <w:color w:val="000000"/>
          <w:sz w:val="28"/>
        </w:rPr>
        <w:t>Үлгілік ережеге</w:t>
      </w:r>
      <w:r>
        <w:rPr>
          <w:rFonts w:ascii="Times New Roman"/>
          <w:b w:val="false"/>
          <w:i w:val="false"/>
          <w:color w:val="000000"/>
          <w:sz w:val="28"/>
        </w:rPr>
        <w:t xml:space="preserve"> (бұдан әрі - Үлгілік ереже) сәйкес әзірленді (бұдан әрі – Заң) және өңірлік, қалалық және аудандық Жастар ресурстық орталықтарының (бұдан әрі - Ресурстық орталық) мәртебесі мен өкілеттіктерін айқындайды.</w:t>
      </w:r>
    </w:p>
    <w:bookmarkEnd w:id="11"/>
    <w:bookmarkStart w:name="z22" w:id="12"/>
    <w:p>
      <w:pPr>
        <w:spacing w:after="0"/>
        <w:ind w:left="0"/>
        <w:jc w:val="both"/>
      </w:pPr>
      <w:r>
        <w:rPr>
          <w:rFonts w:ascii="Times New Roman"/>
          <w:b w:val="false"/>
          <w:i w:val="false"/>
          <w:color w:val="000000"/>
          <w:sz w:val="28"/>
        </w:rPr>
        <w:t>
      2. Ресурстық орталық жастардың бастамаларын ақпараттық-әдістемелік, кеңестік сүйемелдеу мен қолдауды, жастар ортасындағы ахуалға мониторинг пен талдауды жүзеге асыратын заңды тұлға болып табылады.</w:t>
      </w:r>
    </w:p>
    <w:bookmarkEnd w:id="12"/>
    <w:bookmarkStart w:name="z23" w:id="13"/>
    <w:p>
      <w:pPr>
        <w:spacing w:after="0"/>
        <w:ind w:left="0"/>
        <w:jc w:val="both"/>
      </w:pPr>
      <w:r>
        <w:rPr>
          <w:rFonts w:ascii="Times New Roman"/>
          <w:b w:val="false"/>
          <w:i w:val="false"/>
          <w:color w:val="000000"/>
          <w:sz w:val="28"/>
        </w:rPr>
        <w:t>
      3. Ресурстық орталықтың қызметі жастардың әлеуметтік және жеке дамуына жәрдемдесуге және жастар ұйымдарының қызметін қолдауға бағытталған.</w:t>
      </w:r>
    </w:p>
    <w:bookmarkEnd w:id="13"/>
    <w:bookmarkStart w:name="z24" w:id="14"/>
    <w:p>
      <w:pPr>
        <w:spacing w:after="0"/>
        <w:ind w:left="0"/>
        <w:jc w:val="both"/>
      </w:pPr>
      <w:r>
        <w:rPr>
          <w:rFonts w:ascii="Times New Roman"/>
          <w:b w:val="false"/>
          <w:i w:val="false"/>
          <w:color w:val="000000"/>
          <w:sz w:val="28"/>
        </w:rPr>
        <w:t>
      4. Жастар ресурстық орталығы жастар мен жастар ұйымдарын қолдау және дамыту үшін қызмет көрсету мақсатында құрылды.</w:t>
      </w:r>
    </w:p>
    <w:bookmarkEnd w:id="14"/>
    <w:bookmarkStart w:name="z25" w:id="15"/>
    <w:p>
      <w:pPr>
        <w:spacing w:after="0"/>
        <w:ind w:left="0"/>
        <w:jc w:val="both"/>
      </w:pPr>
      <w:r>
        <w:rPr>
          <w:rFonts w:ascii="Times New Roman"/>
          <w:b w:val="false"/>
          <w:i w:val="false"/>
          <w:color w:val="000000"/>
          <w:sz w:val="28"/>
        </w:rPr>
        <w:t>
      5. Ресурстық орталықты құру, оның қызметін қамтамасыз ету және үйлестіру қаланың жергілікті атқарушы органдарының құзыретіне жатады.</w:t>
      </w:r>
    </w:p>
    <w:bookmarkEnd w:id="15"/>
    <w:bookmarkStart w:name="z26" w:id="16"/>
    <w:p>
      <w:pPr>
        <w:spacing w:after="0"/>
        <w:ind w:left="0"/>
        <w:jc w:val="both"/>
      </w:pPr>
      <w:r>
        <w:rPr>
          <w:rFonts w:ascii="Times New Roman"/>
          <w:b w:val="false"/>
          <w:i w:val="false"/>
          <w:color w:val="000000"/>
          <w:sz w:val="28"/>
        </w:rPr>
        <w:t>
      6. Ресурстық орталықтың өз мөртаңбасы, мөрі, мемлекеттік және орыс тілдерінде атауы бар фирмалық бланкілері, қазынашылық органдарында және банкта есеп айырысу шоттары болады.</w:t>
      </w:r>
    </w:p>
    <w:bookmarkEnd w:id="16"/>
    <w:bookmarkStart w:name="z27" w:id="17"/>
    <w:p>
      <w:pPr>
        <w:spacing w:after="0"/>
        <w:ind w:left="0"/>
        <w:jc w:val="both"/>
      </w:pPr>
      <w:r>
        <w:rPr>
          <w:rFonts w:ascii="Times New Roman"/>
          <w:b w:val="false"/>
          <w:i w:val="false"/>
          <w:color w:val="000000"/>
          <w:sz w:val="28"/>
        </w:rPr>
        <w:t xml:space="preserve">
      7. Ресурстық орталық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Қазақстан Республикасының заңдарын және өзге де нормативтік құқықтық актілерін, сондай-ақ осы </w:t>
      </w:r>
      <w:r>
        <w:rPr>
          <w:rFonts w:ascii="Times New Roman"/>
          <w:b w:val="false"/>
          <w:i w:val="false"/>
          <w:color w:val="000000"/>
          <w:sz w:val="28"/>
        </w:rPr>
        <w:t>Ережені</w:t>
      </w:r>
      <w:r>
        <w:rPr>
          <w:rFonts w:ascii="Times New Roman"/>
          <w:b w:val="false"/>
          <w:i w:val="false"/>
          <w:color w:val="000000"/>
          <w:sz w:val="28"/>
        </w:rPr>
        <w:t xml:space="preserve"> басшылыққа алады.</w:t>
      </w:r>
    </w:p>
    <w:bookmarkEnd w:id="17"/>
    <w:bookmarkStart w:name="z28" w:id="18"/>
    <w:p>
      <w:pPr>
        <w:spacing w:after="0"/>
        <w:ind w:left="0"/>
        <w:jc w:val="both"/>
      </w:pPr>
      <w:r>
        <w:rPr>
          <w:rFonts w:ascii="Times New Roman"/>
          <w:b w:val="false"/>
          <w:i w:val="false"/>
          <w:color w:val="000000"/>
          <w:sz w:val="28"/>
        </w:rPr>
        <w:t>
      8. Ресурстық орталық өз қызметін орталықпен ортақ мақсаттары, міндеттеріне қол жеткізуге ықпал ететін мүдделі мемлекеттік органдармен және коммерциялық емес ұйымдармен өзара іс-қимыл жасай отырып жүзеге асырады.</w:t>
      </w:r>
    </w:p>
    <w:bookmarkEnd w:id="18"/>
    <w:bookmarkStart w:name="z29" w:id="19"/>
    <w:p>
      <w:pPr>
        <w:spacing w:after="0"/>
        <w:ind w:left="0"/>
        <w:jc w:val="both"/>
      </w:pPr>
      <w:r>
        <w:rPr>
          <w:rFonts w:ascii="Times New Roman"/>
          <w:b w:val="false"/>
          <w:i w:val="false"/>
          <w:color w:val="000000"/>
          <w:sz w:val="28"/>
        </w:rPr>
        <w:t>
      9. Ресурстық орталықтың толық атауы: "Лисаков қаласы әкімдігінің ішкі саясат бөлімі" мемлекеттік мекемесінің "Жастар ресурстық орталығы" коммуналдық мемлекеттік мекемесі.</w:t>
      </w:r>
    </w:p>
    <w:bookmarkEnd w:id="19"/>
    <w:bookmarkStart w:name="z30" w:id="20"/>
    <w:p>
      <w:pPr>
        <w:spacing w:after="0"/>
        <w:ind w:left="0"/>
        <w:jc w:val="both"/>
      </w:pPr>
      <w:r>
        <w:rPr>
          <w:rFonts w:ascii="Times New Roman"/>
          <w:b w:val="false"/>
          <w:i w:val="false"/>
          <w:color w:val="000000"/>
          <w:sz w:val="28"/>
        </w:rPr>
        <w:t>
      10. Ресурстық орталықтың заңды мекенжайы: Қазақстан Республикасы, пошта индексі 111200, Қостанай облысы, Лисаков қаласы, Мир көшесі, 31 үй.</w:t>
      </w:r>
    </w:p>
    <w:bookmarkEnd w:id="20"/>
    <w:bookmarkStart w:name="z31" w:id="21"/>
    <w:p>
      <w:pPr>
        <w:spacing w:after="0"/>
        <w:ind w:left="0"/>
        <w:jc w:val="left"/>
      </w:pPr>
      <w:r>
        <w:rPr>
          <w:rFonts w:ascii="Times New Roman"/>
          <w:b/>
          <w:i w:val="false"/>
          <w:color w:val="000000"/>
        </w:rPr>
        <w:t xml:space="preserve"> 2-тарау. Ресурстық орталықтың міндеттері, функциялары</w:t>
      </w:r>
    </w:p>
    <w:bookmarkEnd w:id="21"/>
    <w:bookmarkStart w:name="z32" w:id="22"/>
    <w:p>
      <w:pPr>
        <w:spacing w:after="0"/>
        <w:ind w:left="0"/>
        <w:jc w:val="both"/>
      </w:pPr>
      <w:r>
        <w:rPr>
          <w:rFonts w:ascii="Times New Roman"/>
          <w:b w:val="false"/>
          <w:i w:val="false"/>
          <w:color w:val="000000"/>
          <w:sz w:val="28"/>
        </w:rPr>
        <w:t>
      11. Ресурстық орталық жастар жобалары мен бағдарламаларын іске асыру, бейресми білім беру, бастамаларды қолдау және жастарға кеңестік қолдау көрсету және жастардың өзін-өзі дамуы үшін ашық кеңістік құру арқылы жастармен жұмыс жүргізеді.</w:t>
      </w:r>
    </w:p>
    <w:bookmarkEnd w:id="22"/>
    <w:bookmarkStart w:name="z33" w:id="23"/>
    <w:p>
      <w:pPr>
        <w:spacing w:after="0"/>
        <w:ind w:left="0"/>
        <w:jc w:val="both"/>
      </w:pPr>
      <w:r>
        <w:rPr>
          <w:rFonts w:ascii="Times New Roman"/>
          <w:b w:val="false"/>
          <w:i w:val="false"/>
          <w:color w:val="000000"/>
          <w:sz w:val="28"/>
        </w:rPr>
        <w:t>
      12. Ресурстық орталықтың қызметін жоспарлау және жүзеге асыру жастар мен жастар ұйымдарының қажеттіліктері мен мүдделеріне негізделеді.</w:t>
      </w:r>
    </w:p>
    <w:bookmarkEnd w:id="23"/>
    <w:bookmarkStart w:name="z34" w:id="24"/>
    <w:p>
      <w:pPr>
        <w:spacing w:after="0"/>
        <w:ind w:left="0"/>
        <w:jc w:val="both"/>
      </w:pPr>
      <w:r>
        <w:rPr>
          <w:rFonts w:ascii="Times New Roman"/>
          <w:b w:val="false"/>
          <w:i w:val="false"/>
          <w:color w:val="000000"/>
          <w:sz w:val="28"/>
        </w:rPr>
        <w:t>
      13. Ресурстық орталықтың қызметі өз ғимаратында және жастар көп жиналатын жерлерде жүзеге асырылады.</w:t>
      </w:r>
    </w:p>
    <w:bookmarkEnd w:id="24"/>
    <w:bookmarkStart w:name="z35" w:id="25"/>
    <w:p>
      <w:pPr>
        <w:spacing w:after="0"/>
        <w:ind w:left="0"/>
        <w:jc w:val="both"/>
      </w:pPr>
      <w:r>
        <w:rPr>
          <w:rFonts w:ascii="Times New Roman"/>
          <w:b w:val="false"/>
          <w:i w:val="false"/>
          <w:color w:val="000000"/>
          <w:sz w:val="28"/>
        </w:rPr>
        <w:t>
      14. Ресурстық орталықтың негізгі міндеттері:</w:t>
      </w:r>
    </w:p>
    <w:bookmarkEnd w:id="25"/>
    <w:bookmarkStart w:name="z36" w:id="26"/>
    <w:p>
      <w:pPr>
        <w:spacing w:after="0"/>
        <w:ind w:left="0"/>
        <w:jc w:val="both"/>
      </w:pPr>
      <w:r>
        <w:rPr>
          <w:rFonts w:ascii="Times New Roman"/>
          <w:b w:val="false"/>
          <w:i w:val="false"/>
          <w:color w:val="000000"/>
          <w:sz w:val="28"/>
        </w:rPr>
        <w:t>
      1) ақпараттық-әдістемелік сүйемелдеуді жүзеге асыру;</w:t>
      </w:r>
    </w:p>
    <w:bookmarkEnd w:id="26"/>
    <w:bookmarkStart w:name="z37" w:id="27"/>
    <w:p>
      <w:pPr>
        <w:spacing w:after="0"/>
        <w:ind w:left="0"/>
        <w:jc w:val="both"/>
      </w:pPr>
      <w:r>
        <w:rPr>
          <w:rFonts w:ascii="Times New Roman"/>
          <w:b w:val="false"/>
          <w:i w:val="false"/>
          <w:color w:val="000000"/>
          <w:sz w:val="28"/>
        </w:rPr>
        <w:t>
      2) жастардың бастамаларын консультациялық сүйемелдеу және қолдау;</w:t>
      </w:r>
    </w:p>
    <w:bookmarkEnd w:id="27"/>
    <w:bookmarkStart w:name="z38" w:id="28"/>
    <w:p>
      <w:pPr>
        <w:spacing w:after="0"/>
        <w:ind w:left="0"/>
        <w:jc w:val="both"/>
      </w:pPr>
      <w:r>
        <w:rPr>
          <w:rFonts w:ascii="Times New Roman"/>
          <w:b w:val="false"/>
          <w:i w:val="false"/>
          <w:color w:val="000000"/>
          <w:sz w:val="28"/>
        </w:rPr>
        <w:t>
      3) жастар ортасындағы жағдайға талдау және мониторинг жүргізу.</w:t>
      </w:r>
    </w:p>
    <w:bookmarkEnd w:id="28"/>
    <w:bookmarkStart w:name="z39" w:id="29"/>
    <w:p>
      <w:pPr>
        <w:spacing w:after="0"/>
        <w:ind w:left="0"/>
        <w:jc w:val="both"/>
      </w:pPr>
      <w:r>
        <w:rPr>
          <w:rFonts w:ascii="Times New Roman"/>
          <w:b w:val="false"/>
          <w:i w:val="false"/>
          <w:color w:val="000000"/>
          <w:sz w:val="28"/>
        </w:rPr>
        <w:t>
      15. Мақсатқа жету үшін Ресурстық орталық келесі қызмет түрлерін көрсетеді:</w:t>
      </w:r>
    </w:p>
    <w:bookmarkEnd w:id="29"/>
    <w:bookmarkStart w:name="z40" w:id="30"/>
    <w:p>
      <w:pPr>
        <w:spacing w:after="0"/>
        <w:ind w:left="0"/>
        <w:jc w:val="both"/>
      </w:pPr>
      <w:r>
        <w:rPr>
          <w:rFonts w:ascii="Times New Roman"/>
          <w:b w:val="false"/>
          <w:i w:val="false"/>
          <w:color w:val="000000"/>
          <w:sz w:val="28"/>
        </w:rPr>
        <w:t>
      1) әлеуметтік-мәдени өмірде, шығармашылық, кәсіпкерлік, тұлғалық дамуда, оның ішінде әлеуметтік қызметтерді және үкіметтік емес секторды тарта отырып, ұйымдаспаған жастармен жұмыс істеуде жастардың жеке бастамаларын қолдау жөніндегі іс-шараларды ұйымдастыру;</w:t>
      </w:r>
    </w:p>
    <w:bookmarkEnd w:id="30"/>
    <w:bookmarkStart w:name="z41" w:id="31"/>
    <w:p>
      <w:pPr>
        <w:spacing w:after="0"/>
        <w:ind w:left="0"/>
        <w:jc w:val="both"/>
      </w:pPr>
      <w:r>
        <w:rPr>
          <w:rFonts w:ascii="Times New Roman"/>
          <w:b w:val="false"/>
          <w:i w:val="false"/>
          <w:color w:val="000000"/>
          <w:sz w:val="28"/>
        </w:rPr>
        <w:t>
      2) жастар бірлестіктерін, бастамашылық топтарды, жастардың өзін-өзі басқаруының әртүрлі нысандарын ұйымдастыру және қолдау;</w:t>
      </w:r>
    </w:p>
    <w:bookmarkEnd w:id="31"/>
    <w:bookmarkStart w:name="z42" w:id="32"/>
    <w:p>
      <w:pPr>
        <w:spacing w:after="0"/>
        <w:ind w:left="0"/>
        <w:jc w:val="both"/>
      </w:pPr>
      <w:r>
        <w:rPr>
          <w:rFonts w:ascii="Times New Roman"/>
          <w:b w:val="false"/>
          <w:i w:val="false"/>
          <w:color w:val="000000"/>
          <w:sz w:val="28"/>
        </w:rPr>
        <w:t>
      3) жергілікті деңгейде жастар арасындағы жағдайға мониторинг жүргізу;</w:t>
      </w:r>
    </w:p>
    <w:bookmarkEnd w:id="32"/>
    <w:bookmarkStart w:name="z43" w:id="33"/>
    <w:p>
      <w:pPr>
        <w:spacing w:after="0"/>
        <w:ind w:left="0"/>
        <w:jc w:val="both"/>
      </w:pPr>
      <w:r>
        <w:rPr>
          <w:rFonts w:ascii="Times New Roman"/>
          <w:b w:val="false"/>
          <w:i w:val="false"/>
          <w:color w:val="000000"/>
          <w:sz w:val="28"/>
        </w:rPr>
        <w:t>
      4) жастардың республикалық жобалар мен бағдарламаларға қатысуы бойынша консультациялар;</w:t>
      </w:r>
    </w:p>
    <w:bookmarkEnd w:id="33"/>
    <w:bookmarkStart w:name="z44" w:id="34"/>
    <w:p>
      <w:pPr>
        <w:spacing w:after="0"/>
        <w:ind w:left="0"/>
        <w:jc w:val="both"/>
      </w:pPr>
      <w:r>
        <w:rPr>
          <w:rFonts w:ascii="Times New Roman"/>
          <w:b w:val="false"/>
          <w:i w:val="false"/>
          <w:color w:val="000000"/>
          <w:sz w:val="28"/>
        </w:rPr>
        <w:t>
      5) жастар саясатын жетілдіру бойынша практикалық ұсыныстар әзірлеу;</w:t>
      </w:r>
    </w:p>
    <w:bookmarkEnd w:id="34"/>
    <w:bookmarkStart w:name="z45" w:id="35"/>
    <w:p>
      <w:pPr>
        <w:spacing w:after="0"/>
        <w:ind w:left="0"/>
        <w:jc w:val="both"/>
      </w:pPr>
      <w:r>
        <w:rPr>
          <w:rFonts w:ascii="Times New Roman"/>
          <w:b w:val="false"/>
          <w:i w:val="false"/>
          <w:color w:val="000000"/>
          <w:sz w:val="28"/>
        </w:rPr>
        <w:t>
      6) түрлі мәдени-ойын-сауық іс-шараларын, фестивальдар, форумдар, семинарларды өткізу;</w:t>
      </w:r>
    </w:p>
    <w:bookmarkEnd w:id="35"/>
    <w:bookmarkStart w:name="z46" w:id="36"/>
    <w:p>
      <w:pPr>
        <w:spacing w:after="0"/>
        <w:ind w:left="0"/>
        <w:jc w:val="both"/>
      </w:pPr>
      <w:r>
        <w:rPr>
          <w:rFonts w:ascii="Times New Roman"/>
          <w:b w:val="false"/>
          <w:i w:val="false"/>
          <w:color w:val="000000"/>
          <w:sz w:val="28"/>
        </w:rPr>
        <w:t>
      7) кәмелетке толмағандарға және басқа да жастар өкілдеріне, оның ішінде бас бостандығынан айыру орындарынан босатылған адамдарға психологиялық-педагогикалық, заңгерлік және өзге де көмекті жүзеге асыру және кеңес беру;</w:t>
      </w:r>
    </w:p>
    <w:bookmarkEnd w:id="36"/>
    <w:bookmarkStart w:name="z47" w:id="37"/>
    <w:p>
      <w:pPr>
        <w:spacing w:after="0"/>
        <w:ind w:left="0"/>
        <w:jc w:val="both"/>
      </w:pPr>
      <w:r>
        <w:rPr>
          <w:rFonts w:ascii="Times New Roman"/>
          <w:b w:val="false"/>
          <w:i w:val="false"/>
          <w:color w:val="000000"/>
          <w:sz w:val="28"/>
        </w:rPr>
        <w:t>
      8) облыстың басқа да ұқсас мекемелерімен байланыс және ынтымақтастықты жүзеге асырады;</w:t>
      </w:r>
    </w:p>
    <w:bookmarkEnd w:id="37"/>
    <w:bookmarkStart w:name="z48" w:id="38"/>
    <w:p>
      <w:pPr>
        <w:spacing w:after="0"/>
        <w:ind w:left="0"/>
        <w:jc w:val="both"/>
      </w:pPr>
      <w:r>
        <w:rPr>
          <w:rFonts w:ascii="Times New Roman"/>
          <w:b w:val="false"/>
          <w:i w:val="false"/>
          <w:color w:val="000000"/>
          <w:sz w:val="28"/>
        </w:rPr>
        <w:t>
      9) қолданыстағы заңнама шеңберіндегі өзге де қызметтер.</w:t>
      </w:r>
    </w:p>
    <w:bookmarkEnd w:id="38"/>
    <w:bookmarkStart w:name="z49" w:id="39"/>
    <w:p>
      <w:pPr>
        <w:spacing w:after="0"/>
        <w:ind w:left="0"/>
        <w:jc w:val="both"/>
      </w:pPr>
      <w:r>
        <w:rPr>
          <w:rFonts w:ascii="Times New Roman"/>
          <w:b w:val="false"/>
          <w:i w:val="false"/>
          <w:color w:val="000000"/>
          <w:sz w:val="28"/>
        </w:rPr>
        <w:t xml:space="preserve">
      16. Ресурстық орталыққа қызметті жүзеге асыруға, сондай-ақ </w:t>
      </w:r>
      <w:r>
        <w:rPr>
          <w:rFonts w:ascii="Times New Roman"/>
          <w:b w:val="false"/>
          <w:i w:val="false"/>
          <w:color w:val="000000"/>
          <w:sz w:val="28"/>
        </w:rPr>
        <w:t>Ережеде</w:t>
      </w:r>
      <w:r>
        <w:rPr>
          <w:rFonts w:ascii="Times New Roman"/>
          <w:b w:val="false"/>
          <w:i w:val="false"/>
          <w:color w:val="000000"/>
          <w:sz w:val="28"/>
        </w:rPr>
        <w:t xml:space="preserve"> бекітілген оның қызметінің мәні мен мақсаттарына сәйкес келмейтін операцияларды жүзеге асыруға тыйым салынады.</w:t>
      </w:r>
    </w:p>
    <w:bookmarkEnd w:id="39"/>
    <w:bookmarkStart w:name="z50" w:id="40"/>
    <w:p>
      <w:pPr>
        <w:spacing w:after="0"/>
        <w:ind w:left="0"/>
        <w:jc w:val="both"/>
      </w:pPr>
      <w:r>
        <w:rPr>
          <w:rFonts w:ascii="Times New Roman"/>
          <w:b w:val="false"/>
          <w:i w:val="false"/>
          <w:color w:val="000000"/>
          <w:sz w:val="28"/>
        </w:rPr>
        <w:t>
      17. Ресурстық орталық қызметтің бағыттары бойынша мынадай функцияларды жүзеге асырады:</w:t>
      </w:r>
    </w:p>
    <w:bookmarkEnd w:id="40"/>
    <w:bookmarkStart w:name="z51" w:id="41"/>
    <w:p>
      <w:pPr>
        <w:spacing w:after="0"/>
        <w:ind w:left="0"/>
        <w:jc w:val="both"/>
      </w:pPr>
      <w:r>
        <w:rPr>
          <w:rFonts w:ascii="Times New Roman"/>
          <w:b w:val="false"/>
          <w:i w:val="false"/>
          <w:color w:val="000000"/>
          <w:sz w:val="28"/>
        </w:rPr>
        <w:t>
      1) жастарды жұмысқа орналастыру және кәсіптік бағдар беруге дайындауға жәрдемдесу:</w:t>
      </w:r>
    </w:p>
    <w:bookmarkEnd w:id="41"/>
    <w:bookmarkStart w:name="z52" w:id="42"/>
    <w:p>
      <w:pPr>
        <w:spacing w:after="0"/>
        <w:ind w:left="0"/>
        <w:jc w:val="both"/>
      </w:pPr>
      <w:r>
        <w:rPr>
          <w:rFonts w:ascii="Times New Roman"/>
          <w:b w:val="false"/>
          <w:i w:val="false"/>
          <w:color w:val="000000"/>
          <w:sz w:val="28"/>
        </w:rPr>
        <w:t>
      - жастарға жұмыспен қамту саласындағы мемлекеттік бағдарламалар мен жобалар туралы және мамандық таңдау мәселелері бойынша кеңес беру және ақпараттандыру;</w:t>
      </w:r>
    </w:p>
    <w:bookmarkEnd w:id="42"/>
    <w:bookmarkStart w:name="z53" w:id="43"/>
    <w:p>
      <w:pPr>
        <w:spacing w:after="0"/>
        <w:ind w:left="0"/>
        <w:jc w:val="both"/>
      </w:pPr>
      <w:r>
        <w:rPr>
          <w:rFonts w:ascii="Times New Roman"/>
          <w:b w:val="false"/>
          <w:i w:val="false"/>
          <w:color w:val="000000"/>
          <w:sz w:val="28"/>
        </w:rPr>
        <w:t>
      - soft-skills дамыту бойынша курстар өткізу – түйіндемені сауатты құрастыру, коммуникативтік дағдылар, әңгімелесуден тиімді өту әдістері;</w:t>
      </w:r>
    </w:p>
    <w:bookmarkEnd w:id="43"/>
    <w:bookmarkStart w:name="z54" w:id="44"/>
    <w:p>
      <w:pPr>
        <w:spacing w:after="0"/>
        <w:ind w:left="0"/>
        <w:jc w:val="both"/>
      </w:pPr>
      <w:r>
        <w:rPr>
          <w:rFonts w:ascii="Times New Roman"/>
          <w:b w:val="false"/>
          <w:i w:val="false"/>
          <w:color w:val="000000"/>
          <w:sz w:val="28"/>
        </w:rPr>
        <w:t>
      - жастар үшін бос орындар жәрмеңкесін ұйымдастыру және өткізу, кәсіптік бағдар беру, жұмысқа орналастыру және лайықты еңбек мәселелері бойынша жастар жобалары мен бағдарламаларын әзірлеу және іске асыру.</w:t>
      </w:r>
    </w:p>
    <w:bookmarkEnd w:id="44"/>
    <w:bookmarkStart w:name="z55" w:id="45"/>
    <w:p>
      <w:pPr>
        <w:spacing w:after="0"/>
        <w:ind w:left="0"/>
        <w:jc w:val="both"/>
      </w:pPr>
      <w:r>
        <w:rPr>
          <w:rFonts w:ascii="Times New Roman"/>
          <w:b w:val="false"/>
          <w:i w:val="false"/>
          <w:color w:val="000000"/>
          <w:sz w:val="28"/>
        </w:rPr>
        <w:t>
      2) бейресми білім беру арқылы жастардың өмірлік маңызды дағдыларын, құзыретін және дербестігін дамыту:</w:t>
      </w:r>
    </w:p>
    <w:bookmarkEnd w:id="45"/>
    <w:bookmarkStart w:name="z56" w:id="46"/>
    <w:p>
      <w:pPr>
        <w:spacing w:after="0"/>
        <w:ind w:left="0"/>
        <w:jc w:val="both"/>
      </w:pPr>
      <w:r>
        <w:rPr>
          <w:rFonts w:ascii="Times New Roman"/>
          <w:b w:val="false"/>
          <w:i w:val="false"/>
          <w:color w:val="000000"/>
          <w:sz w:val="28"/>
        </w:rPr>
        <w:t>
      - өмірлік маңызды дағдыларды дамыту бойынша семинарлар мен тренингтер ұйымдастыру және өткізу (азаматтық белсенділік, командада жұмыс істеу, сыни ойлау, креативтілік, ынтымақтастық, жауапкершілік, эмоцияларды басқару және т. б.), жастардың құзыреті мен дербестігі;</w:t>
      </w:r>
    </w:p>
    <w:bookmarkEnd w:id="46"/>
    <w:bookmarkStart w:name="z57" w:id="47"/>
    <w:p>
      <w:pPr>
        <w:spacing w:after="0"/>
        <w:ind w:left="0"/>
        <w:jc w:val="both"/>
      </w:pPr>
      <w:r>
        <w:rPr>
          <w:rFonts w:ascii="Times New Roman"/>
          <w:b w:val="false"/>
          <w:i w:val="false"/>
          <w:color w:val="000000"/>
          <w:sz w:val="28"/>
        </w:rPr>
        <w:t>
      - өмірлік маңызды дағдылар мен бейресми білімді дамытуға бағытталған жастар жобалары мен бағдарламаларын әзірлеу.</w:t>
      </w:r>
    </w:p>
    <w:bookmarkEnd w:id="47"/>
    <w:bookmarkStart w:name="z58" w:id="48"/>
    <w:p>
      <w:pPr>
        <w:spacing w:after="0"/>
        <w:ind w:left="0"/>
        <w:jc w:val="both"/>
      </w:pPr>
      <w:r>
        <w:rPr>
          <w:rFonts w:ascii="Times New Roman"/>
          <w:b w:val="false"/>
          <w:i w:val="false"/>
          <w:color w:val="000000"/>
          <w:sz w:val="28"/>
        </w:rPr>
        <w:t>
      3) жастар арасында сандық сауаттылықты арттыруға және жаңа технологияларды дамытуға жәрдемдесу:</w:t>
      </w:r>
    </w:p>
    <w:bookmarkEnd w:id="48"/>
    <w:bookmarkStart w:name="z59" w:id="49"/>
    <w:p>
      <w:pPr>
        <w:spacing w:after="0"/>
        <w:ind w:left="0"/>
        <w:jc w:val="both"/>
      </w:pPr>
      <w:r>
        <w:rPr>
          <w:rFonts w:ascii="Times New Roman"/>
          <w:b w:val="false"/>
          <w:i w:val="false"/>
          <w:color w:val="000000"/>
          <w:sz w:val="28"/>
        </w:rPr>
        <w:t>
      - цифрлық және медиа сауаттылық мәселелері бойынша жастарға кеңес беру;</w:t>
      </w:r>
    </w:p>
    <w:bookmarkEnd w:id="49"/>
    <w:bookmarkStart w:name="z60" w:id="50"/>
    <w:p>
      <w:pPr>
        <w:spacing w:after="0"/>
        <w:ind w:left="0"/>
        <w:jc w:val="both"/>
      </w:pPr>
      <w:r>
        <w:rPr>
          <w:rFonts w:ascii="Times New Roman"/>
          <w:b w:val="false"/>
          <w:i w:val="false"/>
          <w:color w:val="000000"/>
          <w:sz w:val="28"/>
        </w:rPr>
        <w:t>
      - жастарға арналған цифрлық және медиа сауаттылық бойынша оқыту курстарын ұйымдастыру;</w:t>
      </w:r>
    </w:p>
    <w:bookmarkEnd w:id="50"/>
    <w:bookmarkStart w:name="z61" w:id="51"/>
    <w:p>
      <w:pPr>
        <w:spacing w:after="0"/>
        <w:ind w:left="0"/>
        <w:jc w:val="both"/>
      </w:pPr>
      <w:r>
        <w:rPr>
          <w:rFonts w:ascii="Times New Roman"/>
          <w:b w:val="false"/>
          <w:i w:val="false"/>
          <w:color w:val="000000"/>
          <w:sz w:val="28"/>
        </w:rPr>
        <w:t>
      4) жастарға психологиялық көмек көрсету;</w:t>
      </w:r>
    </w:p>
    <w:bookmarkEnd w:id="51"/>
    <w:bookmarkStart w:name="z62" w:id="52"/>
    <w:p>
      <w:pPr>
        <w:spacing w:after="0"/>
        <w:ind w:left="0"/>
        <w:jc w:val="both"/>
      </w:pPr>
      <w:r>
        <w:rPr>
          <w:rFonts w:ascii="Times New Roman"/>
          <w:b w:val="false"/>
          <w:i w:val="false"/>
          <w:color w:val="000000"/>
          <w:sz w:val="28"/>
        </w:rPr>
        <w:t>
      - психологпен жеке және эмоциялық мәселелер бойынша кеңес беру;</w:t>
      </w:r>
    </w:p>
    <w:bookmarkEnd w:id="52"/>
    <w:bookmarkStart w:name="z63" w:id="53"/>
    <w:p>
      <w:pPr>
        <w:spacing w:after="0"/>
        <w:ind w:left="0"/>
        <w:jc w:val="both"/>
      </w:pPr>
      <w:r>
        <w:rPr>
          <w:rFonts w:ascii="Times New Roman"/>
          <w:b w:val="false"/>
          <w:i w:val="false"/>
          <w:color w:val="000000"/>
          <w:sz w:val="28"/>
        </w:rPr>
        <w:t>
      - жастармен психологиялық тренингтер мен сабақтарды ұйымдастыру және өткізу;</w:t>
      </w:r>
    </w:p>
    <w:bookmarkEnd w:id="53"/>
    <w:bookmarkStart w:name="z64" w:id="54"/>
    <w:p>
      <w:pPr>
        <w:spacing w:after="0"/>
        <w:ind w:left="0"/>
        <w:jc w:val="both"/>
      </w:pPr>
      <w:r>
        <w:rPr>
          <w:rFonts w:ascii="Times New Roman"/>
          <w:b w:val="false"/>
          <w:i w:val="false"/>
          <w:color w:val="000000"/>
          <w:sz w:val="28"/>
        </w:rPr>
        <w:t>
      - жастардың психикалық денсаулығы бойынша жастар жобаларын әзірлеу және іске асыру;</w:t>
      </w:r>
    </w:p>
    <w:bookmarkEnd w:id="54"/>
    <w:bookmarkStart w:name="z65" w:id="55"/>
    <w:p>
      <w:pPr>
        <w:spacing w:after="0"/>
        <w:ind w:left="0"/>
        <w:jc w:val="both"/>
      </w:pPr>
      <w:r>
        <w:rPr>
          <w:rFonts w:ascii="Times New Roman"/>
          <w:b w:val="false"/>
          <w:i w:val="false"/>
          <w:color w:val="000000"/>
          <w:sz w:val="28"/>
        </w:rPr>
        <w:t>
      5) жастарға өтеусіз негізде консультациялық және заң көмегін көрсету:</w:t>
      </w:r>
    </w:p>
    <w:bookmarkEnd w:id="55"/>
    <w:bookmarkStart w:name="z66" w:id="56"/>
    <w:p>
      <w:pPr>
        <w:spacing w:after="0"/>
        <w:ind w:left="0"/>
        <w:jc w:val="both"/>
      </w:pPr>
      <w:r>
        <w:rPr>
          <w:rFonts w:ascii="Times New Roman"/>
          <w:b w:val="false"/>
          <w:i w:val="false"/>
          <w:color w:val="000000"/>
          <w:sz w:val="28"/>
        </w:rPr>
        <w:t>
      - жастар мен жастар ұйымдары үшін заң кеңестерін көрсету;</w:t>
      </w:r>
    </w:p>
    <w:bookmarkEnd w:id="56"/>
    <w:bookmarkStart w:name="z67" w:id="57"/>
    <w:p>
      <w:pPr>
        <w:spacing w:after="0"/>
        <w:ind w:left="0"/>
        <w:jc w:val="both"/>
      </w:pPr>
      <w:r>
        <w:rPr>
          <w:rFonts w:ascii="Times New Roman"/>
          <w:b w:val="false"/>
          <w:i w:val="false"/>
          <w:color w:val="000000"/>
          <w:sz w:val="28"/>
        </w:rPr>
        <w:t>
      - жастар арасында құқықтық сауаттылық бойынша курстар ұйымдастыру және өткізу;</w:t>
      </w:r>
    </w:p>
    <w:bookmarkEnd w:id="57"/>
    <w:bookmarkStart w:name="z68" w:id="58"/>
    <w:p>
      <w:pPr>
        <w:spacing w:after="0"/>
        <w:ind w:left="0"/>
        <w:jc w:val="both"/>
      </w:pPr>
      <w:r>
        <w:rPr>
          <w:rFonts w:ascii="Times New Roman"/>
          <w:b w:val="false"/>
          <w:i w:val="false"/>
          <w:color w:val="000000"/>
          <w:sz w:val="28"/>
        </w:rPr>
        <w:t>
      - жастардың құқықтық сауаттылығын арттыру бойынша жастар жобалары мен бағдарламаларын әзірлеу;</w:t>
      </w:r>
    </w:p>
    <w:bookmarkEnd w:id="58"/>
    <w:bookmarkStart w:name="z69" w:id="59"/>
    <w:p>
      <w:pPr>
        <w:spacing w:after="0"/>
        <w:ind w:left="0"/>
        <w:jc w:val="both"/>
      </w:pPr>
      <w:r>
        <w:rPr>
          <w:rFonts w:ascii="Times New Roman"/>
          <w:b w:val="false"/>
          <w:i w:val="false"/>
          <w:color w:val="000000"/>
          <w:sz w:val="28"/>
        </w:rPr>
        <w:t>
      - жастар ұйымдары үшін заң көмегін көрсету.</w:t>
      </w:r>
    </w:p>
    <w:bookmarkEnd w:id="59"/>
    <w:bookmarkStart w:name="z70" w:id="60"/>
    <w:p>
      <w:pPr>
        <w:spacing w:after="0"/>
        <w:ind w:left="0"/>
        <w:jc w:val="both"/>
      </w:pPr>
      <w:r>
        <w:rPr>
          <w:rFonts w:ascii="Times New Roman"/>
          <w:b w:val="false"/>
          <w:i w:val="false"/>
          <w:color w:val="000000"/>
          <w:sz w:val="28"/>
        </w:rPr>
        <w:t>
      6) жастардың инновациялық және кәсіпкерлік қызметін жандандыруға жәрдемдесу:</w:t>
      </w:r>
    </w:p>
    <w:bookmarkEnd w:id="60"/>
    <w:bookmarkStart w:name="z71" w:id="61"/>
    <w:p>
      <w:pPr>
        <w:spacing w:after="0"/>
        <w:ind w:left="0"/>
        <w:jc w:val="both"/>
      </w:pPr>
      <w:r>
        <w:rPr>
          <w:rFonts w:ascii="Times New Roman"/>
          <w:b w:val="false"/>
          <w:i w:val="false"/>
          <w:color w:val="000000"/>
          <w:sz w:val="28"/>
        </w:rPr>
        <w:t>
      - кәсіпкерлік қызметті жүзеге асыру мәселелері және кәсіпкерлікті мемлекеттік қолдау шаралары бойынша жастарға кеңес беру және ақпараттандыру;</w:t>
      </w:r>
    </w:p>
    <w:bookmarkEnd w:id="61"/>
    <w:bookmarkStart w:name="z72" w:id="62"/>
    <w:p>
      <w:pPr>
        <w:spacing w:after="0"/>
        <w:ind w:left="0"/>
        <w:jc w:val="both"/>
      </w:pPr>
      <w:r>
        <w:rPr>
          <w:rFonts w:ascii="Times New Roman"/>
          <w:b w:val="false"/>
          <w:i w:val="false"/>
          <w:color w:val="000000"/>
          <w:sz w:val="28"/>
        </w:rPr>
        <w:t>
      - кәсіпкерлік құзыреттер бойынша семинарлар мен тренингтер ұйымдастыру және өткізу;</w:t>
      </w:r>
    </w:p>
    <w:bookmarkEnd w:id="62"/>
    <w:bookmarkStart w:name="z73" w:id="63"/>
    <w:p>
      <w:pPr>
        <w:spacing w:after="0"/>
        <w:ind w:left="0"/>
        <w:jc w:val="both"/>
      </w:pPr>
      <w:r>
        <w:rPr>
          <w:rFonts w:ascii="Times New Roman"/>
          <w:b w:val="false"/>
          <w:i w:val="false"/>
          <w:color w:val="000000"/>
          <w:sz w:val="28"/>
        </w:rPr>
        <w:t>
      - жастар арасында әлеуметтік кәсіпкерлікті қолдау;</w:t>
      </w:r>
    </w:p>
    <w:bookmarkEnd w:id="63"/>
    <w:bookmarkStart w:name="z74" w:id="64"/>
    <w:p>
      <w:pPr>
        <w:spacing w:after="0"/>
        <w:ind w:left="0"/>
        <w:jc w:val="both"/>
      </w:pPr>
      <w:r>
        <w:rPr>
          <w:rFonts w:ascii="Times New Roman"/>
          <w:b w:val="false"/>
          <w:i w:val="false"/>
          <w:color w:val="000000"/>
          <w:sz w:val="28"/>
        </w:rPr>
        <w:t>
      - жастар арасында кәсіпкерлік қызметті жандандыру бойынша жобаларды әзірлеу.</w:t>
      </w:r>
    </w:p>
    <w:bookmarkEnd w:id="64"/>
    <w:bookmarkStart w:name="z75" w:id="65"/>
    <w:p>
      <w:pPr>
        <w:spacing w:after="0"/>
        <w:ind w:left="0"/>
        <w:jc w:val="both"/>
      </w:pPr>
      <w:r>
        <w:rPr>
          <w:rFonts w:ascii="Times New Roman"/>
          <w:b w:val="false"/>
          <w:i w:val="false"/>
          <w:color w:val="000000"/>
          <w:sz w:val="28"/>
        </w:rPr>
        <w:t>
      7) жастар ортасында волонтерлік қызметті қолдау және дамыту:</w:t>
      </w:r>
    </w:p>
    <w:bookmarkEnd w:id="65"/>
    <w:bookmarkStart w:name="z76" w:id="66"/>
    <w:p>
      <w:pPr>
        <w:spacing w:after="0"/>
        <w:ind w:left="0"/>
        <w:jc w:val="both"/>
      </w:pPr>
      <w:r>
        <w:rPr>
          <w:rFonts w:ascii="Times New Roman"/>
          <w:b w:val="false"/>
          <w:i w:val="false"/>
          <w:color w:val="000000"/>
          <w:sz w:val="28"/>
        </w:rPr>
        <w:t>
      - волонтерлік қызмет және жас еріктілерді қолдау мүмкіндіктері туралы жастарға кеңес беру және ақпараттандыру;</w:t>
      </w:r>
    </w:p>
    <w:bookmarkEnd w:id="66"/>
    <w:bookmarkStart w:name="z77" w:id="67"/>
    <w:p>
      <w:pPr>
        <w:spacing w:after="0"/>
        <w:ind w:left="0"/>
        <w:jc w:val="both"/>
      </w:pPr>
      <w:r>
        <w:rPr>
          <w:rFonts w:ascii="Times New Roman"/>
          <w:b w:val="false"/>
          <w:i w:val="false"/>
          <w:color w:val="000000"/>
          <w:sz w:val="28"/>
        </w:rPr>
        <w:t>
      - жастар арасында волонтерлік қызметті қолдау және дамыту бойынша оқыту курстарын, мектептерді, лагерьлерді, семинарлар мен тренингтерді ұйымдастыру;</w:t>
      </w:r>
    </w:p>
    <w:bookmarkEnd w:id="67"/>
    <w:bookmarkStart w:name="z78" w:id="68"/>
    <w:p>
      <w:pPr>
        <w:spacing w:after="0"/>
        <w:ind w:left="0"/>
        <w:jc w:val="both"/>
      </w:pPr>
      <w:r>
        <w:rPr>
          <w:rFonts w:ascii="Times New Roman"/>
          <w:b w:val="false"/>
          <w:i w:val="false"/>
          <w:color w:val="000000"/>
          <w:sz w:val="28"/>
        </w:rPr>
        <w:t>
      - жастардың волонтерлік қызметін ұйымдастыру үшін волонтерлік ұйымдармен, білім беру, мәдениет және әлеуметтік сала ұйымдарымен ынтымақтастық;</w:t>
      </w:r>
    </w:p>
    <w:bookmarkEnd w:id="68"/>
    <w:bookmarkStart w:name="z79" w:id="69"/>
    <w:p>
      <w:pPr>
        <w:spacing w:after="0"/>
        <w:ind w:left="0"/>
        <w:jc w:val="both"/>
      </w:pPr>
      <w:r>
        <w:rPr>
          <w:rFonts w:ascii="Times New Roman"/>
          <w:b w:val="false"/>
          <w:i w:val="false"/>
          <w:color w:val="000000"/>
          <w:sz w:val="28"/>
        </w:rPr>
        <w:t>
      - волонтерлік бастамаларды қолдау және волонтерлік ұйымдармен және жастардың бастамашыл топтарымен бірлескен іс-шараларды іске асыру;</w:t>
      </w:r>
    </w:p>
    <w:bookmarkEnd w:id="69"/>
    <w:bookmarkStart w:name="z80" w:id="70"/>
    <w:p>
      <w:pPr>
        <w:spacing w:after="0"/>
        <w:ind w:left="0"/>
        <w:jc w:val="both"/>
      </w:pPr>
      <w:r>
        <w:rPr>
          <w:rFonts w:ascii="Times New Roman"/>
          <w:b w:val="false"/>
          <w:i w:val="false"/>
          <w:color w:val="000000"/>
          <w:sz w:val="28"/>
        </w:rPr>
        <w:t>
      - жастар ортасында Волонтерлік қызметті жандандыру бойынша жобаларды әзірлеу.</w:t>
      </w:r>
    </w:p>
    <w:bookmarkEnd w:id="70"/>
    <w:bookmarkStart w:name="z81" w:id="71"/>
    <w:p>
      <w:pPr>
        <w:spacing w:after="0"/>
        <w:ind w:left="0"/>
        <w:jc w:val="both"/>
      </w:pPr>
      <w:r>
        <w:rPr>
          <w:rFonts w:ascii="Times New Roman"/>
          <w:b w:val="false"/>
          <w:i w:val="false"/>
          <w:color w:val="000000"/>
          <w:sz w:val="28"/>
        </w:rPr>
        <w:t>
      8) жас отбасылармен жұмысты қамтамасыз ету және жастарға отбасы өміріне дайындалуға жәрдемдесу:</w:t>
      </w:r>
    </w:p>
    <w:bookmarkEnd w:id="71"/>
    <w:bookmarkStart w:name="z82" w:id="72"/>
    <w:p>
      <w:pPr>
        <w:spacing w:after="0"/>
        <w:ind w:left="0"/>
        <w:jc w:val="both"/>
      </w:pPr>
      <w:r>
        <w:rPr>
          <w:rFonts w:ascii="Times New Roman"/>
          <w:b w:val="false"/>
          <w:i w:val="false"/>
          <w:color w:val="000000"/>
          <w:sz w:val="28"/>
        </w:rPr>
        <w:t>
      - отбасы-неке мәселелері бойынша жас отбасыларға кеңес беру;</w:t>
      </w:r>
    </w:p>
    <w:bookmarkEnd w:id="72"/>
    <w:bookmarkStart w:name="z83" w:id="73"/>
    <w:p>
      <w:pPr>
        <w:spacing w:after="0"/>
        <w:ind w:left="0"/>
        <w:jc w:val="both"/>
      </w:pPr>
      <w:r>
        <w:rPr>
          <w:rFonts w:ascii="Times New Roman"/>
          <w:b w:val="false"/>
          <w:i w:val="false"/>
          <w:color w:val="000000"/>
          <w:sz w:val="28"/>
        </w:rPr>
        <w:t>
      -некені тіркеуге өтініш берген жас адамдармен жұмыс;</w:t>
      </w:r>
    </w:p>
    <w:bookmarkEnd w:id="73"/>
    <w:bookmarkStart w:name="z84" w:id="74"/>
    <w:p>
      <w:pPr>
        <w:spacing w:after="0"/>
        <w:ind w:left="0"/>
        <w:jc w:val="both"/>
      </w:pPr>
      <w:r>
        <w:rPr>
          <w:rFonts w:ascii="Times New Roman"/>
          <w:b w:val="false"/>
          <w:i w:val="false"/>
          <w:color w:val="000000"/>
          <w:sz w:val="28"/>
        </w:rPr>
        <w:t>
      - қоғамда отбасылық құндылықтарды нығайту бойынша жастар жобалары мен бағдарламаларын әзірлеу.</w:t>
      </w:r>
    </w:p>
    <w:bookmarkEnd w:id="74"/>
    <w:bookmarkStart w:name="z85" w:id="75"/>
    <w:p>
      <w:pPr>
        <w:spacing w:after="0"/>
        <w:ind w:left="0"/>
        <w:jc w:val="both"/>
      </w:pPr>
      <w:r>
        <w:rPr>
          <w:rFonts w:ascii="Times New Roman"/>
          <w:b w:val="false"/>
          <w:i w:val="false"/>
          <w:color w:val="000000"/>
          <w:sz w:val="28"/>
        </w:rPr>
        <w:t>
      9) жастар ұйымдарын, қозғалыстарын және жастардың өзін-өзі басқару органдарын дамытуға қолдау көрсету және жәрдемдесу:</w:t>
      </w:r>
    </w:p>
    <w:bookmarkEnd w:id="75"/>
    <w:bookmarkStart w:name="z86" w:id="76"/>
    <w:p>
      <w:pPr>
        <w:spacing w:after="0"/>
        <w:ind w:left="0"/>
        <w:jc w:val="both"/>
      </w:pPr>
      <w:r>
        <w:rPr>
          <w:rFonts w:ascii="Times New Roman"/>
          <w:b w:val="false"/>
          <w:i w:val="false"/>
          <w:color w:val="000000"/>
          <w:sz w:val="28"/>
        </w:rPr>
        <w:t>
      - жастар ұйымдарына, жастардың өзін-өзі басқару органдарына мемлекеттік қолдау және үкіметтік емес ұйымдармен ынтымақтастық шаралары туралы кеңес беру және ақпараттандыру;</w:t>
      </w:r>
    </w:p>
    <w:bookmarkEnd w:id="76"/>
    <w:bookmarkStart w:name="z87" w:id="77"/>
    <w:p>
      <w:pPr>
        <w:spacing w:after="0"/>
        <w:ind w:left="0"/>
        <w:jc w:val="both"/>
      </w:pPr>
      <w:r>
        <w:rPr>
          <w:rFonts w:ascii="Times New Roman"/>
          <w:b w:val="false"/>
          <w:i w:val="false"/>
          <w:color w:val="000000"/>
          <w:sz w:val="28"/>
        </w:rPr>
        <w:t>
      - іс-шаралар өткізу үшін жастар ұйымдарын, қозғалыстарды және жастардың өзін-өзі басқару органдарын залдар мен үй-жайларды ұсыну;</w:t>
      </w:r>
    </w:p>
    <w:bookmarkEnd w:id="77"/>
    <w:bookmarkStart w:name="z88" w:id="78"/>
    <w:p>
      <w:pPr>
        <w:spacing w:after="0"/>
        <w:ind w:left="0"/>
        <w:jc w:val="both"/>
      </w:pPr>
      <w:r>
        <w:rPr>
          <w:rFonts w:ascii="Times New Roman"/>
          <w:b w:val="false"/>
          <w:i w:val="false"/>
          <w:color w:val="000000"/>
          <w:sz w:val="28"/>
        </w:rPr>
        <w:t>
      -жастар ұйымдарының, қозғалыстардың және жастардың өзін-өзі басқару органдарының қызметін ақпараттық сүйемелдеу;</w:t>
      </w:r>
    </w:p>
    <w:bookmarkEnd w:id="78"/>
    <w:bookmarkStart w:name="z89" w:id="79"/>
    <w:p>
      <w:pPr>
        <w:spacing w:after="0"/>
        <w:ind w:left="0"/>
        <w:jc w:val="both"/>
      </w:pPr>
      <w:r>
        <w:rPr>
          <w:rFonts w:ascii="Times New Roman"/>
          <w:b w:val="false"/>
          <w:i w:val="false"/>
          <w:color w:val="000000"/>
          <w:sz w:val="28"/>
        </w:rPr>
        <w:t>
      -жастар ұйымдары мен жастардың өзін-өзі басқару органдарының бастамаларын қолдау;</w:t>
      </w:r>
    </w:p>
    <w:bookmarkEnd w:id="79"/>
    <w:bookmarkStart w:name="z90" w:id="80"/>
    <w:p>
      <w:pPr>
        <w:spacing w:after="0"/>
        <w:ind w:left="0"/>
        <w:jc w:val="both"/>
      </w:pPr>
      <w:r>
        <w:rPr>
          <w:rFonts w:ascii="Times New Roman"/>
          <w:b w:val="false"/>
          <w:i w:val="false"/>
          <w:color w:val="000000"/>
          <w:sz w:val="28"/>
        </w:rPr>
        <w:t>
      - жастар ұйымдарымен, қозғалыстармен және жастардың өзін-өзі басқару органдарымен бірлескен жобалар мен бағдарламаларды әзірлеу.</w:t>
      </w:r>
    </w:p>
    <w:bookmarkEnd w:id="80"/>
    <w:bookmarkStart w:name="z91" w:id="81"/>
    <w:p>
      <w:pPr>
        <w:spacing w:after="0"/>
        <w:ind w:left="0"/>
        <w:jc w:val="both"/>
      </w:pPr>
      <w:r>
        <w:rPr>
          <w:rFonts w:ascii="Times New Roman"/>
          <w:b w:val="false"/>
          <w:i w:val="false"/>
          <w:color w:val="000000"/>
          <w:sz w:val="28"/>
        </w:rPr>
        <w:t>
      10) жастардың мүдделері мен қажеттіліктері негізінде жобалар мен бағдарламаларды әзірлеу, іске асыру және бағалау:</w:t>
      </w:r>
    </w:p>
    <w:bookmarkEnd w:id="81"/>
    <w:bookmarkStart w:name="z92" w:id="82"/>
    <w:p>
      <w:pPr>
        <w:spacing w:after="0"/>
        <w:ind w:left="0"/>
        <w:jc w:val="both"/>
      </w:pPr>
      <w:r>
        <w:rPr>
          <w:rFonts w:ascii="Times New Roman"/>
          <w:b w:val="false"/>
          <w:i w:val="false"/>
          <w:color w:val="000000"/>
          <w:sz w:val="28"/>
        </w:rPr>
        <w:t>
      - жобалар мен бағдарламаларды әзірлеу, іске асыру және бағалау мәселелері бойынша жастарға және жастар ұйымдарына кеңес беру және ақпараттандыру;</w:t>
      </w:r>
    </w:p>
    <w:bookmarkEnd w:id="82"/>
    <w:bookmarkStart w:name="z93" w:id="83"/>
    <w:p>
      <w:pPr>
        <w:spacing w:after="0"/>
        <w:ind w:left="0"/>
        <w:jc w:val="both"/>
      </w:pPr>
      <w:r>
        <w:rPr>
          <w:rFonts w:ascii="Times New Roman"/>
          <w:b w:val="false"/>
          <w:i w:val="false"/>
          <w:color w:val="000000"/>
          <w:sz w:val="28"/>
        </w:rPr>
        <w:t>
      - жобаларды басқару мәселелері бойынша жастар ұйымдары, қозғалыстар, жастардың өзін-өзі басқару органдары, жастардың бастамашыл топтары үшін курстар, мектептер, лагерьлер, семинарлар мен тренингтер ұйымдастыру және өткізу;</w:t>
      </w:r>
    </w:p>
    <w:bookmarkEnd w:id="83"/>
    <w:bookmarkStart w:name="z94" w:id="84"/>
    <w:p>
      <w:pPr>
        <w:spacing w:after="0"/>
        <w:ind w:left="0"/>
        <w:jc w:val="both"/>
      </w:pPr>
      <w:r>
        <w:rPr>
          <w:rFonts w:ascii="Times New Roman"/>
          <w:b w:val="false"/>
          <w:i w:val="false"/>
          <w:color w:val="000000"/>
          <w:sz w:val="28"/>
        </w:rPr>
        <w:t>
      - жастар жобалары мен бағдарламалары туралы мәліметтер базасын ұйымдастыру және жүргізу;</w:t>
      </w:r>
    </w:p>
    <w:bookmarkEnd w:id="84"/>
    <w:bookmarkStart w:name="z95" w:id="85"/>
    <w:p>
      <w:pPr>
        <w:spacing w:after="0"/>
        <w:ind w:left="0"/>
        <w:jc w:val="both"/>
      </w:pPr>
      <w:r>
        <w:rPr>
          <w:rFonts w:ascii="Times New Roman"/>
          <w:b w:val="false"/>
          <w:i w:val="false"/>
          <w:color w:val="000000"/>
          <w:sz w:val="28"/>
        </w:rPr>
        <w:t>
      - жастардың мүдделері мен қажеттіліктері негізінде тұрақты жобалар мен бағдарламаларды әзірлеу және бағалау.</w:t>
      </w:r>
    </w:p>
    <w:bookmarkEnd w:id="85"/>
    <w:bookmarkStart w:name="z96" w:id="86"/>
    <w:p>
      <w:pPr>
        <w:spacing w:after="0"/>
        <w:ind w:left="0"/>
        <w:jc w:val="both"/>
      </w:pPr>
      <w:r>
        <w:rPr>
          <w:rFonts w:ascii="Times New Roman"/>
          <w:b w:val="false"/>
          <w:i w:val="false"/>
          <w:color w:val="000000"/>
          <w:sz w:val="28"/>
        </w:rPr>
        <w:t>
      11) ақпараттық кеңістікті кеңейту;</w:t>
      </w:r>
    </w:p>
    <w:bookmarkEnd w:id="86"/>
    <w:bookmarkStart w:name="z97" w:id="87"/>
    <w:p>
      <w:pPr>
        <w:spacing w:after="0"/>
        <w:ind w:left="0"/>
        <w:jc w:val="both"/>
      </w:pPr>
      <w:r>
        <w:rPr>
          <w:rFonts w:ascii="Times New Roman"/>
          <w:b w:val="false"/>
          <w:i w:val="false"/>
          <w:color w:val="000000"/>
          <w:sz w:val="28"/>
        </w:rPr>
        <w:t>
      12) үздік тәжірибелер каталогын құру;</w:t>
      </w:r>
    </w:p>
    <w:bookmarkEnd w:id="87"/>
    <w:bookmarkStart w:name="z98" w:id="88"/>
    <w:p>
      <w:pPr>
        <w:spacing w:after="0"/>
        <w:ind w:left="0"/>
        <w:jc w:val="both"/>
      </w:pPr>
      <w:r>
        <w:rPr>
          <w:rFonts w:ascii="Times New Roman"/>
          <w:b w:val="false"/>
          <w:i w:val="false"/>
          <w:color w:val="000000"/>
          <w:sz w:val="28"/>
        </w:rPr>
        <w:t>
      13) ресурстық орталықтың қызметін жарықтандыру;</w:t>
      </w:r>
    </w:p>
    <w:bookmarkEnd w:id="88"/>
    <w:bookmarkStart w:name="z99" w:id="89"/>
    <w:p>
      <w:pPr>
        <w:spacing w:after="0"/>
        <w:ind w:left="0"/>
        <w:jc w:val="both"/>
      </w:pPr>
      <w:r>
        <w:rPr>
          <w:rFonts w:ascii="Times New Roman"/>
          <w:b w:val="false"/>
          <w:i w:val="false"/>
          <w:color w:val="000000"/>
          <w:sz w:val="28"/>
        </w:rPr>
        <w:t xml:space="preserve">
      14) жастардың қажеттіліктері мен мүдделеріне сәйкес келетін және Қазақстан Республикасының заңнамасына және осы </w:t>
      </w:r>
      <w:r>
        <w:rPr>
          <w:rFonts w:ascii="Times New Roman"/>
          <w:b w:val="false"/>
          <w:i w:val="false"/>
          <w:color w:val="000000"/>
          <w:sz w:val="28"/>
        </w:rPr>
        <w:t>үлгілік ережеге</w:t>
      </w:r>
      <w:r>
        <w:rPr>
          <w:rFonts w:ascii="Times New Roman"/>
          <w:b w:val="false"/>
          <w:i w:val="false"/>
          <w:color w:val="000000"/>
          <w:sz w:val="28"/>
        </w:rPr>
        <w:t xml:space="preserve"> қайшы келмейтін басқа да функцияларды орындау.</w:t>
      </w:r>
    </w:p>
    <w:bookmarkEnd w:id="89"/>
    <w:bookmarkStart w:name="z100" w:id="90"/>
    <w:p>
      <w:pPr>
        <w:spacing w:after="0"/>
        <w:ind w:left="0"/>
        <w:jc w:val="both"/>
      </w:pPr>
      <w:r>
        <w:rPr>
          <w:rFonts w:ascii="Times New Roman"/>
          <w:b w:val="false"/>
          <w:i w:val="false"/>
          <w:color w:val="000000"/>
          <w:sz w:val="28"/>
        </w:rPr>
        <w:t>
      Жоғарыда көрсетілген функциялар, олардың әрқайсысының шеңберінде мақсатты топтың қажеттілігін бағалау, жастарды жоспарлау мен бағалауға тарту, консультациялық сүйемелдеу, тренингтер өткізу, жастар жобалары мен бағдарламаларын әзірлеу мен іске асыру, жастардың бастамаларын қолдау арқылы жүзеге асырылады.</w:t>
      </w:r>
    </w:p>
    <w:bookmarkEnd w:id="90"/>
    <w:bookmarkStart w:name="z101" w:id="91"/>
    <w:p>
      <w:pPr>
        <w:spacing w:after="0"/>
        <w:ind w:left="0"/>
        <w:jc w:val="left"/>
      </w:pPr>
      <w:r>
        <w:rPr>
          <w:rFonts w:ascii="Times New Roman"/>
          <w:b/>
          <w:i w:val="false"/>
          <w:color w:val="000000"/>
        </w:rPr>
        <w:t xml:space="preserve"> 3-тарау. Ресурстық орталықтың қызметін ұйымдастыру</w:t>
      </w:r>
    </w:p>
    <w:bookmarkEnd w:id="91"/>
    <w:bookmarkStart w:name="z102" w:id="92"/>
    <w:p>
      <w:pPr>
        <w:spacing w:after="0"/>
        <w:ind w:left="0"/>
        <w:jc w:val="both"/>
      </w:pPr>
      <w:r>
        <w:rPr>
          <w:rFonts w:ascii="Times New Roman"/>
          <w:b w:val="false"/>
          <w:i w:val="false"/>
          <w:color w:val="000000"/>
          <w:sz w:val="28"/>
        </w:rPr>
        <w:t>
      18. Ресурстық орталықтың басшысы Ресурстық орталықтың қызметін ұйымдастырады және қамтамасыз етеді, "Лисаков қаласы әкімдігінің ішкі саясат бөлімі" мемлекеттік мекемесі басшысының бұйрығымен қызметке тағайындалады және қызметтен босатылады.</w:t>
      </w:r>
    </w:p>
    <w:bookmarkEnd w:id="92"/>
    <w:bookmarkStart w:name="z103" w:id="93"/>
    <w:p>
      <w:pPr>
        <w:spacing w:after="0"/>
        <w:ind w:left="0"/>
        <w:jc w:val="both"/>
      </w:pPr>
      <w:r>
        <w:rPr>
          <w:rFonts w:ascii="Times New Roman"/>
          <w:b w:val="false"/>
          <w:i w:val="false"/>
          <w:color w:val="000000"/>
          <w:sz w:val="28"/>
        </w:rPr>
        <w:t>
      19. Ресурстық орталықтың басшысы облыстың ресурстық орталығының келісімі бойынша тағайындалады.</w:t>
      </w:r>
    </w:p>
    <w:bookmarkEnd w:id="93"/>
    <w:bookmarkStart w:name="z104" w:id="94"/>
    <w:p>
      <w:pPr>
        <w:spacing w:after="0"/>
        <w:ind w:left="0"/>
        <w:jc w:val="both"/>
      </w:pPr>
      <w:r>
        <w:rPr>
          <w:rFonts w:ascii="Times New Roman"/>
          <w:b w:val="false"/>
          <w:i w:val="false"/>
          <w:color w:val="000000"/>
          <w:sz w:val="28"/>
        </w:rPr>
        <w:t>
      20. Ресурстық орталықтың басшысы жергілікті атқарушы органның құрылымына кіретін атқарушы органның басшысына тікелей бағынады және оларға жүктелген функциялардың орындалуына дербес жауапты болады.</w:t>
      </w:r>
    </w:p>
    <w:bookmarkEnd w:id="94"/>
    <w:bookmarkStart w:name="z105" w:id="95"/>
    <w:p>
      <w:pPr>
        <w:spacing w:after="0"/>
        <w:ind w:left="0"/>
        <w:jc w:val="both"/>
      </w:pPr>
      <w:r>
        <w:rPr>
          <w:rFonts w:ascii="Times New Roman"/>
          <w:b w:val="false"/>
          <w:i w:val="false"/>
          <w:color w:val="000000"/>
          <w:sz w:val="28"/>
        </w:rPr>
        <w:t xml:space="preserve">
      21. Ресурстық орталықтың басшысы дара басшылық қағидаттарында әрекет етеді және ресурстық орталық қызметінің мәселелерін Қазақстан Республикасының заңнамасында және осы </w:t>
      </w:r>
      <w:r>
        <w:rPr>
          <w:rFonts w:ascii="Times New Roman"/>
          <w:b w:val="false"/>
          <w:i w:val="false"/>
          <w:color w:val="000000"/>
          <w:sz w:val="28"/>
        </w:rPr>
        <w:t>Үлгілік ережеде</w:t>
      </w:r>
      <w:r>
        <w:rPr>
          <w:rFonts w:ascii="Times New Roman"/>
          <w:b w:val="false"/>
          <w:i w:val="false"/>
          <w:color w:val="000000"/>
          <w:sz w:val="28"/>
        </w:rPr>
        <w:t xml:space="preserve"> айқындалатын өздерінің құзыретіне сәйкес дербес шешеді.</w:t>
      </w:r>
    </w:p>
    <w:bookmarkEnd w:id="95"/>
    <w:bookmarkStart w:name="z106" w:id="96"/>
    <w:p>
      <w:pPr>
        <w:spacing w:after="0"/>
        <w:ind w:left="0"/>
        <w:jc w:val="both"/>
      </w:pPr>
      <w:r>
        <w:rPr>
          <w:rFonts w:ascii="Times New Roman"/>
          <w:b w:val="false"/>
          <w:i w:val="false"/>
          <w:color w:val="000000"/>
          <w:sz w:val="28"/>
        </w:rPr>
        <w:t>
      22. Ресурстық орталықтың қызметін жүзеге асыру кезінде басшы заңнамада белгіленген тәртіппен:</w:t>
      </w:r>
    </w:p>
    <w:bookmarkEnd w:id="96"/>
    <w:bookmarkStart w:name="z107" w:id="97"/>
    <w:p>
      <w:pPr>
        <w:spacing w:after="0"/>
        <w:ind w:left="0"/>
        <w:jc w:val="both"/>
      </w:pPr>
      <w:r>
        <w:rPr>
          <w:rFonts w:ascii="Times New Roman"/>
          <w:b w:val="false"/>
          <w:i w:val="false"/>
          <w:color w:val="000000"/>
          <w:sz w:val="28"/>
        </w:rPr>
        <w:t>
      1) Ресурстық орталықтың атынан сенімхатсыз әрекет етеді;</w:t>
      </w:r>
    </w:p>
    <w:bookmarkEnd w:id="97"/>
    <w:bookmarkStart w:name="z108" w:id="98"/>
    <w:p>
      <w:pPr>
        <w:spacing w:after="0"/>
        <w:ind w:left="0"/>
        <w:jc w:val="both"/>
      </w:pPr>
      <w:r>
        <w:rPr>
          <w:rFonts w:ascii="Times New Roman"/>
          <w:b w:val="false"/>
          <w:i w:val="false"/>
          <w:color w:val="000000"/>
          <w:sz w:val="28"/>
        </w:rPr>
        <w:t>
      2) барлық ұйымдарда Ресурстық орталықтың мүдделерін білдіреді;</w:t>
      </w:r>
    </w:p>
    <w:bookmarkEnd w:id="98"/>
    <w:bookmarkStart w:name="z109" w:id="99"/>
    <w:p>
      <w:pPr>
        <w:spacing w:after="0"/>
        <w:ind w:left="0"/>
        <w:jc w:val="both"/>
      </w:pPr>
      <w:r>
        <w:rPr>
          <w:rFonts w:ascii="Times New Roman"/>
          <w:b w:val="false"/>
          <w:i w:val="false"/>
          <w:color w:val="000000"/>
          <w:sz w:val="28"/>
        </w:rPr>
        <w:t>
      3) заңнамада белгіленген жағдайларда және шеңберде мүлікке билік етеді;</w:t>
      </w:r>
    </w:p>
    <w:bookmarkEnd w:id="99"/>
    <w:bookmarkStart w:name="z110" w:id="100"/>
    <w:p>
      <w:pPr>
        <w:spacing w:after="0"/>
        <w:ind w:left="0"/>
        <w:jc w:val="both"/>
      </w:pPr>
      <w:r>
        <w:rPr>
          <w:rFonts w:ascii="Times New Roman"/>
          <w:b w:val="false"/>
          <w:i w:val="false"/>
          <w:color w:val="000000"/>
          <w:sz w:val="28"/>
        </w:rPr>
        <w:t>
      4) шарттар жасайды;</w:t>
      </w:r>
    </w:p>
    <w:bookmarkEnd w:id="100"/>
    <w:bookmarkStart w:name="z111" w:id="101"/>
    <w:p>
      <w:pPr>
        <w:spacing w:after="0"/>
        <w:ind w:left="0"/>
        <w:jc w:val="both"/>
      </w:pPr>
      <w:r>
        <w:rPr>
          <w:rFonts w:ascii="Times New Roman"/>
          <w:b w:val="false"/>
          <w:i w:val="false"/>
          <w:color w:val="000000"/>
          <w:sz w:val="28"/>
        </w:rPr>
        <w:t>
      5) іссапарлар, тағылымдамалар, қызметкерлерді қазақстандық және шетелдік оқу орталықтарында оқыту және қызметкерлердің біліктілігін арттыру бойынша ресурстық орталықтың тәртібі мен жоспарларын бекітеді;</w:t>
      </w:r>
    </w:p>
    <w:bookmarkEnd w:id="101"/>
    <w:bookmarkStart w:name="z112" w:id="102"/>
    <w:p>
      <w:pPr>
        <w:spacing w:after="0"/>
        <w:ind w:left="0"/>
        <w:jc w:val="both"/>
      </w:pPr>
      <w:r>
        <w:rPr>
          <w:rFonts w:ascii="Times New Roman"/>
          <w:b w:val="false"/>
          <w:i w:val="false"/>
          <w:color w:val="000000"/>
          <w:sz w:val="28"/>
        </w:rPr>
        <w:t>
      6) Ресурстық орталықтың қызметкерлерін жұмысқа қабылдайды және жұмыстан босатады;</w:t>
      </w:r>
    </w:p>
    <w:bookmarkEnd w:id="102"/>
    <w:bookmarkStart w:name="z113" w:id="103"/>
    <w:p>
      <w:pPr>
        <w:spacing w:after="0"/>
        <w:ind w:left="0"/>
        <w:jc w:val="both"/>
      </w:pPr>
      <w:r>
        <w:rPr>
          <w:rFonts w:ascii="Times New Roman"/>
          <w:b w:val="false"/>
          <w:i w:val="false"/>
          <w:color w:val="000000"/>
          <w:sz w:val="28"/>
        </w:rPr>
        <w:t>
      7) Ресурстық орталық қызметкерлерінің функционалдық міндеттерін анықтайды және лауазымдық нұсқаулықтарын бекітеді;</w:t>
      </w:r>
    </w:p>
    <w:bookmarkEnd w:id="103"/>
    <w:bookmarkStart w:name="z114" w:id="104"/>
    <w:p>
      <w:pPr>
        <w:spacing w:after="0"/>
        <w:ind w:left="0"/>
        <w:jc w:val="both"/>
      </w:pPr>
      <w:r>
        <w:rPr>
          <w:rFonts w:ascii="Times New Roman"/>
          <w:b w:val="false"/>
          <w:i w:val="false"/>
          <w:color w:val="000000"/>
          <w:sz w:val="28"/>
        </w:rPr>
        <w:t>
      8) сыбайлас жемқорлыққа қарсы іс-қимыл бойынша шаралар қабылдайды және дербес жауапты болады.</w:t>
      </w:r>
    </w:p>
    <w:bookmarkEnd w:id="104"/>
    <w:bookmarkStart w:name="z115" w:id="105"/>
    <w:p>
      <w:pPr>
        <w:spacing w:after="0"/>
        <w:ind w:left="0"/>
        <w:jc w:val="both"/>
      </w:pPr>
      <w:r>
        <w:rPr>
          <w:rFonts w:ascii="Times New Roman"/>
          <w:b w:val="false"/>
          <w:i w:val="false"/>
          <w:color w:val="000000"/>
          <w:sz w:val="28"/>
        </w:rPr>
        <w:t>
      23. Ресурстық орталықтың басшылық лауазымдарына жоғары немесе арнайы орта білімі бар адамдар жіберіледі: гуманитарлық ғылымдар немесе әлеуметтік ғылымдар, экономика және бизнес, немесе құқық немесе білім, немесе жаратылыстану ғылымдары, немесе техникалық ғылымдар мен технологиялар және жастармен жұмыс тәжірибесі.</w:t>
      </w:r>
    </w:p>
    <w:bookmarkEnd w:id="105"/>
    <w:bookmarkStart w:name="z116" w:id="106"/>
    <w:p>
      <w:pPr>
        <w:spacing w:after="0"/>
        <w:ind w:left="0"/>
        <w:jc w:val="both"/>
      </w:pPr>
      <w:r>
        <w:rPr>
          <w:rFonts w:ascii="Times New Roman"/>
          <w:b w:val="false"/>
          <w:i w:val="false"/>
          <w:color w:val="000000"/>
          <w:sz w:val="28"/>
        </w:rPr>
        <w:t>
      24. Ресурстық орталық басшысы болмаған кезеде оның міндеттерін орындауды қолданыстағы заңнамаға сәйкес оны алмастыратын тұлға жүзеге асырады.</w:t>
      </w:r>
    </w:p>
    <w:bookmarkEnd w:id="1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