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f6f2" w14:textId="b6df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18 желтоқсандағы № 135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бойынша қатты тұрмыстық қалдықтарды жинауға, тасымалдауға, сұрыптауға және көмуге арналған халық үшін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тұрғынға жинақтау нормасы м3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 қызметінің құны (ҚҚС-сыз теңге)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 тасымалдау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иеліктегі үйлер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иеліктегі үйлер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(көлеміне), жылдық тариф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