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2c10dc" w14:textId="32c10d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Лисаков қаласының коммуналдық қалдықтарды басқару жөніндегі 2024-2028 жылдарға арналған бағдарламасын бекіту туралы</w:t>
      </w:r>
    </w:p>
    <w:p>
      <w:pPr>
        <w:spacing w:after="0"/>
        <w:ind w:left="0"/>
        <w:jc w:val="both"/>
      </w:pPr>
      <w:r>
        <w:rPr>
          <w:rFonts w:ascii="Times New Roman"/>
          <w:b w:val="false"/>
          <w:i w:val="false"/>
          <w:color w:val="000000"/>
          <w:sz w:val="28"/>
        </w:rPr>
        <w:t>Қостанай облысы Лисаков қаласы мәслихатының 2024 жылғы 29 ақпандағы № 83 шешімі</w:t>
      </w:r>
    </w:p>
    <w:p>
      <w:pPr>
        <w:spacing w:after="0"/>
        <w:ind w:left="0"/>
        <w:jc w:val="both"/>
      </w:pPr>
      <w:bookmarkStart w:name="z4" w:id="0"/>
      <w:r>
        <w:rPr>
          <w:rFonts w:ascii="Times New Roman"/>
          <w:b w:val="false"/>
          <w:i w:val="false"/>
          <w:color w:val="000000"/>
          <w:sz w:val="28"/>
        </w:rPr>
        <w:t xml:space="preserve">
      Қазақстан Республикасы Экологиялық кодексінің </w:t>
      </w:r>
      <w:r>
        <w:rPr>
          <w:rFonts w:ascii="Times New Roman"/>
          <w:b w:val="false"/>
          <w:i w:val="false"/>
          <w:color w:val="000000"/>
          <w:sz w:val="28"/>
        </w:rPr>
        <w:t>365-бабы</w:t>
      </w:r>
      <w:r>
        <w:rPr>
          <w:rFonts w:ascii="Times New Roman"/>
          <w:b w:val="false"/>
          <w:i w:val="false"/>
          <w:color w:val="000000"/>
          <w:sz w:val="28"/>
        </w:rPr>
        <w:t xml:space="preserve"> 3-тармағының 1) тармақшасына, "Қазақстан Республикасындағы жергілікті мемлекеттік басқару және өзін-өзі басқару туралы" Қазақстан Республикасының Заңы </w:t>
      </w:r>
      <w:r>
        <w:rPr>
          <w:rFonts w:ascii="Times New Roman"/>
          <w:b w:val="false"/>
          <w:i w:val="false"/>
          <w:color w:val="000000"/>
          <w:sz w:val="28"/>
        </w:rPr>
        <w:t>6-бабы</w:t>
      </w:r>
      <w:r>
        <w:rPr>
          <w:rFonts w:ascii="Times New Roman"/>
          <w:b w:val="false"/>
          <w:i w:val="false"/>
          <w:color w:val="000000"/>
          <w:sz w:val="28"/>
        </w:rPr>
        <w:t>ның 1-тармағына сәйкес Лисаков қалалық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Лисаков қаласының коммуналдық қалдықтарды басқару жөніндегі 2024-2028 жылдарға арналған бағдарламасы бекітілсін.</w:t>
      </w:r>
    </w:p>
    <w:bookmarkEnd w:id="1"/>
    <w:bookmarkStart w:name="z6" w:id="2"/>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Қалалық мәслихат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Мухамадиева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29 ақпандағы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83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12" w:id="3"/>
    <w:p>
      <w:pPr>
        <w:spacing w:after="0"/>
        <w:ind w:left="0"/>
        <w:jc w:val="left"/>
      </w:pPr>
      <w:r>
        <w:rPr>
          <w:rFonts w:ascii="Times New Roman"/>
          <w:b/>
          <w:i w:val="false"/>
          <w:color w:val="000000"/>
        </w:rPr>
        <w:t xml:space="preserve"> ЛИСАКОВ ҚАЛАСЫНЫҢ 2024-2028 ЖЫЛДАРҒА АРНАЛҒАН КОММУНАЛДЫҚ ҚАЛДЫҚТАРДЫ БАСҚАРУ ЖӨНІНДЕГІ БАҒДАРЛАМАСЫ</w:t>
      </w:r>
    </w:p>
    <w:bookmarkEnd w:id="3"/>
    <w:bookmarkStart w:name="z13" w:id="4"/>
    <w:p>
      <w:pPr>
        <w:spacing w:after="0"/>
        <w:ind w:left="0"/>
        <w:jc w:val="both"/>
      </w:pPr>
      <w:r>
        <w:rPr>
          <w:rFonts w:ascii="Times New Roman"/>
          <w:b w:val="false"/>
          <w:i w:val="false"/>
          <w:color w:val="000000"/>
          <w:sz w:val="28"/>
        </w:rPr>
        <w:t>
      ӘЗІРЛЕУШІ:</w:t>
      </w:r>
    </w:p>
    <w:bookmarkEnd w:id="4"/>
    <w:bookmarkStart w:name="z14" w:id="5"/>
    <w:p>
      <w:pPr>
        <w:spacing w:after="0"/>
        <w:ind w:left="0"/>
        <w:jc w:val="both"/>
      </w:pPr>
      <w:r>
        <w:rPr>
          <w:rFonts w:ascii="Times New Roman"/>
          <w:b w:val="false"/>
          <w:i w:val="false"/>
          <w:color w:val="000000"/>
          <w:sz w:val="28"/>
        </w:rPr>
        <w:t>
      "ҚР Тұрақты дамуға көмектесу" Орталығы" ЖШС Мустафина В.В.</w:t>
      </w:r>
    </w:p>
    <w:bookmarkEnd w:id="5"/>
    <w:bookmarkStart w:name="z15" w:id="6"/>
    <w:p>
      <w:pPr>
        <w:spacing w:after="0"/>
        <w:ind w:left="0"/>
        <w:jc w:val="both"/>
      </w:pPr>
      <w:r>
        <w:rPr>
          <w:rFonts w:ascii="Times New Roman"/>
          <w:b w:val="false"/>
          <w:i w:val="false"/>
          <w:color w:val="000000"/>
          <w:sz w:val="28"/>
        </w:rPr>
        <w:t>
      Лисаков қ, 2024 ж.</w:t>
      </w:r>
    </w:p>
    <w:bookmarkEnd w:id="6"/>
    <w:bookmarkStart w:name="z16" w:id="7"/>
    <w:p>
      <w:pPr>
        <w:spacing w:after="0"/>
        <w:ind w:left="0"/>
        <w:jc w:val="left"/>
      </w:pPr>
      <w:r>
        <w:rPr>
          <w:rFonts w:ascii="Times New Roman"/>
          <w:b/>
          <w:i w:val="false"/>
          <w:color w:val="000000"/>
        </w:rPr>
        <w:t xml:space="preserve"> Мазмұны</w:t>
      </w:r>
    </w:p>
    <w:bookmarkEnd w:id="7"/>
    <w:bookmarkStart w:name="z17" w:id="8"/>
    <w:p>
      <w:pPr>
        <w:spacing w:after="0"/>
        <w:ind w:left="0"/>
        <w:jc w:val="both"/>
      </w:pPr>
      <w:r>
        <w:rPr>
          <w:rFonts w:ascii="Times New Roman"/>
          <w:b w:val="false"/>
          <w:i w:val="false"/>
          <w:color w:val="000000"/>
          <w:sz w:val="28"/>
        </w:rPr>
        <w:t xml:space="preserve">
      </w:t>
      </w:r>
    </w:p>
    <w:bookmarkEnd w:id="8"/>
    <w:p>
      <w:pPr>
        <w:spacing w:after="0"/>
        <w:ind w:left="0"/>
        <w:jc w:val="both"/>
      </w:pPr>
      <w:r>
        <w:drawing>
          <wp:inline distT="0" distB="0" distL="0" distR="0">
            <wp:extent cx="7810500" cy="612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6121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8" w:id="9"/>
    <w:p>
      <w:pPr>
        <w:spacing w:after="0"/>
        <w:ind w:left="0"/>
        <w:jc w:val="both"/>
      </w:pPr>
      <w:r>
        <w:rPr>
          <w:rFonts w:ascii="Times New Roman"/>
          <w:b w:val="false"/>
          <w:i w:val="false"/>
          <w:color w:val="000000"/>
          <w:sz w:val="28"/>
        </w:rPr>
        <w:t>
      Қысқартулар және белгілеулер тізімі</w:t>
      </w:r>
    </w:p>
    <w:bookmarkEnd w:id="9"/>
    <w:bookmarkStart w:name="z19" w:id="10"/>
    <w:p>
      <w:pPr>
        <w:spacing w:after="0"/>
        <w:ind w:left="0"/>
        <w:jc w:val="both"/>
      </w:pPr>
      <w:r>
        <w:rPr>
          <w:rFonts w:ascii="Times New Roman"/>
          <w:b w:val="false"/>
          <w:i w:val="false"/>
          <w:color w:val="000000"/>
          <w:sz w:val="28"/>
        </w:rPr>
        <w:t>
      ЖАО – жергілікті атқарушы органдар</w:t>
      </w:r>
    </w:p>
    <w:bookmarkEnd w:id="10"/>
    <w:bookmarkStart w:name="z20" w:id="11"/>
    <w:p>
      <w:pPr>
        <w:spacing w:after="0"/>
        <w:ind w:left="0"/>
        <w:jc w:val="both"/>
      </w:pPr>
      <w:r>
        <w:rPr>
          <w:rFonts w:ascii="Times New Roman"/>
          <w:b w:val="false"/>
          <w:i w:val="false"/>
          <w:color w:val="000000"/>
          <w:sz w:val="28"/>
        </w:rPr>
        <w:t>
      ҚР ЭТРМ - Қазақстан Республикасының экология және табиғи ресурстар министрлігі БҚДА – Қазақстан Республикасының бәсекелестікті қорғау және дамыту агенттігі</w:t>
      </w:r>
    </w:p>
    <w:bookmarkEnd w:id="11"/>
    <w:bookmarkStart w:name="z21" w:id="12"/>
    <w:p>
      <w:pPr>
        <w:spacing w:after="0"/>
        <w:ind w:left="0"/>
        <w:jc w:val="both"/>
      </w:pPr>
      <w:r>
        <w:rPr>
          <w:rFonts w:ascii="Times New Roman"/>
          <w:b w:val="false"/>
          <w:i w:val="false"/>
          <w:color w:val="000000"/>
          <w:sz w:val="28"/>
        </w:rPr>
        <w:t>
      ШБС – шағын бизнес субъектісі</w:t>
      </w:r>
    </w:p>
    <w:bookmarkEnd w:id="12"/>
    <w:bookmarkStart w:name="z22" w:id="13"/>
    <w:p>
      <w:pPr>
        <w:spacing w:after="0"/>
        <w:ind w:left="0"/>
        <w:jc w:val="both"/>
      </w:pPr>
      <w:r>
        <w:rPr>
          <w:rFonts w:ascii="Times New Roman"/>
          <w:b w:val="false"/>
          <w:i w:val="false"/>
          <w:color w:val="000000"/>
          <w:sz w:val="28"/>
        </w:rPr>
        <w:t>
      ТҚҚ – тұрмыстық қатты қалдықтар ҚШҰ – қоқыс шығаратын ұйым</w:t>
      </w:r>
    </w:p>
    <w:bookmarkEnd w:id="13"/>
    <w:bookmarkStart w:name="z23" w:id="14"/>
    <w:p>
      <w:pPr>
        <w:spacing w:after="0"/>
        <w:ind w:left="0"/>
        <w:jc w:val="both"/>
      </w:pPr>
      <w:r>
        <w:rPr>
          <w:rFonts w:ascii="Times New Roman"/>
          <w:b w:val="false"/>
          <w:i w:val="false"/>
          <w:color w:val="000000"/>
          <w:sz w:val="28"/>
        </w:rPr>
        <w:t>
      ҚЕЖТ – қол жетімді ең жақсы технология</w:t>
      </w:r>
    </w:p>
    <w:bookmarkEnd w:id="14"/>
    <w:bookmarkStart w:name="z24" w:id="15"/>
    <w:p>
      <w:pPr>
        <w:spacing w:after="0"/>
        <w:ind w:left="0"/>
        <w:jc w:val="both"/>
      </w:pPr>
      <w:r>
        <w:rPr>
          <w:rFonts w:ascii="Times New Roman"/>
          <w:b w:val="false"/>
          <w:i w:val="false"/>
          <w:color w:val="000000"/>
          <w:sz w:val="28"/>
        </w:rPr>
        <w:t>
      Терминдер және анықтамалар</w:t>
      </w:r>
    </w:p>
    <w:bookmarkEnd w:id="15"/>
    <w:bookmarkStart w:name="z25" w:id="16"/>
    <w:p>
      <w:pPr>
        <w:spacing w:after="0"/>
        <w:ind w:left="0"/>
        <w:jc w:val="both"/>
      </w:pPr>
      <w:r>
        <w:rPr>
          <w:rFonts w:ascii="Times New Roman"/>
          <w:b w:val="false"/>
          <w:i w:val="false"/>
          <w:color w:val="000000"/>
          <w:sz w:val="28"/>
        </w:rPr>
        <w:t>
      қалдық паспорты - қалдықтардың пайда болу орындары, сандық және сапалық көрсеткіштері, олармен жұмыс істеу ережелері, бақылау әдістері, қоршаған ортаға, адам денсаулығына және (немесе) тұлға мүлкіне осы қалдықтардың зиянды әсер ету түрлері, қалдықтарды өндіруші туралы мәліметтер, басқа да тұлғалардың меншігінде осы қалдықтардың түзілу үдерістерінің стандартталған сипаттамасынан тұратын құжат;</w:t>
      </w:r>
    </w:p>
    <w:bookmarkEnd w:id="16"/>
    <w:bookmarkStart w:name="z26" w:id="17"/>
    <w:p>
      <w:pPr>
        <w:spacing w:after="0"/>
        <w:ind w:left="0"/>
        <w:jc w:val="both"/>
      </w:pPr>
      <w:r>
        <w:rPr>
          <w:rFonts w:ascii="Times New Roman"/>
          <w:b w:val="false"/>
          <w:i w:val="false"/>
          <w:color w:val="000000"/>
          <w:sz w:val="28"/>
        </w:rPr>
        <w:t>
      қаптама қалдықтары - полимерлі, шыны, металл, қағаз және (немесе) картон қаптамаларының, құрамдастырылған материалдан жасалған қаптамалар түрлерінің тұтынушылық қасиетін жойғаннан кейінгі пайда болатын қалдықтар;</w:t>
      </w:r>
    </w:p>
    <w:bookmarkEnd w:id="17"/>
    <w:bookmarkStart w:name="z27" w:id="18"/>
    <w:p>
      <w:pPr>
        <w:spacing w:after="0"/>
        <w:ind w:left="0"/>
        <w:jc w:val="both"/>
      </w:pPr>
      <w:r>
        <w:rPr>
          <w:rFonts w:ascii="Times New Roman"/>
          <w:b w:val="false"/>
          <w:i w:val="false"/>
          <w:color w:val="000000"/>
          <w:sz w:val="28"/>
        </w:rPr>
        <w:t>
      коммуналдық қалдықтардың түзілу және жинақталу нормасы — нақты уақыт аралығында есептік бірлікте түзілетін қалдық саны;</w:t>
      </w:r>
    </w:p>
    <w:bookmarkEnd w:id="18"/>
    <w:bookmarkStart w:name="z28" w:id="19"/>
    <w:p>
      <w:pPr>
        <w:spacing w:after="0"/>
        <w:ind w:left="0"/>
        <w:jc w:val="both"/>
      </w:pPr>
      <w:r>
        <w:rPr>
          <w:rFonts w:ascii="Times New Roman"/>
          <w:b w:val="false"/>
          <w:i w:val="false"/>
          <w:color w:val="000000"/>
          <w:sz w:val="28"/>
        </w:rPr>
        <w:t>
      тұрмыстық қатты қалдықтар нарығына қатысушылар - тұрмыстық қатты қалдықтарды жинауды, шығаруды, тасымалдауды, қайта өңдеуді, кәдеге жаратуды, көмуді жүзеге асыратын дара кәсіпкерлік субъектілері, заңды тұлғалар;</w:t>
      </w:r>
    </w:p>
    <w:bookmarkEnd w:id="19"/>
    <w:bookmarkStart w:name="z29" w:id="20"/>
    <w:p>
      <w:pPr>
        <w:spacing w:after="0"/>
        <w:ind w:left="0"/>
        <w:jc w:val="both"/>
      </w:pPr>
      <w:r>
        <w:rPr>
          <w:rFonts w:ascii="Times New Roman"/>
          <w:b w:val="false"/>
          <w:i w:val="false"/>
          <w:color w:val="000000"/>
          <w:sz w:val="28"/>
        </w:rPr>
        <w:t>
      тұрмыстық қатты қалдықтарды жинаудың орталықтандырылған жүйесі – меншік нысаны және іс-әрекет түріне қарамастан, тұрғын үйлерде және (немесе) жеке тұрған ғимараттарда тұратын немесе өзінің іс-әрекетін жүзеге асыратын, сонымен қатар, меншік иелігінде контейнерлік алаңдары мен контейнерлері жоқ немесе жалпы пайдаланылатын жерде тұрмыстық қатты қалдықтарды жинау және тасымалдау қызметін жүзеге асыру үшін контейнерлік алаңдары мен контейнерлері бар жеке және заңды тұлғаларды қамтамасыз ету мақсатында жергілікті атқарушы органмен ұйымдастырылатын жүйе;</w:t>
      </w:r>
    </w:p>
    <w:bookmarkEnd w:id="20"/>
    <w:bookmarkStart w:name="z30" w:id="21"/>
    <w:p>
      <w:pPr>
        <w:spacing w:after="0"/>
        <w:ind w:left="0"/>
        <w:jc w:val="both"/>
      </w:pPr>
      <w:r>
        <w:rPr>
          <w:rFonts w:ascii="Times New Roman"/>
          <w:b w:val="false"/>
          <w:i w:val="false"/>
          <w:color w:val="000000"/>
          <w:sz w:val="28"/>
        </w:rPr>
        <w:t>
      тұрмыстық қатты қалдықтарды басқару жүйесі – тұрмыстық қатты қалдықтармен жұмыс істеу ережелері, сызбаларды талдау және мониторинг, тұрмыстық қатты қалдықтар нарығына қатысушылардың қызмет ақысын төлеу сызбасы, тұрмыстық қатты қалдықтардың қозғалу кестесі мен маршруттары, тариф түзілімі, ақпараттық жүйелер, полигондарды ашу және жабу жүзеге асырылатын жүйе;</w:t>
      </w:r>
    </w:p>
    <w:bookmarkEnd w:id="21"/>
    <w:bookmarkStart w:name="z31" w:id="22"/>
    <w:p>
      <w:pPr>
        <w:spacing w:after="0"/>
        <w:ind w:left="0"/>
        <w:jc w:val="both"/>
      </w:pPr>
      <w:r>
        <w:rPr>
          <w:rFonts w:ascii="Times New Roman"/>
          <w:b w:val="false"/>
          <w:i w:val="false"/>
          <w:color w:val="000000"/>
          <w:sz w:val="28"/>
        </w:rPr>
        <w:t>
      полигон операторы – Қазақстан Республикасының заңнамасына сәйкес, тұрмыстық қатты қалдықтарды басқару жүйесі шеңберінде нысандарды басқаруды өздерінің құзыреттілігі шеңберінде жүзеге асыратын заңды тұлға;</w:t>
      </w:r>
    </w:p>
    <w:bookmarkEnd w:id="22"/>
    <w:bookmarkStart w:name="z32" w:id="23"/>
    <w:p>
      <w:pPr>
        <w:spacing w:after="0"/>
        <w:ind w:left="0"/>
        <w:jc w:val="both"/>
      </w:pPr>
      <w:r>
        <w:rPr>
          <w:rFonts w:ascii="Times New Roman"/>
          <w:b w:val="false"/>
          <w:i w:val="false"/>
          <w:color w:val="000000"/>
          <w:sz w:val="28"/>
        </w:rPr>
        <w:t>
      қалдықтарды жинаудың контейнерлік жүйесі - жинақталған қалдықтарды контейнерлік алаңдарда сақтау;</w:t>
      </w:r>
    </w:p>
    <w:bookmarkEnd w:id="23"/>
    <w:bookmarkStart w:name="z33" w:id="24"/>
    <w:p>
      <w:pPr>
        <w:spacing w:after="0"/>
        <w:ind w:left="0"/>
        <w:jc w:val="both"/>
      </w:pPr>
      <w:r>
        <w:rPr>
          <w:rFonts w:ascii="Times New Roman"/>
          <w:b w:val="false"/>
          <w:i w:val="false"/>
          <w:color w:val="000000"/>
          <w:sz w:val="28"/>
        </w:rPr>
        <w:t>
      контейнерсіз қалдықтарды жинау және жою жүйесі – күніне 2 рет қызмет көрсету үшін ауданға кіру кестесін сақтаған жағдайдағы, тұрғындардың пәтердегі жинақтауыштан қалдықтарды тікелей мамандандырылған көлік бункеріне жүктеуі;</w:t>
      </w:r>
    </w:p>
    <w:bookmarkEnd w:id="24"/>
    <w:bookmarkStart w:name="z34" w:id="25"/>
    <w:p>
      <w:pPr>
        <w:spacing w:after="0"/>
        <w:ind w:left="0"/>
        <w:jc w:val="both"/>
      </w:pPr>
      <w:r>
        <w:rPr>
          <w:rFonts w:ascii="Times New Roman"/>
          <w:b w:val="false"/>
          <w:i w:val="false"/>
          <w:color w:val="000000"/>
          <w:sz w:val="28"/>
        </w:rPr>
        <w:t>
      қалдықтарды шығарудың кеңейтілген жүйесі - жер учаскесіне қойылған қалдықтарды шығару;</w:t>
      </w:r>
    </w:p>
    <w:bookmarkEnd w:id="25"/>
    <w:bookmarkStart w:name="z35" w:id="26"/>
    <w:p>
      <w:pPr>
        <w:spacing w:after="0"/>
        <w:ind w:left="0"/>
        <w:jc w:val="both"/>
      </w:pPr>
      <w:r>
        <w:rPr>
          <w:rFonts w:ascii="Times New Roman"/>
          <w:b w:val="false"/>
          <w:i w:val="false"/>
          <w:color w:val="000000"/>
          <w:sz w:val="28"/>
        </w:rPr>
        <w:t>
      қалдықтарды сұрыптау - түрлері және (немесе) фракциялары бойынша немесе қалдықтарды қайта қалпына келтіруге немесе жоюға жіберу операциялары орындалатын нысандарда және (немесе) жинау үдерісінде, жібергенге дейінгі қалдықтарды жинақтау барысында немесе олардың компоненттері бойынша жеке жүзеге асырылатын қалдықтарды бөлек жинау операциялары;</w:t>
      </w:r>
    </w:p>
    <w:bookmarkEnd w:id="26"/>
    <w:bookmarkStart w:name="z36" w:id="27"/>
    <w:p>
      <w:pPr>
        <w:spacing w:after="0"/>
        <w:ind w:left="0"/>
        <w:jc w:val="both"/>
      </w:pPr>
      <w:r>
        <w:rPr>
          <w:rFonts w:ascii="Times New Roman"/>
          <w:b w:val="false"/>
          <w:i w:val="false"/>
          <w:color w:val="000000"/>
          <w:sz w:val="28"/>
        </w:rPr>
        <w:t>
      ең озық қол жетімді технология (ЕОҚТ) - қоршаған орта сапасының мақсаттық көрсеткіштерін қамтамасыз еткенге дейінгі қоршаған ортаға шаруашылық қызметтердің теріс әсер ету деңгейін төмендетуге бағытталған ұйымдастырушылық және басқарушылық</w:t>
      </w:r>
    </w:p>
    <w:bookmarkEnd w:id="27"/>
    <w:bookmarkStart w:name="z37" w:id="28"/>
    <w:p>
      <w:pPr>
        <w:spacing w:after="0"/>
        <w:ind w:left="0"/>
        <w:jc w:val="both"/>
      </w:pPr>
      <w:r>
        <w:rPr>
          <w:rFonts w:ascii="Times New Roman"/>
          <w:b w:val="false"/>
          <w:i w:val="false"/>
          <w:color w:val="000000"/>
          <w:sz w:val="28"/>
        </w:rPr>
        <w:t>
      шараларды қамтамасыз ететін пайдаланылатын және жоспарланатын салалық технологиядар, техникалар мен жабдықтар;</w:t>
      </w:r>
    </w:p>
    <w:bookmarkEnd w:id="28"/>
    <w:bookmarkStart w:name="z38" w:id="29"/>
    <w:p>
      <w:pPr>
        <w:spacing w:after="0"/>
        <w:ind w:left="0"/>
        <w:jc w:val="both"/>
      </w:pPr>
      <w:r>
        <w:rPr>
          <w:rFonts w:ascii="Times New Roman"/>
          <w:b w:val="false"/>
          <w:i w:val="false"/>
          <w:color w:val="000000"/>
          <w:sz w:val="28"/>
        </w:rPr>
        <w:t>
      қолайлы қоршаған орта - табиғи ресурстарды ұтымды пайдалану және ұдайы өндіру, ластанудың алдын-алу, экологиялық жүйелерді тұрақты қалыптасуын, биоалуандылықты сақтауды, халықтың денсаулығын қорғауды және экологиялық қауіпсіздікті қамтамасыз ететін қоршаған ортаның жай-күйі;</w:t>
      </w:r>
    </w:p>
    <w:bookmarkEnd w:id="29"/>
    <w:bookmarkStart w:name="z39" w:id="30"/>
    <w:p>
      <w:pPr>
        <w:spacing w:after="0"/>
        <w:ind w:left="0"/>
        <w:jc w:val="both"/>
      </w:pPr>
      <w:r>
        <w:rPr>
          <w:rFonts w:ascii="Times New Roman"/>
          <w:b w:val="false"/>
          <w:i w:val="false"/>
          <w:color w:val="000000"/>
          <w:sz w:val="28"/>
        </w:rPr>
        <w:t>
      тұрмыстық қатты қалдықтар (ТҚҚ) - қатты нысандағы коммуналдық қалдықтар; қалдықтарды бөлек жинау – фракцияларға бөлу: "құрғақ" фракция, "ылғалды" фракция;</w:t>
      </w:r>
    </w:p>
    <w:bookmarkEnd w:id="30"/>
    <w:bookmarkStart w:name="z40" w:id="31"/>
    <w:p>
      <w:pPr>
        <w:spacing w:after="0"/>
        <w:ind w:left="0"/>
        <w:jc w:val="both"/>
      </w:pPr>
      <w:r>
        <w:rPr>
          <w:rFonts w:ascii="Times New Roman"/>
          <w:b w:val="false"/>
          <w:i w:val="false"/>
          <w:color w:val="000000"/>
          <w:sz w:val="28"/>
        </w:rPr>
        <w:t>
      қалдықтардың "құрғақ" фракциясы – қағаз, картон, металл, пластик, шыны; қалдықтардың "ылғалды" фракциясы – тағам қалдықтары, органикалық және басқалары;</w:t>
      </w:r>
    </w:p>
    <w:bookmarkEnd w:id="31"/>
    <w:bookmarkStart w:name="z41" w:id="32"/>
    <w:p>
      <w:pPr>
        <w:spacing w:after="0"/>
        <w:ind w:left="0"/>
        <w:jc w:val="both"/>
      </w:pPr>
      <w:r>
        <w:rPr>
          <w:rFonts w:ascii="Times New Roman"/>
          <w:b w:val="false"/>
          <w:i w:val="false"/>
          <w:color w:val="000000"/>
          <w:sz w:val="28"/>
        </w:rPr>
        <w:t>
      ІКҚ – ірі көлемді қалдықтар (ұзындығы, ені немесе биіктігі 0,5 м асатын);</w:t>
      </w:r>
    </w:p>
    <w:bookmarkEnd w:id="32"/>
    <w:bookmarkStart w:name="z42" w:id="33"/>
    <w:p>
      <w:pPr>
        <w:spacing w:after="0"/>
        <w:ind w:left="0"/>
        <w:jc w:val="both"/>
      </w:pPr>
      <w:r>
        <w:rPr>
          <w:rFonts w:ascii="Times New Roman"/>
          <w:b w:val="false"/>
          <w:i w:val="false"/>
          <w:color w:val="000000"/>
          <w:sz w:val="28"/>
        </w:rPr>
        <w:t>
      тұтыну қалдықтары – тұтыну немесе пайдалану үдерісінде түзілетін тағам, бұйым және басқа зат қалдықтары, сонымен қатар, бастапқы тұтынушылық қасиетін толық немесе ішінара жойған тауарлар (өнімдер);</w:t>
      </w:r>
    </w:p>
    <w:bookmarkEnd w:id="33"/>
    <w:bookmarkStart w:name="z43" w:id="34"/>
    <w:p>
      <w:pPr>
        <w:spacing w:after="0"/>
        <w:ind w:left="0"/>
        <w:jc w:val="both"/>
      </w:pPr>
      <w:r>
        <w:rPr>
          <w:rFonts w:ascii="Times New Roman"/>
          <w:b w:val="false"/>
          <w:i w:val="false"/>
          <w:color w:val="000000"/>
          <w:sz w:val="28"/>
        </w:rPr>
        <w:t>
      экологиялық білім - қоршаған ортаның жай-күйіне жекелей жауаптылықты қамтамасыз ететін, адамгершілік-эстетикалық қатынастар, құндылық бағыттар, білім мен дағдыны қалыптастыруға бағытталған, тұлғаның өзін-өзі білімін жетілдіру және дамыту, оқыту, тәрбиелеудің үздіксіз үдерісі;</w:t>
      </w:r>
    </w:p>
    <w:bookmarkEnd w:id="34"/>
    <w:bookmarkStart w:name="z44" w:id="35"/>
    <w:p>
      <w:pPr>
        <w:spacing w:after="0"/>
        <w:ind w:left="0"/>
        <w:jc w:val="both"/>
      </w:pPr>
      <w:r>
        <w:rPr>
          <w:rFonts w:ascii="Times New Roman"/>
          <w:b w:val="false"/>
          <w:i w:val="false"/>
          <w:color w:val="000000"/>
          <w:sz w:val="28"/>
        </w:rPr>
        <w:t>
      экологиялық қауіпті нысан – қоршаған орта мен адам денсаулығына кері әсер ететін құрылыс, шаруашылық және басқа да нысандар немесе кері әсер етуі мүмкін іс-әрекеттер.</w:t>
      </w:r>
    </w:p>
    <w:bookmarkEnd w:id="35"/>
    <w:bookmarkStart w:name="z45" w:id="36"/>
    <w:p>
      <w:pPr>
        <w:spacing w:after="0"/>
        <w:ind w:left="0"/>
        <w:jc w:val="left"/>
      </w:pPr>
      <w:r>
        <w:rPr>
          <w:rFonts w:ascii="Times New Roman"/>
          <w:b/>
          <w:i w:val="false"/>
          <w:color w:val="000000"/>
        </w:rPr>
        <w:t xml:space="preserve"> Бағдарлама паспорты</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Лисаков қаласының 2024-2028 жылдарға арналған коммуналдық қалдықтарды басқару жөніндегі бағдарламасы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Әзірлеуге арналған негіздеме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 w:id="37"/>
          <w:p>
            <w:pPr>
              <w:spacing w:after="20"/>
              <w:ind w:left="20"/>
              <w:jc w:val="both"/>
            </w:pPr>
            <w:r>
              <w:rPr>
                <w:rFonts w:ascii="Times New Roman"/>
                <w:b w:val="false"/>
                <w:i w:val="false"/>
                <w:color w:val="000000"/>
                <w:sz w:val="20"/>
              </w:rPr>
              <w:t>
Қазақстан Республикасының Экологиялық Кодексі.</w:t>
            </w:r>
          </w:p>
          <w:bookmarkEnd w:id="37"/>
          <w:p>
            <w:pPr>
              <w:spacing w:after="20"/>
              <w:ind w:left="20"/>
              <w:jc w:val="both"/>
            </w:pPr>
            <w:r>
              <w:rPr>
                <w:rFonts w:ascii="Times New Roman"/>
                <w:b w:val="false"/>
                <w:i w:val="false"/>
                <w:color w:val="000000"/>
                <w:sz w:val="20"/>
              </w:rPr>
              <w:t>
</w:t>
            </w:r>
            <w:r>
              <w:rPr>
                <w:rFonts w:ascii="Times New Roman"/>
                <w:b w:val="false"/>
                <w:i w:val="false"/>
                <w:color w:val="000000"/>
                <w:sz w:val="20"/>
              </w:rPr>
              <w:t>Қазақстан Республикасы Президентінің 2013 жыл 30 мамырдағы</w:t>
            </w:r>
          </w:p>
          <w:p>
            <w:pPr>
              <w:spacing w:after="20"/>
              <w:ind w:left="20"/>
              <w:jc w:val="both"/>
            </w:pPr>
            <w:r>
              <w:rPr>
                <w:rFonts w:ascii="Times New Roman"/>
                <w:b w:val="false"/>
                <w:i w:val="false"/>
                <w:color w:val="000000"/>
                <w:sz w:val="20"/>
              </w:rPr>
              <w:t>
</w:t>
            </w:r>
            <w:r>
              <w:rPr>
                <w:rFonts w:ascii="Times New Roman"/>
                <w:b w:val="false"/>
                <w:i w:val="false"/>
                <w:color w:val="000000"/>
                <w:sz w:val="20"/>
              </w:rPr>
              <w:t>№ 577 Жарлығымен бекітілген Қазақстан Республикасының "жасыл экономикаға" өту тұжырымдамасы.</w:t>
            </w:r>
          </w:p>
          <w:p>
            <w:pPr>
              <w:spacing w:after="20"/>
              <w:ind w:left="20"/>
              <w:jc w:val="both"/>
            </w:pPr>
            <w:r>
              <w:rPr>
                <w:rFonts w:ascii="Times New Roman"/>
                <w:b w:val="false"/>
                <w:i w:val="false"/>
                <w:color w:val="000000"/>
                <w:sz w:val="20"/>
              </w:rPr>
              <w:t>
</w:t>
            </w:r>
            <w:r>
              <w:rPr>
                <w:rFonts w:ascii="Times New Roman"/>
                <w:b w:val="false"/>
                <w:i w:val="false"/>
                <w:color w:val="000000"/>
                <w:sz w:val="20"/>
              </w:rPr>
              <w:t>Қостанай облысы бойынша тұрмыстық қатты қалдықтарды заманауи қайта өңдеу және кәдеге жарату бойынша шаралар кешені.</w:t>
            </w:r>
          </w:p>
          <w:p>
            <w:pPr>
              <w:spacing w:after="20"/>
              <w:ind w:left="20"/>
              <w:jc w:val="both"/>
            </w:pPr>
            <w:r>
              <w:rPr>
                <w:rFonts w:ascii="Times New Roman"/>
                <w:b w:val="false"/>
                <w:i w:val="false"/>
                <w:color w:val="000000"/>
                <w:sz w:val="20"/>
              </w:rPr>
              <w:t>
Қазақстан Республикасының қалдықтарды басқару саласындағы стандарттары.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Әзірлеуге жауапты мемлекеттік орган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Қостанай облысы, Лисаков қаласының әкімдігі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Жүзеге асыруға жауапты мемлекеттік орган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Қостанай облысы, Лисаков қаласының әкімдігі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мақсаты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тұрмыстық қалдықтарды жинау, тасымалдау, қайта өңдеу, кәдеге жарату және көму бойынша көрсетілетін қызметтер кешенінің тиімділігін, сенімділігін, экологиялық және әлеуметтік қолайлылығын арттыру, қатты тұрмыстық қалдықтарды қайта өңдеу үлесін арттыру, сондай-ақ қалдықтарды қауіпсіз көмуді қамтамасыз 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 w:id="38"/>
          <w:p>
            <w:pPr>
              <w:spacing w:after="20"/>
              <w:ind w:left="20"/>
              <w:jc w:val="both"/>
            </w:pPr>
            <w:r>
              <w:rPr>
                <w:rFonts w:ascii="Times New Roman"/>
                <w:b w:val="false"/>
                <w:i w:val="false"/>
                <w:color w:val="000000"/>
                <w:sz w:val="20"/>
              </w:rPr>
              <w:t>
1. Қалдықтарды басқару саласындағы мемлекеттік саясатты жүзеге асыру.</w:t>
            </w:r>
          </w:p>
          <w:bookmarkEnd w:id="38"/>
          <w:p>
            <w:pPr>
              <w:spacing w:after="20"/>
              <w:ind w:left="20"/>
              <w:jc w:val="both"/>
            </w:pPr>
            <w:r>
              <w:rPr>
                <w:rFonts w:ascii="Times New Roman"/>
                <w:b w:val="false"/>
                <w:i w:val="false"/>
                <w:color w:val="000000"/>
                <w:sz w:val="20"/>
              </w:rPr>
              <w:t>
</w:t>
            </w:r>
            <w:r>
              <w:rPr>
                <w:rFonts w:ascii="Times New Roman"/>
                <w:b w:val="false"/>
                <w:i w:val="false"/>
                <w:color w:val="000000"/>
                <w:sz w:val="20"/>
              </w:rPr>
              <w:t>2. ТҚҚ жинау, тасымалдау, сұрыптау, қайта өңдеу, кәдеге жарату және көму бойынша жүйені жаңғырту.</w:t>
            </w:r>
          </w:p>
          <w:p>
            <w:pPr>
              <w:spacing w:after="20"/>
              <w:ind w:left="20"/>
              <w:jc w:val="both"/>
            </w:pPr>
            <w:r>
              <w:rPr>
                <w:rFonts w:ascii="Times New Roman"/>
                <w:b w:val="false"/>
                <w:i w:val="false"/>
                <w:color w:val="000000"/>
                <w:sz w:val="20"/>
              </w:rPr>
              <w:t>
</w:t>
            </w:r>
            <w:r>
              <w:rPr>
                <w:rFonts w:ascii="Times New Roman"/>
                <w:b w:val="false"/>
                <w:i w:val="false"/>
                <w:color w:val="000000"/>
                <w:sz w:val="20"/>
              </w:rPr>
              <w:t>3. Түзілу көздерінен ірікөлемді қалдықтарды және қауіпті бөліктерден тұратын коммуналдық қалдықтарды бөлек жинауды қоса алғанда, қалдықтарды бөлек жинауды бірлесе ендіру.</w:t>
            </w:r>
          </w:p>
          <w:p>
            <w:pPr>
              <w:spacing w:after="20"/>
              <w:ind w:left="20"/>
              <w:jc w:val="both"/>
            </w:pPr>
            <w:r>
              <w:rPr>
                <w:rFonts w:ascii="Times New Roman"/>
                <w:b w:val="false"/>
                <w:i w:val="false"/>
                <w:color w:val="000000"/>
                <w:sz w:val="20"/>
              </w:rPr>
              <w:t>
</w:t>
            </w:r>
            <w:r>
              <w:rPr>
                <w:rFonts w:ascii="Times New Roman"/>
                <w:b w:val="false"/>
                <w:i w:val="false"/>
                <w:color w:val="000000"/>
                <w:sz w:val="20"/>
              </w:rPr>
              <w:t>4. "Жасыл" экономиканы дамыту тұжырымдамасы мен принциптеріне сәйкес және соның шеңберінде тұрмыстық қатты қалдықтардың үлесін арттыру.</w:t>
            </w:r>
          </w:p>
          <w:p>
            <w:pPr>
              <w:spacing w:after="20"/>
              <w:ind w:left="20"/>
              <w:jc w:val="both"/>
            </w:pPr>
            <w:r>
              <w:rPr>
                <w:rFonts w:ascii="Times New Roman"/>
                <w:b w:val="false"/>
                <w:i w:val="false"/>
                <w:color w:val="000000"/>
                <w:sz w:val="20"/>
              </w:rPr>
              <w:t>
5. Жұмыс істеу қуаттылығы аяқталған ТҚҚ полигондарын рекультивациялау және рұқсат етілмеген қоқыс үйінділерін жою</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 жүзеге асыру мерзімі және кезеңдері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 w:id="39"/>
          <w:p>
            <w:pPr>
              <w:spacing w:after="20"/>
              <w:ind w:left="20"/>
              <w:jc w:val="both"/>
            </w:pPr>
            <w:r>
              <w:rPr>
                <w:rFonts w:ascii="Times New Roman"/>
                <w:b w:val="false"/>
                <w:i w:val="false"/>
                <w:color w:val="000000"/>
                <w:sz w:val="20"/>
              </w:rPr>
              <w:t>
2024 – 2028 жылдар</w:t>
            </w:r>
          </w:p>
          <w:bookmarkEnd w:id="39"/>
          <w:p>
            <w:pPr>
              <w:spacing w:after="20"/>
              <w:ind w:left="20"/>
              <w:jc w:val="both"/>
            </w:pPr>
            <w:r>
              <w:rPr>
                <w:rFonts w:ascii="Times New Roman"/>
                <w:b w:val="false"/>
                <w:i w:val="false"/>
                <w:color w:val="000000"/>
                <w:sz w:val="20"/>
              </w:rPr>
              <w:t>
</w:t>
            </w:r>
            <w:r>
              <w:rPr>
                <w:rFonts w:ascii="Times New Roman"/>
                <w:b w:val="false"/>
                <w:i w:val="false"/>
                <w:color w:val="000000"/>
                <w:sz w:val="20"/>
              </w:rPr>
              <w:t>1-кезең 2024 жыл</w:t>
            </w:r>
          </w:p>
          <w:p>
            <w:pPr>
              <w:spacing w:after="20"/>
              <w:ind w:left="20"/>
              <w:jc w:val="both"/>
            </w:pPr>
            <w:r>
              <w:rPr>
                <w:rFonts w:ascii="Times New Roman"/>
                <w:b w:val="false"/>
                <w:i w:val="false"/>
                <w:color w:val="000000"/>
                <w:sz w:val="20"/>
              </w:rPr>
              <w:t>
</w:t>
            </w:r>
            <w:r>
              <w:rPr>
                <w:rFonts w:ascii="Times New Roman"/>
                <w:b w:val="false"/>
                <w:i w:val="false"/>
                <w:color w:val="000000"/>
                <w:sz w:val="20"/>
              </w:rPr>
              <w:t>2-кезең 2025-2026 жылдар</w:t>
            </w:r>
          </w:p>
          <w:p>
            <w:pPr>
              <w:spacing w:after="20"/>
              <w:ind w:left="20"/>
              <w:jc w:val="both"/>
            </w:pPr>
            <w:r>
              <w:rPr>
                <w:rFonts w:ascii="Times New Roman"/>
                <w:b w:val="false"/>
                <w:i w:val="false"/>
                <w:color w:val="000000"/>
                <w:sz w:val="20"/>
              </w:rPr>
              <w:t>
3-кезең 2027–2028 жылдар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индикаторлар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 w:id="40"/>
          <w:p>
            <w:pPr>
              <w:spacing w:after="20"/>
              <w:ind w:left="20"/>
              <w:jc w:val="both"/>
            </w:pPr>
            <w:r>
              <w:rPr>
                <w:rFonts w:ascii="Times New Roman"/>
                <w:b w:val="false"/>
                <w:i w:val="false"/>
                <w:color w:val="000000"/>
                <w:sz w:val="20"/>
              </w:rPr>
              <w:t>
Бағдарлама мақсаттарын жүзеге асыру үшін келесі мақсаттық индикаторлар орындалуы керек:</w:t>
            </w:r>
          </w:p>
          <w:bookmarkEnd w:id="40"/>
          <w:p>
            <w:pPr>
              <w:spacing w:after="20"/>
              <w:ind w:left="20"/>
              <w:jc w:val="both"/>
            </w:pPr>
            <w:r>
              <w:rPr>
                <w:rFonts w:ascii="Times New Roman"/>
                <w:b w:val="false"/>
                <w:i w:val="false"/>
                <w:color w:val="000000"/>
                <w:sz w:val="20"/>
              </w:rPr>
              <w:t>
</w:t>
            </w:r>
            <w:r>
              <w:rPr>
                <w:rFonts w:ascii="Times New Roman"/>
                <w:b w:val="false"/>
                <w:i w:val="false"/>
                <w:color w:val="000000"/>
                <w:sz w:val="20"/>
              </w:rPr>
              <w:t>-2024 жылдың соңына дейін тұрғындардан тұрмыстық қатты қалдықтарды шығару – 100%;</w:t>
            </w:r>
          </w:p>
          <w:p>
            <w:pPr>
              <w:spacing w:after="20"/>
              <w:ind w:left="20"/>
              <w:jc w:val="both"/>
            </w:pPr>
            <w:r>
              <w:rPr>
                <w:rFonts w:ascii="Times New Roman"/>
                <w:b w:val="false"/>
                <w:i w:val="false"/>
                <w:color w:val="000000"/>
                <w:sz w:val="20"/>
              </w:rPr>
              <w:t>
</w:t>
            </w:r>
            <w:r>
              <w:rPr>
                <w:rFonts w:ascii="Times New Roman"/>
                <w:b w:val="false"/>
                <w:i w:val="false"/>
                <w:color w:val="000000"/>
                <w:sz w:val="20"/>
              </w:rPr>
              <w:t>-2028 жылдың соңына қарай түзілу көздерінен қалдықтардың "құрғақ", "ылғалды" фракцияларын бөлек жинау;</w:t>
            </w:r>
          </w:p>
          <w:p>
            <w:pPr>
              <w:spacing w:after="20"/>
              <w:ind w:left="20"/>
              <w:jc w:val="both"/>
            </w:pPr>
            <w:r>
              <w:rPr>
                <w:rFonts w:ascii="Times New Roman"/>
                <w:b w:val="false"/>
                <w:i w:val="false"/>
                <w:color w:val="000000"/>
                <w:sz w:val="20"/>
              </w:rPr>
              <w:t>
-2028 жылдың соңына қарай - қоқысты санитарлық сақтау 100%;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 w:id="41"/>
          <w:p>
            <w:pPr>
              <w:spacing w:after="20"/>
              <w:ind w:left="20"/>
              <w:jc w:val="both"/>
            </w:pPr>
            <w:r>
              <w:rPr>
                <w:rFonts w:ascii="Times New Roman"/>
                <w:b w:val="false"/>
                <w:i w:val="false"/>
                <w:color w:val="000000"/>
                <w:sz w:val="20"/>
              </w:rPr>
              <w:t>
-қайта өңделген қалдықтардың үлесі: 2024 жыл - 18% - дан, 2028 жылы 27% - ға дейін;</w:t>
            </w:r>
          </w:p>
          <w:bookmarkEnd w:id="41"/>
          <w:p>
            <w:pPr>
              <w:spacing w:after="20"/>
              <w:ind w:left="20"/>
              <w:jc w:val="both"/>
            </w:pPr>
            <w:r>
              <w:rPr>
                <w:rFonts w:ascii="Times New Roman"/>
                <w:b w:val="false"/>
                <w:i w:val="false"/>
                <w:color w:val="000000"/>
                <w:sz w:val="20"/>
              </w:rPr>
              <w:t>
-2028 жылға қарай – "жасыл экономикаға" өту жөніндегі тұжырымдамаға сәйкес қалдықтарды орналастыру орындарын азайту.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көздері мен көлемі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 w:id="42"/>
          <w:p>
            <w:pPr>
              <w:spacing w:after="20"/>
              <w:ind w:left="20"/>
              <w:jc w:val="both"/>
            </w:pPr>
            <w:r>
              <w:rPr>
                <w:rFonts w:ascii="Times New Roman"/>
                <w:b w:val="false"/>
                <w:i w:val="false"/>
                <w:color w:val="000000"/>
                <w:sz w:val="20"/>
              </w:rPr>
              <w:t>
Бағдарламаны іске асыру жөніндегі іс-шараларды қаржыландыру көлемі 2024 - 2028 жылдары 786 399 874,0 теңгені құрайды, соның ішінде:</w:t>
            </w:r>
          </w:p>
          <w:bookmarkEnd w:id="42"/>
          <w:p>
            <w:pPr>
              <w:spacing w:after="20"/>
              <w:ind w:left="20"/>
              <w:jc w:val="both"/>
            </w:pPr>
            <w:r>
              <w:rPr>
                <w:rFonts w:ascii="Times New Roman"/>
                <w:b w:val="false"/>
                <w:i w:val="false"/>
                <w:color w:val="000000"/>
                <w:sz w:val="20"/>
              </w:rPr>
              <w:t>
</w:t>
            </w:r>
            <w:r>
              <w:rPr>
                <w:rFonts w:ascii="Times New Roman"/>
                <w:b w:val="false"/>
                <w:i w:val="false"/>
                <w:color w:val="000000"/>
                <w:sz w:val="20"/>
              </w:rPr>
              <w:t>1-кезең бойынша (2024 жыл):</w:t>
            </w:r>
          </w:p>
          <w:p>
            <w:pPr>
              <w:spacing w:after="20"/>
              <w:ind w:left="20"/>
              <w:jc w:val="both"/>
            </w:pPr>
            <w:r>
              <w:rPr>
                <w:rFonts w:ascii="Times New Roman"/>
                <w:b w:val="false"/>
                <w:i w:val="false"/>
                <w:color w:val="000000"/>
                <w:sz w:val="20"/>
              </w:rPr>
              <w:t>
</w:t>
            </w:r>
            <w:r>
              <w:rPr>
                <w:rFonts w:ascii="Times New Roman"/>
                <w:b w:val="false"/>
                <w:i w:val="false"/>
                <w:color w:val="000000"/>
                <w:sz w:val="20"/>
              </w:rPr>
              <w:t>**Жергілікті бюджет – 131 370 768,0 теңге.</w:t>
            </w:r>
          </w:p>
          <w:p>
            <w:pPr>
              <w:spacing w:after="20"/>
              <w:ind w:left="20"/>
              <w:jc w:val="both"/>
            </w:pPr>
            <w:r>
              <w:rPr>
                <w:rFonts w:ascii="Times New Roman"/>
                <w:b w:val="false"/>
                <w:i w:val="false"/>
                <w:color w:val="000000"/>
                <w:sz w:val="20"/>
              </w:rPr>
              <w:t>
</w:t>
            </w:r>
            <w:r>
              <w:rPr>
                <w:rFonts w:ascii="Times New Roman"/>
                <w:b w:val="false"/>
                <w:i w:val="false"/>
                <w:color w:val="000000"/>
                <w:sz w:val="20"/>
              </w:rPr>
              <w:t>***Жеке инвестиция – 3 500 000,0 теңге. 2-кезең бойынша (2025-2026 жылдар):</w:t>
            </w:r>
          </w:p>
          <w:p>
            <w:pPr>
              <w:spacing w:after="20"/>
              <w:ind w:left="20"/>
              <w:jc w:val="both"/>
            </w:pPr>
            <w:r>
              <w:rPr>
                <w:rFonts w:ascii="Times New Roman"/>
                <w:b w:val="false"/>
                <w:i w:val="false"/>
                <w:color w:val="000000"/>
                <w:sz w:val="20"/>
              </w:rPr>
              <w:t>
</w:t>
            </w:r>
            <w:r>
              <w:rPr>
                <w:rFonts w:ascii="Times New Roman"/>
                <w:b w:val="false"/>
                <w:i w:val="false"/>
                <w:color w:val="000000"/>
                <w:sz w:val="20"/>
              </w:rPr>
              <w:t>**Жергілікті бюджет – 295 111 293,0 теңге.</w:t>
            </w:r>
          </w:p>
          <w:p>
            <w:pPr>
              <w:spacing w:after="20"/>
              <w:ind w:left="20"/>
              <w:jc w:val="both"/>
            </w:pPr>
            <w:r>
              <w:rPr>
                <w:rFonts w:ascii="Times New Roman"/>
                <w:b w:val="false"/>
                <w:i w:val="false"/>
                <w:color w:val="000000"/>
                <w:sz w:val="20"/>
              </w:rPr>
              <w:t>
</w:t>
            </w:r>
            <w:r>
              <w:rPr>
                <w:rFonts w:ascii="Times New Roman"/>
                <w:b w:val="false"/>
                <w:i w:val="false"/>
                <w:color w:val="000000"/>
                <w:sz w:val="20"/>
              </w:rPr>
              <w:t>***Жеке инвестиция – 5 200 000,0 теңге. 3-кезең бойынша (2027-2028 жылдар):</w:t>
            </w:r>
          </w:p>
          <w:p>
            <w:pPr>
              <w:spacing w:after="20"/>
              <w:ind w:left="20"/>
              <w:jc w:val="both"/>
            </w:pPr>
            <w:r>
              <w:rPr>
                <w:rFonts w:ascii="Times New Roman"/>
                <w:b w:val="false"/>
                <w:i w:val="false"/>
                <w:color w:val="000000"/>
                <w:sz w:val="20"/>
              </w:rPr>
              <w:t>
</w:t>
            </w:r>
            <w:r>
              <w:rPr>
                <w:rFonts w:ascii="Times New Roman"/>
                <w:b w:val="false"/>
                <w:i w:val="false"/>
                <w:color w:val="000000"/>
                <w:sz w:val="20"/>
              </w:rPr>
              <w:t>**Жергілікті бюджет - 344 217 813,0 теңге.</w:t>
            </w:r>
          </w:p>
          <w:p>
            <w:pPr>
              <w:spacing w:after="20"/>
              <w:ind w:left="20"/>
              <w:jc w:val="both"/>
            </w:pPr>
            <w:r>
              <w:rPr>
                <w:rFonts w:ascii="Times New Roman"/>
                <w:b w:val="false"/>
                <w:i w:val="false"/>
                <w:color w:val="000000"/>
                <w:sz w:val="20"/>
              </w:rPr>
              <w:t>
</w:t>
            </w:r>
            <w:r>
              <w:rPr>
                <w:rFonts w:ascii="Times New Roman"/>
                <w:b w:val="false"/>
                <w:i w:val="false"/>
                <w:color w:val="000000"/>
                <w:sz w:val="20"/>
              </w:rPr>
              <w:t>***Жеке инвестиция - 7 000 000,0 теңге.</w:t>
            </w:r>
          </w:p>
          <w:p>
            <w:pPr>
              <w:spacing w:after="20"/>
              <w:ind w:left="20"/>
              <w:jc w:val="both"/>
            </w:pPr>
            <w:r>
              <w:rPr>
                <w:rFonts w:ascii="Times New Roman"/>
                <w:b w:val="false"/>
                <w:i w:val="false"/>
                <w:color w:val="000000"/>
                <w:sz w:val="20"/>
              </w:rPr>
              <w:t>
</w:t>
            </w:r>
            <w:r>
              <w:rPr>
                <w:rFonts w:ascii="Times New Roman"/>
                <w:b w:val="false"/>
                <w:i w:val="false"/>
                <w:color w:val="000000"/>
                <w:sz w:val="20"/>
              </w:rPr>
              <w:t>Ескерту:</w:t>
            </w:r>
          </w:p>
          <w:p>
            <w:pPr>
              <w:spacing w:after="20"/>
              <w:ind w:left="20"/>
              <w:jc w:val="both"/>
            </w:pPr>
            <w:r>
              <w:rPr>
                <w:rFonts w:ascii="Times New Roman"/>
                <w:b w:val="false"/>
                <w:i w:val="false"/>
                <w:color w:val="000000"/>
                <w:sz w:val="20"/>
              </w:rPr>
              <w:t>
</w:t>
            </w:r>
            <w:r>
              <w:rPr>
                <w:rFonts w:ascii="Times New Roman"/>
                <w:b w:val="false"/>
                <w:i w:val="false"/>
                <w:color w:val="000000"/>
                <w:sz w:val="20"/>
              </w:rPr>
              <w:t>* - облыстық бюджеттік комиссияның қолдауымен облыстық бюджеттің ққұралдары есебінен қаржыландырылатын іс- шаралар бойынша шығындар көлемі;</w:t>
            </w:r>
          </w:p>
          <w:p>
            <w:pPr>
              <w:spacing w:after="20"/>
              <w:ind w:left="20"/>
              <w:jc w:val="both"/>
            </w:pPr>
            <w:r>
              <w:rPr>
                <w:rFonts w:ascii="Times New Roman"/>
                <w:b w:val="false"/>
                <w:i w:val="false"/>
                <w:color w:val="000000"/>
                <w:sz w:val="20"/>
              </w:rPr>
              <w:t>
</w:t>
            </w:r>
            <w:r>
              <w:rPr>
                <w:rFonts w:ascii="Times New Roman"/>
                <w:b w:val="false"/>
                <w:i w:val="false"/>
                <w:color w:val="000000"/>
                <w:sz w:val="20"/>
              </w:rPr>
              <w:t>** - жергілікті бюджетті жасау барысында нақты есептеулерден шығатын, сәйкес жылға анықталатын бағдарламаның іс шараларын жүзеге асыру бойынша қаржыландырудың нақты көлемі;</w:t>
            </w:r>
          </w:p>
          <w:p>
            <w:pPr>
              <w:spacing w:after="20"/>
              <w:ind w:left="20"/>
              <w:jc w:val="both"/>
            </w:pPr>
            <w:r>
              <w:rPr>
                <w:rFonts w:ascii="Times New Roman"/>
                <w:b w:val="false"/>
                <w:i w:val="false"/>
                <w:color w:val="000000"/>
                <w:sz w:val="20"/>
              </w:rPr>
              <w:t>
*** - инвесторлардың қаржылық құралдары (бизнестің әлеуметтік жауапкершілігі бағдарламасы шеңберіндегі жеке коммерциялық құрылымдар).</w:t>
            </w:r>
          </w:p>
        </w:tc>
      </w:tr>
    </w:tbl>
    <w:bookmarkStart w:name="z72" w:id="43"/>
    <w:p>
      <w:pPr>
        <w:spacing w:after="0"/>
        <w:ind w:left="0"/>
        <w:jc w:val="left"/>
      </w:pPr>
      <w:r>
        <w:rPr>
          <w:rFonts w:ascii="Times New Roman"/>
          <w:b/>
          <w:i w:val="false"/>
          <w:color w:val="000000"/>
        </w:rPr>
        <w:t xml:space="preserve"> Кіріспе</w:t>
      </w:r>
    </w:p>
    <w:bookmarkEnd w:id="43"/>
    <w:bookmarkStart w:name="z73" w:id="44"/>
    <w:p>
      <w:pPr>
        <w:spacing w:after="0"/>
        <w:ind w:left="0"/>
        <w:jc w:val="both"/>
      </w:pPr>
      <w:r>
        <w:rPr>
          <w:rFonts w:ascii="Times New Roman"/>
          <w:b w:val="false"/>
          <w:i w:val="false"/>
          <w:color w:val="000000"/>
          <w:sz w:val="28"/>
        </w:rPr>
        <w:t>
      Лисаков қаласы Қостанай облысының орталық бөлігінде, Тобыл өзенінің оң жағалауында, облыс орталығы Қостанай қаласынан оңтүстік батысқа қарай 120 км қашықтықта орналасқан. Лисаков қаласы 1971 жылы 12 тамызда құрылған. Қаланың құрамына Октябрь кенті кіреді. Қала аумағында жүзден аса ұлттар мен ұлыстар тұрады.</w:t>
      </w:r>
    </w:p>
    <w:bookmarkEnd w:id="44"/>
    <w:bookmarkStart w:name="z74" w:id="45"/>
    <w:p>
      <w:pPr>
        <w:spacing w:after="0"/>
        <w:ind w:left="0"/>
        <w:jc w:val="both"/>
      </w:pPr>
      <w:r>
        <w:rPr>
          <w:rFonts w:ascii="Times New Roman"/>
          <w:b w:val="false"/>
          <w:i w:val="false"/>
          <w:color w:val="000000"/>
          <w:sz w:val="28"/>
        </w:rPr>
        <w:t>
      2023 жылдың 1 қаңтарындағы жағдай бойынша қала халқы 34 715 адамды құрады, оның ішінде қалалық 31 135 адам, ауылдық – 3 580 адам.</w:t>
      </w:r>
    </w:p>
    <w:bookmarkEnd w:id="45"/>
    <w:bookmarkStart w:name="z75" w:id="46"/>
    <w:p>
      <w:pPr>
        <w:spacing w:after="0"/>
        <w:ind w:left="0"/>
        <w:jc w:val="both"/>
      </w:pPr>
      <w:r>
        <w:rPr>
          <w:rFonts w:ascii="Times New Roman"/>
          <w:b w:val="false"/>
          <w:i w:val="false"/>
          <w:color w:val="000000"/>
          <w:sz w:val="28"/>
        </w:rPr>
        <w:t xml:space="preserve">
      Қазақстан Республикасы Президентінің 2014 жылғы 30 мамырдағы № 577 </w:t>
      </w:r>
      <w:r>
        <w:rPr>
          <w:rFonts w:ascii="Times New Roman"/>
          <w:b w:val="false"/>
          <w:i w:val="false"/>
          <w:color w:val="000000"/>
          <w:sz w:val="28"/>
        </w:rPr>
        <w:t>жарлығымен</w:t>
      </w:r>
      <w:r>
        <w:rPr>
          <w:rFonts w:ascii="Times New Roman"/>
          <w:b w:val="false"/>
          <w:i w:val="false"/>
          <w:color w:val="000000"/>
          <w:sz w:val="28"/>
        </w:rPr>
        <w:t xml:space="preserve"> бекітілген Қазақстан Республикасының "жасыл экономикаға" өту тұжырымдамасында ТҚҚ басқару саласын жетілдіру негізгі бағыттарының бірі ретінде анықталған.</w:t>
      </w:r>
    </w:p>
    <w:bookmarkEnd w:id="46"/>
    <w:bookmarkStart w:name="z76" w:id="47"/>
    <w:p>
      <w:pPr>
        <w:spacing w:after="0"/>
        <w:ind w:left="0"/>
        <w:jc w:val="both"/>
      </w:pPr>
      <w:r>
        <w:rPr>
          <w:rFonts w:ascii="Times New Roman"/>
          <w:b w:val="false"/>
          <w:i w:val="false"/>
          <w:color w:val="000000"/>
          <w:sz w:val="28"/>
        </w:rPr>
        <w:t xml:space="preserve">
      Коммуналдық қалдықтарды басқару жөніндегі бағдарлама қазіргі жағдайды және қала аумағының географиялық ерекшеліктерін, қаланы дамытудың кешенді жоспары, ұлттық, стратегиялық, бағдарламалық құжаттарының басымдықтарын ескере отырып, Қазақстан Республикасының </w:t>
      </w:r>
      <w:r>
        <w:rPr>
          <w:rFonts w:ascii="Times New Roman"/>
          <w:b w:val="false"/>
          <w:i w:val="false"/>
          <w:color w:val="000000"/>
          <w:sz w:val="28"/>
        </w:rPr>
        <w:t>Экологиялық кодексінің</w:t>
      </w:r>
      <w:r>
        <w:rPr>
          <w:rFonts w:ascii="Times New Roman"/>
          <w:b w:val="false"/>
          <w:i w:val="false"/>
          <w:color w:val="000000"/>
          <w:sz w:val="28"/>
        </w:rPr>
        <w:t xml:space="preserve"> талаптарын орындау, коммуналдық қалдықтарды басқару саласындағы мемлекеттік саясатты жүзеге асыру мақсатында әзірленді.</w:t>
      </w:r>
    </w:p>
    <w:bookmarkEnd w:id="47"/>
    <w:bookmarkStart w:name="z77" w:id="48"/>
    <w:p>
      <w:pPr>
        <w:spacing w:after="0"/>
        <w:ind w:left="0"/>
        <w:jc w:val="both"/>
      </w:pPr>
      <w:r>
        <w:rPr>
          <w:rFonts w:ascii="Times New Roman"/>
          <w:b w:val="false"/>
          <w:i w:val="false"/>
          <w:color w:val="000000"/>
          <w:sz w:val="28"/>
        </w:rPr>
        <w:t>
      Лисаков қаласындағы коммуналдық қалдықтарды басқару жөніндегі бағдарлама мына жағдайлар үшін қажет деп саналады: ТҚҚ нарығына қатысушылардың барлығына ТҚҚ жұмыс істеудің орталықтандырылған жүйесінің ашық механизмін ендіру; ТҚҚ жинау, шығару, қайта өңдеу, кәдеге жарату және көму тарифтерінің негізсіз өсуіне (тиімсіз жоспарлау барысында) жол бермеу мақсатында қалдықтармен (қайта өңдейтін және кәдеге жарататын кәсіпорындар, полигондар) жұмыс істеу үшін пайдаланылатын нысандарды ұтымды орналастыру; апатты үйінділердің түзілуінің алдын-алу.</w:t>
      </w:r>
    </w:p>
    <w:bookmarkEnd w:id="48"/>
    <w:bookmarkStart w:name="z78" w:id="49"/>
    <w:p>
      <w:pPr>
        <w:spacing w:after="0"/>
        <w:ind w:left="0"/>
        <w:jc w:val="both"/>
      </w:pPr>
      <w:r>
        <w:rPr>
          <w:rFonts w:ascii="Times New Roman"/>
          <w:b w:val="false"/>
          <w:i w:val="false"/>
          <w:color w:val="000000"/>
          <w:sz w:val="28"/>
        </w:rPr>
        <w:t xml:space="preserve">
      Одан басқа, мұндай жүйені енгізу бөлек жинауды ендіруге қатысты "Қазақстан Республикасының жергілікті мемлекеттік басқару және өзін-өзі басқару туралы" </w:t>
      </w:r>
      <w:r>
        <w:rPr>
          <w:rFonts w:ascii="Times New Roman"/>
          <w:b w:val="false"/>
          <w:i w:val="false"/>
          <w:color w:val="000000"/>
          <w:sz w:val="28"/>
        </w:rPr>
        <w:t>Заңымен</w:t>
      </w:r>
      <w:r>
        <w:rPr>
          <w:rFonts w:ascii="Times New Roman"/>
          <w:b w:val="false"/>
          <w:i w:val="false"/>
          <w:color w:val="000000"/>
          <w:sz w:val="28"/>
        </w:rPr>
        <w:t xml:space="preserve"> анықталатын ЖАО өкілеттілігімен жүзеге асырылады.</w:t>
      </w:r>
    </w:p>
    <w:bookmarkEnd w:id="49"/>
    <w:bookmarkStart w:name="z79" w:id="50"/>
    <w:p>
      <w:pPr>
        <w:spacing w:after="0"/>
        <w:ind w:left="0"/>
        <w:jc w:val="both"/>
      </w:pPr>
      <w:r>
        <w:rPr>
          <w:rFonts w:ascii="Times New Roman"/>
          <w:b w:val="false"/>
          <w:i w:val="false"/>
          <w:color w:val="000000"/>
          <w:sz w:val="28"/>
        </w:rPr>
        <w:t>
      Бағдарламаны әзірлеу және жүзеге асыру қалдықтармен жұмыс істеу саласындағы ұсынылатын қызметтердің сапасын жоғарылатады, жинақталатын және қайта өңделетін қайталама материалдық ресурстардың санын арттырады, ТҚҚ жұмыс істеу барысында қоршаған ортаға теріс әсер етуді төмендетеді. Оған қоса, бағдарлама қала азаматтарының өмір сүру сапасымен жағдайын жақсартуға мүмкіндік береді.</w:t>
      </w:r>
    </w:p>
    <w:bookmarkEnd w:id="50"/>
    <w:bookmarkStart w:name="z80" w:id="51"/>
    <w:p>
      <w:pPr>
        <w:spacing w:after="0"/>
        <w:ind w:left="0"/>
        <w:jc w:val="both"/>
      </w:pPr>
      <w:r>
        <w:rPr>
          <w:rFonts w:ascii="Times New Roman"/>
          <w:b w:val="false"/>
          <w:i w:val="false"/>
          <w:color w:val="000000"/>
          <w:sz w:val="28"/>
        </w:rPr>
        <w:t>
      Бағдарлама жүзеге асыру мерзімі бойынша орташа мерзімді бағдарламаға жатқызылады.</w:t>
      </w:r>
    </w:p>
    <w:bookmarkEnd w:id="51"/>
    <w:bookmarkStart w:name="z81" w:id="52"/>
    <w:p>
      <w:pPr>
        <w:spacing w:after="0"/>
        <w:ind w:left="0"/>
        <w:jc w:val="both"/>
      </w:pPr>
      <w:r>
        <w:rPr>
          <w:rFonts w:ascii="Times New Roman"/>
          <w:b w:val="false"/>
          <w:i w:val="false"/>
          <w:color w:val="000000"/>
          <w:sz w:val="28"/>
        </w:rPr>
        <w:t>
      1. Лисаков қаласындағы коммуналдық қалдықтарды басқарудың ағымдық жай-күйін талдау</w:t>
      </w:r>
    </w:p>
    <w:bookmarkEnd w:id="52"/>
    <w:bookmarkStart w:name="z82" w:id="53"/>
    <w:p>
      <w:pPr>
        <w:spacing w:after="0"/>
        <w:ind w:left="0"/>
        <w:jc w:val="both"/>
      </w:pPr>
      <w:r>
        <w:rPr>
          <w:rFonts w:ascii="Times New Roman"/>
          <w:b w:val="false"/>
          <w:i w:val="false"/>
          <w:color w:val="000000"/>
          <w:sz w:val="28"/>
        </w:rPr>
        <w:t>
      1.1. Қалдықтармен жұмыс жасау секторының ағымдық жай-күйін, сонымен қатар, қаланың әлеуметтік-экономикалық және қоғамдық-саяси дамуына осы сектордың әсерін бағалау</w:t>
      </w:r>
    </w:p>
    <w:bookmarkEnd w:id="53"/>
    <w:bookmarkStart w:name="z83" w:id="54"/>
    <w:p>
      <w:pPr>
        <w:spacing w:after="0"/>
        <w:ind w:left="0"/>
        <w:jc w:val="both"/>
      </w:pPr>
      <w:r>
        <w:rPr>
          <w:rFonts w:ascii="Times New Roman"/>
          <w:b w:val="false"/>
          <w:i w:val="false"/>
          <w:color w:val="000000"/>
          <w:sz w:val="28"/>
        </w:rPr>
        <w:t>
      Лисаков қаласының әкімшілік аумағында қалдықтардың негізгі массасы ТҚҚ полигонына шығарылады.</w:t>
      </w:r>
    </w:p>
    <w:bookmarkEnd w:id="54"/>
    <w:bookmarkStart w:name="z84" w:id="55"/>
    <w:p>
      <w:pPr>
        <w:spacing w:after="0"/>
        <w:ind w:left="0"/>
        <w:jc w:val="both"/>
      </w:pPr>
      <w:r>
        <w:rPr>
          <w:rFonts w:ascii="Times New Roman"/>
          <w:b w:val="false"/>
          <w:i w:val="false"/>
          <w:color w:val="000000"/>
          <w:sz w:val="28"/>
        </w:rPr>
        <w:t>
      Қалдықтардың түзілу және жинақталу нормалары әзірленген және келісу сатысында, ал тұрғындардан тұрмыстық қатты қалдықтарды жинау, тасымалдау, сұрыптау және көму тарифтерін 2024 жылдың бірінші жартыжылдығының соңына дейін әзірлеу және бекіту жоспарлануда.</w:t>
      </w:r>
    </w:p>
    <w:bookmarkEnd w:id="55"/>
    <w:bookmarkStart w:name="z85" w:id="56"/>
    <w:p>
      <w:pPr>
        <w:spacing w:after="0"/>
        <w:ind w:left="0"/>
        <w:jc w:val="both"/>
      </w:pPr>
      <w:r>
        <w:rPr>
          <w:rFonts w:ascii="Times New Roman"/>
          <w:b w:val="false"/>
          <w:i w:val="false"/>
          <w:color w:val="000000"/>
          <w:sz w:val="28"/>
        </w:rPr>
        <w:t xml:space="preserve">
      Лисаков қаласында ТҚҚ жинау мен шығарудың орталықтандырылған жүйесі ұйымдастырылған, бұл Қазақстан Республикасы </w:t>
      </w:r>
      <w:r>
        <w:rPr>
          <w:rFonts w:ascii="Times New Roman"/>
          <w:b w:val="false"/>
          <w:i w:val="false"/>
          <w:color w:val="000000"/>
          <w:sz w:val="28"/>
        </w:rPr>
        <w:t>Экологиялық кодексінің</w:t>
      </w:r>
      <w:r>
        <w:rPr>
          <w:rFonts w:ascii="Times New Roman"/>
          <w:b w:val="false"/>
          <w:i w:val="false"/>
          <w:color w:val="000000"/>
          <w:sz w:val="28"/>
        </w:rPr>
        <w:t xml:space="preserve"> талаптарына сәйкес келеді және Қазақстанда таза және жасыл қала статусын ұзақ жылдар бойына сақтап қалуына мүмкіндік береді.</w:t>
      </w:r>
    </w:p>
    <w:bookmarkEnd w:id="56"/>
    <w:bookmarkStart w:name="z86" w:id="57"/>
    <w:p>
      <w:pPr>
        <w:spacing w:after="0"/>
        <w:ind w:left="0"/>
        <w:jc w:val="both"/>
      </w:pPr>
      <w:r>
        <w:rPr>
          <w:rFonts w:ascii="Times New Roman"/>
          <w:b w:val="false"/>
          <w:i w:val="false"/>
          <w:color w:val="000000"/>
          <w:sz w:val="28"/>
        </w:rPr>
        <w:t>
      Күн сайынғы 2 реттік тығыздалмаған қалдықтарды шығару қайталама шикізатты алу үлесін арттыруға мүмкіндік береді. Қалдықтар тығыздалмаған жағдайда, оларда араласу үдерісі болмайды және көмуге қалдықтардың аз көлемі жіберіледі, бұл экологиялық заңдылық талаптарына сәйкес келеді.</w:t>
      </w:r>
    </w:p>
    <w:bookmarkEnd w:id="57"/>
    <w:bookmarkStart w:name="z87" w:id="58"/>
    <w:p>
      <w:pPr>
        <w:spacing w:after="0"/>
        <w:ind w:left="0"/>
        <w:jc w:val="both"/>
      </w:pPr>
      <w:r>
        <w:rPr>
          <w:rFonts w:ascii="Times New Roman"/>
          <w:b w:val="false"/>
          <w:i w:val="false"/>
          <w:color w:val="000000"/>
          <w:sz w:val="28"/>
        </w:rPr>
        <w:t>
      Қазақстан Республикасында ТҚҚ "түзілу" көздерінен бөлек жинау қазіргі уақытта жүйелік деңгейде жағдайды жақсарту бойынша қосымша шаралар қабылдауды талап етеді. Бұл фактор түзілу көздерінен қалдықтарды бөлек жинау жүйесіне кешенді экологиялық бағалау жүргізуге, қалдықтарды бөлек шығаруға, қалпына келтірілген материалдарды қайта өңдеу мен сатуға қиындықтар туғызады.</w:t>
      </w:r>
    </w:p>
    <w:bookmarkEnd w:id="58"/>
    <w:bookmarkStart w:name="z88" w:id="59"/>
    <w:p>
      <w:pPr>
        <w:spacing w:after="0"/>
        <w:ind w:left="0"/>
        <w:jc w:val="both"/>
      </w:pPr>
      <w:r>
        <w:rPr>
          <w:rFonts w:ascii="Times New Roman"/>
          <w:b w:val="false"/>
          <w:i w:val="false"/>
          <w:color w:val="000000"/>
          <w:sz w:val="28"/>
        </w:rPr>
        <w:t>
      Лисаков қаласында коммуналдық қалдықтарды жинау жүйесін талдау</w:t>
      </w:r>
    </w:p>
    <w:bookmarkEnd w:id="59"/>
    <w:bookmarkStart w:name="z89" w:id="60"/>
    <w:p>
      <w:pPr>
        <w:spacing w:after="0"/>
        <w:ind w:left="0"/>
        <w:jc w:val="both"/>
      </w:pPr>
      <w:r>
        <w:rPr>
          <w:rFonts w:ascii="Times New Roman"/>
          <w:b w:val="false"/>
          <w:i w:val="false"/>
          <w:color w:val="000000"/>
          <w:sz w:val="28"/>
        </w:rPr>
        <w:t>
      1975 жылдан бастап, Лисаков қаласының қала аумағындағы қалдықтарды жинау және шығару контейнерлік емес әдіспен жүзеге асырылады, яғни, пәтер иелерінің жинақтауыштарынан қалдықтар тікелей арнайы жабдықталған көлік құралдарының (қоқыс тасымалдаушы) бункеріне түседі.</w:t>
      </w:r>
    </w:p>
    <w:bookmarkEnd w:id="60"/>
    <w:bookmarkStart w:name="z90" w:id="61"/>
    <w:p>
      <w:pPr>
        <w:spacing w:after="0"/>
        <w:ind w:left="0"/>
        <w:jc w:val="both"/>
      </w:pPr>
      <w:r>
        <w:rPr>
          <w:rFonts w:ascii="Times New Roman"/>
          <w:b w:val="false"/>
          <w:i w:val="false"/>
          <w:color w:val="000000"/>
          <w:sz w:val="28"/>
        </w:rPr>
        <w:t>
      Осы жағдайда, экономикалық, техникалық және экологиялық көзқарас тұрғысынан қалдықтарды контейнерлік емес жинақтаудың басқа әдістердің алдында өзіндік артықшылығы бар.</w:t>
      </w:r>
    </w:p>
    <w:bookmarkEnd w:id="61"/>
    <w:bookmarkStart w:name="z91" w:id="62"/>
    <w:p>
      <w:pPr>
        <w:spacing w:after="0"/>
        <w:ind w:left="0"/>
        <w:jc w:val="both"/>
      </w:pPr>
      <w:r>
        <w:rPr>
          <w:rFonts w:ascii="Times New Roman"/>
          <w:b w:val="false"/>
          <w:i w:val="false"/>
          <w:color w:val="000000"/>
          <w:sz w:val="28"/>
        </w:rPr>
        <w:t>
      Қала тұрғындарының қолайлылығы үшін және тазалық пен тәртіпті қолдау үшін қалада периметр бойынша "құрғақ", "ылғалды" фракцияларға бөлінген қалдықтарды, қауіпті қалдықтарды; ірі көлемді қалдықтарды (ұзындығы, ені немесе биіктігі 0,5 м асатын) жинауға арналған, арнайы жабдықталған 5 контейнерлік алаң бар.</w:t>
      </w:r>
    </w:p>
    <w:bookmarkEnd w:id="62"/>
    <w:bookmarkStart w:name="z92" w:id="63"/>
    <w:p>
      <w:pPr>
        <w:spacing w:after="0"/>
        <w:ind w:left="0"/>
        <w:jc w:val="both"/>
      </w:pPr>
      <w:r>
        <w:rPr>
          <w:rFonts w:ascii="Times New Roman"/>
          <w:b w:val="false"/>
          <w:i w:val="false"/>
          <w:color w:val="000000"/>
          <w:sz w:val="28"/>
        </w:rPr>
        <w:t xml:space="preserve">
      </w:t>
      </w:r>
    </w:p>
    <w:bookmarkEnd w:id="63"/>
    <w:p>
      <w:pPr>
        <w:spacing w:after="0"/>
        <w:ind w:left="0"/>
        <w:jc w:val="both"/>
      </w:pPr>
      <w:r>
        <w:drawing>
          <wp:inline distT="0" distB="0" distL="0" distR="0">
            <wp:extent cx="7810500" cy="500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5003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3" w:id="64"/>
    <w:p>
      <w:pPr>
        <w:spacing w:after="0"/>
        <w:ind w:left="0"/>
        <w:jc w:val="both"/>
      </w:pPr>
      <w:r>
        <w:rPr>
          <w:rFonts w:ascii="Times New Roman"/>
          <w:b w:val="false"/>
          <w:i w:val="false"/>
          <w:color w:val="000000"/>
          <w:sz w:val="28"/>
        </w:rPr>
        <w:t>
      1-сурет. Қалдықтарды контейнерсіз жинау барысында мамандандырылған көліктердің тұрақ орындары</w:t>
      </w:r>
    </w:p>
    <w:bookmarkEnd w:id="64"/>
    <w:bookmarkStart w:name="z94" w:id="65"/>
    <w:p>
      <w:pPr>
        <w:spacing w:after="0"/>
        <w:ind w:left="0"/>
        <w:jc w:val="both"/>
      </w:pPr>
      <w:r>
        <w:rPr>
          <w:rFonts w:ascii="Times New Roman"/>
          <w:b w:val="false"/>
          <w:i w:val="false"/>
          <w:color w:val="000000"/>
          <w:sz w:val="28"/>
        </w:rPr>
        <w:t xml:space="preserve">
      </w:t>
      </w:r>
    </w:p>
    <w:bookmarkEnd w:id="65"/>
    <w:p>
      <w:pPr>
        <w:spacing w:after="0"/>
        <w:ind w:left="0"/>
        <w:jc w:val="both"/>
      </w:pPr>
      <w:r>
        <w:drawing>
          <wp:inline distT="0" distB="0" distL="0" distR="0">
            <wp:extent cx="7810500" cy="397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3975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5" w:id="66"/>
    <w:p>
      <w:pPr>
        <w:spacing w:after="0"/>
        <w:ind w:left="0"/>
        <w:jc w:val="both"/>
      </w:pPr>
      <w:r>
        <w:rPr>
          <w:rFonts w:ascii="Times New Roman"/>
          <w:b w:val="false"/>
          <w:i w:val="false"/>
          <w:color w:val="000000"/>
          <w:sz w:val="28"/>
        </w:rPr>
        <w:t>
      2-сурет. Лисаков қаласындағы контейнерлік алаңдарды орналастыру сызбасы</w:t>
      </w:r>
    </w:p>
    <w:bookmarkEnd w:id="66"/>
    <w:bookmarkStart w:name="z96" w:id="67"/>
    <w:p>
      <w:pPr>
        <w:spacing w:after="0"/>
        <w:ind w:left="0"/>
        <w:jc w:val="both"/>
      </w:pPr>
      <w:r>
        <w:rPr>
          <w:rFonts w:ascii="Times New Roman"/>
          <w:b w:val="false"/>
          <w:i w:val="false"/>
          <w:color w:val="000000"/>
          <w:sz w:val="28"/>
        </w:rPr>
        <w:t>
      Қалдықтың меншік иелері үшін қалдықтарды жинау ережелерінің бұзылуы жағдайында заңнамаға сәйкес персоналды жауаптылыққа тарту алдын-ала қарастырылған.</w:t>
      </w:r>
    </w:p>
    <w:bookmarkEnd w:id="67"/>
    <w:bookmarkStart w:name="z97" w:id="68"/>
    <w:p>
      <w:pPr>
        <w:spacing w:after="0"/>
        <w:ind w:left="0"/>
        <w:jc w:val="both"/>
      </w:pPr>
      <w:r>
        <w:rPr>
          <w:rFonts w:ascii="Times New Roman"/>
          <w:b w:val="false"/>
          <w:i w:val="false"/>
          <w:color w:val="000000"/>
          <w:sz w:val="28"/>
        </w:rPr>
        <w:t xml:space="preserve">
      ҚР </w:t>
      </w:r>
      <w:r>
        <w:rPr>
          <w:rFonts w:ascii="Times New Roman"/>
          <w:b w:val="false"/>
          <w:i w:val="false"/>
          <w:color w:val="000000"/>
          <w:sz w:val="28"/>
        </w:rPr>
        <w:t>Экологиялық кодексіне</w:t>
      </w:r>
      <w:r>
        <w:rPr>
          <w:rFonts w:ascii="Times New Roman"/>
          <w:b w:val="false"/>
          <w:i w:val="false"/>
          <w:color w:val="000000"/>
          <w:sz w:val="28"/>
        </w:rPr>
        <w:t xml:space="preserve"> сәйкес, ЖАО қалдықтарды орталықтан жинауды ұйымдастырған жағдайда нақты тұрғын пункттерді экономикалық, техникалық және экологиялық құраушылар тұрғыдан басшылыққа алу керек.</w:t>
      </w:r>
    </w:p>
    <w:bookmarkEnd w:id="68"/>
    <w:bookmarkStart w:name="z98" w:id="69"/>
    <w:p>
      <w:pPr>
        <w:spacing w:after="0"/>
        <w:ind w:left="0"/>
        <w:jc w:val="both"/>
      </w:pPr>
      <w:r>
        <w:rPr>
          <w:rFonts w:ascii="Times New Roman"/>
          <w:b w:val="false"/>
          <w:i w:val="false"/>
          <w:color w:val="000000"/>
          <w:sz w:val="28"/>
        </w:rPr>
        <w:t>
      Экономикалық құраушылар:</w:t>
      </w:r>
    </w:p>
    <w:bookmarkEnd w:id="69"/>
    <w:bookmarkStart w:name="z99" w:id="70"/>
    <w:p>
      <w:pPr>
        <w:spacing w:after="0"/>
        <w:ind w:left="0"/>
        <w:jc w:val="both"/>
      </w:pPr>
      <w:r>
        <w:rPr>
          <w:rFonts w:ascii="Times New Roman"/>
          <w:b w:val="false"/>
          <w:i w:val="false"/>
          <w:color w:val="000000"/>
          <w:sz w:val="28"/>
        </w:rPr>
        <w:t>
      - контейнерсіз әдіс аз ғана капитал салымдарын талап етеді, қалдықтарды жинау және шығару бойынша тұрғындарға арналған баға құрылымы тарифтеріне оң әсер етеді;</w:t>
      </w:r>
    </w:p>
    <w:bookmarkEnd w:id="70"/>
    <w:bookmarkStart w:name="z100" w:id="71"/>
    <w:p>
      <w:pPr>
        <w:spacing w:after="0"/>
        <w:ind w:left="0"/>
        <w:jc w:val="both"/>
      </w:pPr>
      <w:r>
        <w:rPr>
          <w:rFonts w:ascii="Times New Roman"/>
          <w:b w:val="false"/>
          <w:i w:val="false"/>
          <w:color w:val="000000"/>
          <w:sz w:val="28"/>
        </w:rPr>
        <w:t>
      - контейнерлерді иелену және қызмет көрсетуге шығындар алынбайды;</w:t>
      </w:r>
    </w:p>
    <w:bookmarkEnd w:id="71"/>
    <w:bookmarkStart w:name="z101" w:id="72"/>
    <w:p>
      <w:pPr>
        <w:spacing w:after="0"/>
        <w:ind w:left="0"/>
        <w:jc w:val="both"/>
      </w:pPr>
      <w:r>
        <w:rPr>
          <w:rFonts w:ascii="Times New Roman"/>
          <w:b w:val="false"/>
          <w:i w:val="false"/>
          <w:color w:val="000000"/>
          <w:sz w:val="28"/>
        </w:rPr>
        <w:t>
      - контейнерлік алаңдарды абаттандыру және қызмет көрсету бойынша шығындар алынбайды.</w:t>
      </w:r>
    </w:p>
    <w:bookmarkEnd w:id="72"/>
    <w:bookmarkStart w:name="z102" w:id="73"/>
    <w:p>
      <w:pPr>
        <w:spacing w:after="0"/>
        <w:ind w:left="0"/>
        <w:jc w:val="both"/>
      </w:pPr>
      <w:r>
        <w:rPr>
          <w:rFonts w:ascii="Times New Roman"/>
          <w:b w:val="false"/>
          <w:i w:val="false"/>
          <w:color w:val="000000"/>
          <w:sz w:val="28"/>
        </w:rPr>
        <w:t>
      Техникалық құраушылар:</w:t>
      </w:r>
    </w:p>
    <w:bookmarkEnd w:id="73"/>
    <w:bookmarkStart w:name="z103" w:id="74"/>
    <w:p>
      <w:pPr>
        <w:spacing w:after="0"/>
        <w:ind w:left="0"/>
        <w:jc w:val="both"/>
      </w:pPr>
      <w:r>
        <w:rPr>
          <w:rFonts w:ascii="Times New Roman"/>
          <w:b w:val="false"/>
          <w:i w:val="false"/>
          <w:color w:val="000000"/>
          <w:sz w:val="28"/>
        </w:rPr>
        <w:t>
      - пайдалану жағдайында істен жиі шығатын контейнерлерді тиеу үшін қымбат бағалы жүк көтергіш механизмдерді иелену және қызмет көрсетудің қажеттілігі жоқ;</w:t>
      </w:r>
    </w:p>
    <w:bookmarkEnd w:id="74"/>
    <w:bookmarkStart w:name="z104" w:id="75"/>
    <w:p>
      <w:pPr>
        <w:spacing w:after="0"/>
        <w:ind w:left="0"/>
        <w:jc w:val="both"/>
      </w:pPr>
      <w:r>
        <w:rPr>
          <w:rFonts w:ascii="Times New Roman"/>
          <w:b w:val="false"/>
          <w:i w:val="false"/>
          <w:color w:val="000000"/>
          <w:sz w:val="28"/>
        </w:rPr>
        <w:t>
      - қала құрылысының жинақылығы қала ортасына контейнерлерді орнату үшін алаңдарды еш кедергісіз жабдықтауға мүмкіндік бермейді.</w:t>
      </w:r>
    </w:p>
    <w:bookmarkEnd w:id="75"/>
    <w:bookmarkStart w:name="z105" w:id="76"/>
    <w:p>
      <w:pPr>
        <w:spacing w:after="0"/>
        <w:ind w:left="0"/>
        <w:jc w:val="both"/>
      </w:pPr>
      <w:r>
        <w:rPr>
          <w:rFonts w:ascii="Times New Roman"/>
          <w:b w:val="false"/>
          <w:i w:val="false"/>
          <w:color w:val="000000"/>
          <w:sz w:val="28"/>
        </w:rPr>
        <w:t>
      Экологиялық құраушылар:</w:t>
      </w:r>
    </w:p>
    <w:bookmarkEnd w:id="76"/>
    <w:bookmarkStart w:name="z106" w:id="77"/>
    <w:p>
      <w:pPr>
        <w:spacing w:after="0"/>
        <w:ind w:left="0"/>
        <w:jc w:val="both"/>
      </w:pPr>
      <w:r>
        <w:rPr>
          <w:rFonts w:ascii="Times New Roman"/>
          <w:b w:val="false"/>
          <w:i w:val="false"/>
          <w:color w:val="000000"/>
          <w:sz w:val="28"/>
        </w:rPr>
        <w:t>
      - қала құрылысының жинақылығы автокөлік қозғалысының маршруттарын төмендетуге мүмкіндік береді, бұл қалдықтарды жинау барысында автокөліктен атмосфераға шығатын шығарындыларды едәуір азайтады;</w:t>
      </w:r>
    </w:p>
    <w:bookmarkEnd w:id="77"/>
    <w:bookmarkStart w:name="z107" w:id="78"/>
    <w:p>
      <w:pPr>
        <w:spacing w:after="0"/>
        <w:ind w:left="0"/>
        <w:jc w:val="both"/>
      </w:pPr>
      <w:r>
        <w:rPr>
          <w:rFonts w:ascii="Times New Roman"/>
          <w:b w:val="false"/>
          <w:i w:val="false"/>
          <w:color w:val="000000"/>
          <w:sz w:val="28"/>
        </w:rPr>
        <w:t>
      - қалдықтарды жинаудың мұндай жүйесі үй аулаларының құрылымы бойынша санитарлық-эпидемиологиялық жағдайына қолайлы ықпал етеді;</w:t>
      </w:r>
    </w:p>
    <w:bookmarkEnd w:id="78"/>
    <w:bookmarkStart w:name="z108" w:id="79"/>
    <w:p>
      <w:pPr>
        <w:spacing w:after="0"/>
        <w:ind w:left="0"/>
        <w:jc w:val="both"/>
      </w:pPr>
      <w:r>
        <w:rPr>
          <w:rFonts w:ascii="Times New Roman"/>
          <w:b w:val="false"/>
          <w:i w:val="false"/>
          <w:color w:val="000000"/>
          <w:sz w:val="28"/>
        </w:rPr>
        <w:t>
      - тығыздалмаған қалдықтарды күніне 2 реттен шығарған жағдайда сұрыптауға ыдырамаған қалдықтар келіп түседі, бұл жағдайда екінші шикізатты алу үлесі артады, бұл өз кезегінде екінші қайта өңдеудің жоғары пайыздық үлесінің артуына себепші болады. Кейбір кезеңдерде жалпы көлемнен екінші шикізатты алу 47%-ға дейін жетеді.</w:t>
      </w:r>
    </w:p>
    <w:bookmarkEnd w:id="79"/>
    <w:bookmarkStart w:name="z109" w:id="80"/>
    <w:p>
      <w:pPr>
        <w:spacing w:after="0"/>
        <w:ind w:left="0"/>
        <w:jc w:val="both"/>
      </w:pPr>
      <w:r>
        <w:rPr>
          <w:rFonts w:ascii="Times New Roman"/>
          <w:b w:val="false"/>
          <w:i w:val="false"/>
          <w:color w:val="000000"/>
          <w:sz w:val="28"/>
        </w:rPr>
        <w:t>
      Лисаков қаласындағы қалдықтарды жинау мен жою (немесе аулаққа шығару) аралас жүйеде жүзеге асырылады.</w:t>
      </w:r>
    </w:p>
    <w:bookmarkEnd w:id="80"/>
    <w:bookmarkStart w:name="z110" w:id="81"/>
    <w:p>
      <w:pPr>
        <w:spacing w:after="0"/>
        <w:ind w:left="0"/>
        <w:jc w:val="both"/>
      </w:pPr>
      <w:r>
        <w:rPr>
          <w:rFonts w:ascii="Times New Roman"/>
          <w:b w:val="false"/>
          <w:i w:val="false"/>
          <w:color w:val="000000"/>
          <w:sz w:val="28"/>
        </w:rPr>
        <w:t>
      1. Контейнерлік жинау және шығару – мұнда жинақталған қалдықтар уақытша (арнайы көлік құралы келгенше) арнайы контейнерлік алаңдарда (қала периметрі бойынша) сақталынады.</w:t>
      </w:r>
    </w:p>
    <w:bookmarkEnd w:id="81"/>
    <w:bookmarkStart w:name="z111" w:id="82"/>
    <w:p>
      <w:pPr>
        <w:spacing w:after="0"/>
        <w:ind w:left="0"/>
        <w:jc w:val="both"/>
      </w:pPr>
      <w:r>
        <w:rPr>
          <w:rFonts w:ascii="Times New Roman"/>
          <w:b w:val="false"/>
          <w:i w:val="false"/>
          <w:color w:val="000000"/>
          <w:sz w:val="28"/>
        </w:rPr>
        <w:t>
      2. Контейнерсіз жинау және шығару - мұнда тұрғындар пәтерлік жинақтауыштан қалдықтарды тікелей қоқыс таситын көліктің бункеріне (арнайы көлік) төгеді, ауданға кіру кестесі нақты сақталған жағдайда автокөлік тұрағындағы арнайы жабдықталған орындардан (көппәтерлі құрылыс аумағынан) күніне 2 рет қызмет көрсету жүзеге асырылады.</w:t>
      </w:r>
    </w:p>
    <w:bookmarkEnd w:id="82"/>
    <w:bookmarkStart w:name="z112" w:id="83"/>
    <w:p>
      <w:pPr>
        <w:spacing w:after="0"/>
        <w:ind w:left="0"/>
        <w:jc w:val="both"/>
      </w:pPr>
      <w:r>
        <w:rPr>
          <w:rFonts w:ascii="Times New Roman"/>
          <w:b w:val="false"/>
          <w:i w:val="false"/>
          <w:color w:val="000000"/>
          <w:sz w:val="28"/>
        </w:rPr>
        <w:t>
      3. Қалдықтарды шығарудың кеңейтілген жүйесі – тұрғындардың жер учаскелерінен (ҚР СТ 2974-2017 пп 3.7.6.2.). қойылған қалдықтарды шығару (коттедж құрылысының және Октябрь кентінің аумағы).</w:t>
      </w:r>
    </w:p>
    <w:bookmarkEnd w:id="83"/>
    <w:bookmarkStart w:name="z113" w:id="84"/>
    <w:p>
      <w:pPr>
        <w:spacing w:after="0"/>
        <w:ind w:left="0"/>
        <w:jc w:val="both"/>
      </w:pPr>
      <w:r>
        <w:rPr>
          <w:rFonts w:ascii="Times New Roman"/>
          <w:b w:val="false"/>
          <w:i w:val="false"/>
          <w:color w:val="000000"/>
          <w:sz w:val="28"/>
        </w:rPr>
        <w:t>
      Лисаков қаласындағы қалдықтарды жинауды ұйымдастыру үшін шағын аудандар аумағында арнайы көліктің 53 тұрағы анықталды.</w:t>
      </w:r>
    </w:p>
    <w:bookmarkEnd w:id="84"/>
    <w:bookmarkStart w:name="z114" w:id="85"/>
    <w:p>
      <w:pPr>
        <w:spacing w:after="0"/>
        <w:ind w:left="0"/>
        <w:jc w:val="both"/>
      </w:pPr>
      <w:r>
        <w:rPr>
          <w:rFonts w:ascii="Times New Roman"/>
          <w:b w:val="false"/>
          <w:i w:val="false"/>
          <w:color w:val="000000"/>
          <w:sz w:val="28"/>
        </w:rPr>
        <w:t>
      Лисаков қаласындағы қалдықтарды тасымалдау жүйесін талдау</w:t>
      </w:r>
    </w:p>
    <w:bookmarkEnd w:id="85"/>
    <w:bookmarkStart w:name="z115" w:id="86"/>
    <w:p>
      <w:pPr>
        <w:spacing w:after="0"/>
        <w:ind w:left="0"/>
        <w:jc w:val="both"/>
      </w:pPr>
      <w:r>
        <w:rPr>
          <w:rFonts w:ascii="Times New Roman"/>
          <w:b w:val="false"/>
          <w:i w:val="false"/>
          <w:color w:val="000000"/>
          <w:sz w:val="28"/>
        </w:rPr>
        <w:t>
      Қала аумағынан қалдықтарды шығару жеке кәсіпкерлермен және жауапкершілігі шектеулі серіктестіктермен жүзеге асырылады. Қазіргі уақытта 3 мамандандырылған кәсіпорындар бар. Төменде әр кәсіпорын үшін қалдықтарды жинау және шығару нарығын жаулау бойынша үлесі көрсетілген:</w:t>
      </w:r>
    </w:p>
    <w:bookmarkEnd w:id="86"/>
    <w:bookmarkStart w:name="z116" w:id="87"/>
    <w:p>
      <w:pPr>
        <w:spacing w:after="0"/>
        <w:ind w:left="0"/>
        <w:jc w:val="both"/>
      </w:pPr>
      <w:r>
        <w:rPr>
          <w:rFonts w:ascii="Times New Roman"/>
          <w:b w:val="false"/>
          <w:i w:val="false"/>
          <w:color w:val="000000"/>
          <w:sz w:val="28"/>
        </w:rPr>
        <w:t>
      - ЖШС "Салем KZ" – нарықтың 57%</w:t>
      </w:r>
    </w:p>
    <w:bookmarkEnd w:id="87"/>
    <w:bookmarkStart w:name="z117" w:id="88"/>
    <w:p>
      <w:pPr>
        <w:spacing w:after="0"/>
        <w:ind w:left="0"/>
        <w:jc w:val="both"/>
      </w:pPr>
      <w:r>
        <w:rPr>
          <w:rFonts w:ascii="Times New Roman"/>
          <w:b w:val="false"/>
          <w:i w:val="false"/>
          <w:color w:val="000000"/>
          <w:sz w:val="28"/>
        </w:rPr>
        <w:t>
      - ЖК "Фарватор" – нарықтың 41,3%</w:t>
      </w:r>
    </w:p>
    <w:bookmarkEnd w:id="88"/>
    <w:bookmarkStart w:name="z118" w:id="89"/>
    <w:p>
      <w:pPr>
        <w:spacing w:after="0"/>
        <w:ind w:left="0"/>
        <w:jc w:val="both"/>
      </w:pPr>
      <w:r>
        <w:rPr>
          <w:rFonts w:ascii="Times New Roman"/>
          <w:b w:val="false"/>
          <w:i w:val="false"/>
          <w:color w:val="000000"/>
          <w:sz w:val="28"/>
        </w:rPr>
        <w:t>
      - ЖК Ахметов – нарықтың 1,7%.</w:t>
      </w:r>
    </w:p>
    <w:bookmarkEnd w:id="89"/>
    <w:bookmarkStart w:name="z119" w:id="90"/>
    <w:p>
      <w:pPr>
        <w:spacing w:after="0"/>
        <w:ind w:left="0"/>
        <w:jc w:val="both"/>
      </w:pPr>
      <w:r>
        <w:rPr>
          <w:rFonts w:ascii="Times New Roman"/>
          <w:b w:val="false"/>
          <w:i w:val="false"/>
          <w:color w:val="000000"/>
          <w:sz w:val="28"/>
        </w:rPr>
        <w:t>
      Кәсіпорындар ГАЗ және ЗИЛ маркалы жабдықталған автокөлікпен қалдықтарды тасымалдайды. Күн сайын таңертең және кешке, ал демалыс күндері күніне бір рет ТҚҚ шығаруға 4 автокөлік жұмылдырылған.</w:t>
      </w:r>
    </w:p>
    <w:bookmarkEnd w:id="90"/>
    <w:bookmarkStart w:name="z120" w:id="91"/>
    <w:p>
      <w:pPr>
        <w:spacing w:after="0"/>
        <w:ind w:left="0"/>
        <w:jc w:val="both"/>
      </w:pPr>
      <w:r>
        <w:rPr>
          <w:rFonts w:ascii="Times New Roman"/>
          <w:b w:val="false"/>
          <w:i w:val="false"/>
          <w:color w:val="000000"/>
          <w:sz w:val="28"/>
        </w:rPr>
        <w:t>
      Әрине, қызмет көрсетудің осы саласында арнайы көліктің тапшылығы кездеседі, бұл өз кезегінде қалдықтарды шығару кестесінің үзілуіне әкеледі және қала тұрғындары үшін қолайсыздық туындатады, нәтижесінде апатты үйінділердің пайда болуына әкеліп соқтырады. Арнайы автокөлік тұрағының экологиялық талапқа сәйкессіздігі мен физикалық тозудың салдарынан толық ауыстыруды талап етеді.</w:t>
      </w:r>
    </w:p>
    <w:bookmarkEnd w:id="91"/>
    <w:bookmarkStart w:name="z121" w:id="92"/>
    <w:p>
      <w:pPr>
        <w:spacing w:after="0"/>
        <w:ind w:left="0"/>
        <w:jc w:val="both"/>
      </w:pPr>
      <w:r>
        <w:rPr>
          <w:rFonts w:ascii="Times New Roman"/>
          <w:b w:val="false"/>
          <w:i w:val="false"/>
          <w:color w:val="000000"/>
          <w:sz w:val="28"/>
        </w:rPr>
        <w:t>
      Әкімшілік аумақта жылына есеп бойынша 35 000 тоннадан бастап қалдық түзіледі.</w:t>
      </w:r>
    </w:p>
    <w:bookmarkEnd w:id="92"/>
    <w:bookmarkStart w:name="z122" w:id="93"/>
    <w:p>
      <w:pPr>
        <w:spacing w:after="0"/>
        <w:ind w:left="0"/>
        <w:jc w:val="both"/>
      </w:pPr>
      <w:r>
        <w:rPr>
          <w:rFonts w:ascii="Times New Roman"/>
          <w:b w:val="false"/>
          <w:i w:val="false"/>
          <w:color w:val="000000"/>
          <w:sz w:val="28"/>
        </w:rPr>
        <w:t>
      Қалдықтармен жұмыс істеу жүйесін қолдау үшін жыл сайынғы 8% артуымен жергілікті бюджеттен бөлінетін келесі қаржылар алдын-ала қарастырылған:</w:t>
      </w:r>
    </w:p>
    <w:bookmarkEnd w:id="93"/>
    <w:bookmarkStart w:name="z123" w:id="94"/>
    <w:p>
      <w:pPr>
        <w:spacing w:after="0"/>
        <w:ind w:left="0"/>
        <w:jc w:val="both"/>
      </w:pPr>
      <w:r>
        <w:rPr>
          <w:rFonts w:ascii="Times New Roman"/>
          <w:b w:val="false"/>
          <w:i w:val="false"/>
          <w:color w:val="000000"/>
          <w:sz w:val="28"/>
        </w:rPr>
        <w:t>
      1-кесте. Қалдықтарды басқару бойынша іс-шараларға жергілікті бюджеттен бөлінетін қаржылар</w:t>
      </w:r>
    </w:p>
    <w:bookmarkEnd w:id="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 бөлінген қаржылар (мың теңге/жыл)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 бөлінген сомасы (мың теңге/жыл)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 бөлінген сомасы (мың теңге/жыл)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 бөлінуге болжамды қаржы (мың теңге/жыл)</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санитарлық тазалау (қаңтар-ақпан)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10 916,953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11 790,3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санитарлық тазалау (наурыз- желтоқсан)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65 749,3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78 379,3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76 404,047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82 516,4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ҚСБҚ және химиялық қорек көздерін жинауға арналған контейнерлерге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сынабы бар шамдарды демеркуризациялау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ТҚҚ жинауға арналған контейнерлік алаңдарға қызмет көрсету (2 ай қараша- желтоқсан)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4 856,8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35 248,6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66 221,6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79 979,8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93 858,8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131 370,8</w:t>
            </w:r>
          </w:p>
        </w:tc>
      </w:tr>
    </w:tbl>
    <w:bookmarkStart w:name="z124" w:id="95"/>
    <w:p>
      <w:pPr>
        <w:spacing w:after="0"/>
        <w:ind w:left="0"/>
        <w:jc w:val="both"/>
      </w:pPr>
      <w:r>
        <w:rPr>
          <w:rFonts w:ascii="Times New Roman"/>
          <w:b w:val="false"/>
          <w:i w:val="false"/>
          <w:color w:val="000000"/>
          <w:sz w:val="28"/>
        </w:rPr>
        <w:t>
      Лисаков қаласындағы қалдықтарды көму жүйесін талдау</w:t>
      </w:r>
    </w:p>
    <w:bookmarkEnd w:id="95"/>
    <w:bookmarkStart w:name="z125" w:id="96"/>
    <w:p>
      <w:pPr>
        <w:spacing w:after="0"/>
        <w:ind w:left="0"/>
        <w:jc w:val="both"/>
      </w:pPr>
      <w:r>
        <w:rPr>
          <w:rFonts w:ascii="Times New Roman"/>
          <w:b w:val="false"/>
          <w:i w:val="false"/>
          <w:color w:val="000000"/>
          <w:sz w:val="28"/>
        </w:rPr>
        <w:t>
      Лисаков қаласының әкімшілік аумағында қалдықтарды көмудің 3 алаңы орналасқан:</w:t>
      </w:r>
    </w:p>
    <w:bookmarkEnd w:id="96"/>
    <w:bookmarkStart w:name="z126" w:id="97"/>
    <w:p>
      <w:pPr>
        <w:spacing w:after="0"/>
        <w:ind w:left="0"/>
        <w:jc w:val="both"/>
      </w:pPr>
      <w:r>
        <w:rPr>
          <w:rFonts w:ascii="Times New Roman"/>
          <w:b w:val="false"/>
          <w:i w:val="false"/>
          <w:color w:val="000000"/>
          <w:sz w:val="28"/>
        </w:rPr>
        <w:t>
      1. Октябрь кенті – "Озерки" полигоны – меншік иесі "Салем KZ" ЖШС.</w:t>
      </w:r>
    </w:p>
    <w:bookmarkEnd w:id="97"/>
    <w:bookmarkStart w:name="z127" w:id="98"/>
    <w:p>
      <w:pPr>
        <w:spacing w:after="0"/>
        <w:ind w:left="0"/>
        <w:jc w:val="both"/>
      </w:pPr>
      <w:r>
        <w:rPr>
          <w:rFonts w:ascii="Times New Roman"/>
          <w:b w:val="false"/>
          <w:i w:val="false"/>
          <w:color w:val="000000"/>
          <w:sz w:val="28"/>
        </w:rPr>
        <w:t>
      2. Лисаков қаласындағы ТҚҚ полигоны - "ИЛИН" ЖШС полигонының операторы.</w:t>
      </w:r>
    </w:p>
    <w:bookmarkEnd w:id="98"/>
    <w:bookmarkStart w:name="z128" w:id="99"/>
    <w:p>
      <w:pPr>
        <w:spacing w:after="0"/>
        <w:ind w:left="0"/>
        <w:jc w:val="both"/>
      </w:pPr>
      <w:r>
        <w:rPr>
          <w:rFonts w:ascii="Times New Roman"/>
          <w:b w:val="false"/>
          <w:i w:val="false"/>
          <w:color w:val="000000"/>
          <w:sz w:val="28"/>
        </w:rPr>
        <w:t>
      3. Лисаков қаласы – ТҚҚ полигоны – меншік иесі "Samal group 2014" ЖШС.</w:t>
      </w:r>
    </w:p>
    <w:bookmarkEnd w:id="99"/>
    <w:bookmarkStart w:name="z129" w:id="100"/>
    <w:p>
      <w:pPr>
        <w:spacing w:after="0"/>
        <w:ind w:left="0"/>
        <w:jc w:val="both"/>
      </w:pPr>
      <w:r>
        <w:rPr>
          <w:rFonts w:ascii="Times New Roman"/>
          <w:b w:val="false"/>
          <w:i w:val="false"/>
          <w:color w:val="000000"/>
          <w:sz w:val="28"/>
        </w:rPr>
        <w:t>
      Сонымен қатар, қалалық аумақтан қалдықтар жақын ауылдық үйінділерге шығарылады, бұл осы аумақта қалдықтарды сұрыптау алаңдардың болмағандығынан экологиялық заңнама талаптарының бұзылуына, екінші шикізаттың қайтарымсыз жойылуына әкеліп соғады.</w:t>
      </w:r>
    </w:p>
    <w:bookmarkEnd w:id="100"/>
    <w:bookmarkStart w:name="z130" w:id="101"/>
    <w:p>
      <w:pPr>
        <w:spacing w:after="0"/>
        <w:ind w:left="0"/>
        <w:jc w:val="both"/>
      </w:pPr>
      <w:r>
        <w:rPr>
          <w:rFonts w:ascii="Times New Roman"/>
          <w:b w:val="false"/>
          <w:i w:val="false"/>
          <w:color w:val="000000"/>
          <w:sz w:val="28"/>
        </w:rPr>
        <w:t>
      Октябрь кенті - "Озерки" тұрмыстық қатты қалдықтар полигоны.</w:t>
      </w:r>
    </w:p>
    <w:bookmarkEnd w:id="101"/>
    <w:bookmarkStart w:name="z131" w:id="102"/>
    <w:p>
      <w:pPr>
        <w:spacing w:after="0"/>
        <w:ind w:left="0"/>
        <w:jc w:val="both"/>
      </w:pPr>
      <w:r>
        <w:rPr>
          <w:rFonts w:ascii="Times New Roman"/>
          <w:b w:val="false"/>
          <w:i w:val="false"/>
          <w:color w:val="000000"/>
          <w:sz w:val="28"/>
        </w:rPr>
        <w:t>
      Меншік иесі "Салем KZ" ЖШС. Алаң кенттен 950 м қашықтықта және Лисаков қаласынан 12 км қашықтықта орналасқан. Қалдықтарды көму технологиясы – сығу (бастыру) әдісі.</w:t>
      </w:r>
    </w:p>
    <w:bookmarkEnd w:id="102"/>
    <w:bookmarkStart w:name="z132" w:id="103"/>
    <w:p>
      <w:pPr>
        <w:spacing w:after="0"/>
        <w:ind w:left="0"/>
        <w:jc w:val="both"/>
      </w:pPr>
      <w:r>
        <w:rPr>
          <w:rFonts w:ascii="Times New Roman"/>
          <w:b w:val="false"/>
          <w:i w:val="false"/>
          <w:color w:val="000000"/>
          <w:sz w:val="28"/>
        </w:rPr>
        <w:t>
      Жер учаскесінің ауданы 1,4 га құрайды.</w:t>
      </w:r>
    </w:p>
    <w:bookmarkEnd w:id="103"/>
    <w:bookmarkStart w:name="z133" w:id="104"/>
    <w:p>
      <w:pPr>
        <w:spacing w:after="0"/>
        <w:ind w:left="0"/>
        <w:jc w:val="both"/>
      </w:pPr>
      <w:r>
        <w:rPr>
          <w:rFonts w:ascii="Times New Roman"/>
          <w:b w:val="false"/>
          <w:i w:val="false"/>
          <w:color w:val="000000"/>
          <w:sz w:val="28"/>
        </w:rPr>
        <w:t>
      2013 жылдан бастап жинақталған қалдықтардың массасы 2023 жылдың 1 қаңтарына 23 516,85 тоннаны құрайды.</w:t>
      </w:r>
    </w:p>
    <w:bookmarkEnd w:id="104"/>
    <w:bookmarkStart w:name="z134" w:id="105"/>
    <w:p>
      <w:pPr>
        <w:spacing w:after="0"/>
        <w:ind w:left="0"/>
        <w:jc w:val="both"/>
      </w:pPr>
      <w:r>
        <w:rPr>
          <w:rFonts w:ascii="Times New Roman"/>
          <w:b w:val="false"/>
          <w:i w:val="false"/>
          <w:color w:val="000000"/>
          <w:sz w:val="28"/>
        </w:rPr>
        <w:t>
      "Втортех-15" сұрыптау желісі бар, ТҚҚ сандық және сапалық құрамына (дозиметр, автокөлік таразылары, қалдық паспорты) тұрақты түрде бақылау жүргізіледі.</w:t>
      </w:r>
    </w:p>
    <w:bookmarkEnd w:id="105"/>
    <w:bookmarkStart w:name="z135" w:id="106"/>
    <w:p>
      <w:pPr>
        <w:spacing w:after="0"/>
        <w:ind w:left="0"/>
        <w:jc w:val="both"/>
      </w:pPr>
      <w:r>
        <w:rPr>
          <w:rFonts w:ascii="Times New Roman"/>
          <w:b w:val="false"/>
          <w:i w:val="false"/>
          <w:color w:val="000000"/>
          <w:sz w:val="28"/>
        </w:rPr>
        <w:t>
      Лисаков қаласы – қаладан 4,5 шақырым қашықтықта орналасқан тұрмыстық қатты қалдықтардың қалалық полигоны.</w:t>
      </w:r>
    </w:p>
    <w:bookmarkEnd w:id="106"/>
    <w:bookmarkStart w:name="z136" w:id="107"/>
    <w:p>
      <w:pPr>
        <w:spacing w:after="0"/>
        <w:ind w:left="0"/>
        <w:jc w:val="both"/>
      </w:pPr>
      <w:r>
        <w:rPr>
          <w:rFonts w:ascii="Times New Roman"/>
          <w:b w:val="false"/>
          <w:i w:val="false"/>
          <w:color w:val="000000"/>
          <w:sz w:val="28"/>
        </w:rPr>
        <w:t>
      ТҚҚ қалалық полигонының аумағы 26,1 га құрайды.</w:t>
      </w:r>
    </w:p>
    <w:bookmarkEnd w:id="107"/>
    <w:bookmarkStart w:name="z137" w:id="108"/>
    <w:p>
      <w:pPr>
        <w:spacing w:after="0"/>
        <w:ind w:left="0"/>
        <w:jc w:val="both"/>
      </w:pPr>
      <w:r>
        <w:rPr>
          <w:rFonts w:ascii="Times New Roman"/>
          <w:b w:val="false"/>
          <w:i w:val="false"/>
          <w:color w:val="000000"/>
          <w:sz w:val="28"/>
        </w:rPr>
        <w:t>
      1998 жылдан бастап жинақталған қалдық массасы 2023 жылдың 1 қаңтарына көрсеткіш бойынша 118 310,603 тоннаны құрайды.</w:t>
      </w:r>
    </w:p>
    <w:bookmarkEnd w:id="108"/>
    <w:bookmarkStart w:name="z138" w:id="109"/>
    <w:p>
      <w:pPr>
        <w:spacing w:after="0"/>
        <w:ind w:left="0"/>
        <w:jc w:val="both"/>
      </w:pPr>
      <w:r>
        <w:rPr>
          <w:rFonts w:ascii="Times New Roman"/>
          <w:b w:val="false"/>
          <w:i w:val="false"/>
          <w:color w:val="000000"/>
          <w:sz w:val="28"/>
        </w:rPr>
        <w:t>
      ТҚҚ полигонында қоқыс сұрыптайтын алаң бар, онда екінші материалдық ресурстарды және кәдеге жарату үшін биологиялық ыдырайтын фракцияларды алу мақсатында жеткізілген қалдықтарға 100% сұрыптау жүргізіледі.</w:t>
      </w:r>
    </w:p>
    <w:bookmarkEnd w:id="109"/>
    <w:bookmarkStart w:name="z139" w:id="110"/>
    <w:p>
      <w:pPr>
        <w:spacing w:after="0"/>
        <w:ind w:left="0"/>
        <w:jc w:val="both"/>
      </w:pPr>
      <w:r>
        <w:rPr>
          <w:rFonts w:ascii="Times New Roman"/>
          <w:b w:val="false"/>
          <w:i w:val="false"/>
          <w:color w:val="000000"/>
          <w:sz w:val="28"/>
        </w:rPr>
        <w:t>
      ТҚҚ полигонында пайдаланылған жерлерді аралық рекультивациялауға және қалдықтардың кәдеге жаратылмайтын бөлігіне траншейндік-картамен көму технологиясы әдісі қолданылады.</w:t>
      </w:r>
    </w:p>
    <w:bookmarkEnd w:id="110"/>
    <w:bookmarkStart w:name="z140" w:id="111"/>
    <w:p>
      <w:pPr>
        <w:spacing w:after="0"/>
        <w:ind w:left="0"/>
        <w:jc w:val="both"/>
      </w:pPr>
      <w:r>
        <w:rPr>
          <w:rFonts w:ascii="Times New Roman"/>
          <w:b w:val="false"/>
          <w:i w:val="false"/>
          <w:color w:val="000000"/>
          <w:sz w:val="28"/>
        </w:rPr>
        <w:t>
      ТҚҚ сандық және сапалық құрамына тұрақты түрде бақылау жүргізіледі (дозиметр, автокөлік таразысы, қалдық паспорты).</w:t>
      </w:r>
    </w:p>
    <w:bookmarkEnd w:id="111"/>
    <w:bookmarkStart w:name="z141" w:id="112"/>
    <w:p>
      <w:pPr>
        <w:spacing w:after="0"/>
        <w:ind w:left="0"/>
        <w:jc w:val="both"/>
      </w:pPr>
      <w:r>
        <w:rPr>
          <w:rFonts w:ascii="Times New Roman"/>
          <w:b w:val="false"/>
          <w:i w:val="false"/>
          <w:color w:val="000000"/>
          <w:sz w:val="28"/>
        </w:rPr>
        <w:t>
      Қолданыстағы технологияны және заңнама талаптарын сақтаған жағдайда полигонды одан ары пайдаланудың мүмкін болжамды мерзімі 50 жылдан кем емес.</w:t>
      </w:r>
    </w:p>
    <w:bookmarkEnd w:id="112"/>
    <w:bookmarkStart w:name="z142" w:id="113"/>
    <w:p>
      <w:pPr>
        <w:spacing w:after="0"/>
        <w:ind w:left="0"/>
        <w:jc w:val="both"/>
      </w:pPr>
      <w:r>
        <w:rPr>
          <w:rFonts w:ascii="Times New Roman"/>
          <w:b w:val="false"/>
          <w:i w:val="false"/>
          <w:color w:val="000000"/>
          <w:sz w:val="28"/>
        </w:rPr>
        <w:t>
      Лисаков қаласы – тұрмыстық қатты қалдықтар полигоны, меншік иесі "Samal group 2014", қаладан 4,6 км қашықтықта орналасқан. ТҚҚ полигонының аумағы 13 га. Кәсіпорын ТҚҚ қабылдауға, сақтауға, көмуге және қайта өңдеуге маманданған. Қалдықтардың кәдеге жаратылмайтын бөлігін траншейндік-картамен көму технологиясын қолдану жоспарлануда. Қазіргі уақытта рұқсат беру құжаттарының пакеті әзірленуде.</w:t>
      </w:r>
    </w:p>
    <w:bookmarkEnd w:id="113"/>
    <w:bookmarkStart w:name="z143" w:id="114"/>
    <w:p>
      <w:pPr>
        <w:spacing w:after="0"/>
        <w:ind w:left="0"/>
        <w:jc w:val="both"/>
      </w:pPr>
      <w:r>
        <w:rPr>
          <w:rFonts w:ascii="Times New Roman"/>
          <w:b w:val="false"/>
          <w:i w:val="false"/>
          <w:color w:val="000000"/>
          <w:sz w:val="28"/>
        </w:rPr>
        <w:t>
      Төмендегі кестеде Лисаков қаласындағы полигонға ТҚҚ орналастыру көлемінің бөлінуі көрсетілген.</w:t>
      </w:r>
    </w:p>
    <w:bookmarkEnd w:id="114"/>
    <w:bookmarkStart w:name="z144" w:id="115"/>
    <w:p>
      <w:pPr>
        <w:spacing w:after="0"/>
        <w:ind w:left="0"/>
        <w:jc w:val="both"/>
      </w:pPr>
      <w:r>
        <w:rPr>
          <w:rFonts w:ascii="Times New Roman"/>
          <w:b w:val="false"/>
          <w:i w:val="false"/>
          <w:color w:val="000000"/>
          <w:sz w:val="28"/>
        </w:rPr>
        <w:t>
      2-кесте. Лисаков қаласындағы полигондарға көмілген ТҚҚ көлемінің бөлінуі</w:t>
      </w:r>
    </w:p>
    <w:bookmarkEnd w:id="1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пункттер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жылдың аяғындағы халық саны мың адам1.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адамға ТҚҚ жинақталу нормасы* м3/жылына адам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1998 - 2022 жылдарды қоса алғанда, полигонға көмілген ТҚҚ</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орналастыру алаңдарының өндірістік қуаттылығы (тонна)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Лисаков қаласы (жайлы жабдықталған үйлер)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31 135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118 310,603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1 557 300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 кенті (жабдықталмаған үйлер)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50 792,95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w:t>
            </w:r>
          </w:p>
        </w:tc>
      </w:tr>
    </w:tbl>
    <w:bookmarkStart w:name="z145" w:id="116"/>
    <w:p>
      <w:pPr>
        <w:spacing w:after="0"/>
        <w:ind w:left="0"/>
        <w:jc w:val="both"/>
      </w:pPr>
      <w:r>
        <w:rPr>
          <w:rFonts w:ascii="Times New Roman"/>
          <w:b w:val="false"/>
          <w:i w:val="false"/>
          <w:color w:val="000000"/>
          <w:sz w:val="28"/>
        </w:rPr>
        <w:t>
      *қазіргі уақытта ТҚҚ жинақталуының бекітілген нормалары жоқ. Ұсынылған норма 2022 жылға дейін ғана жарамды болған.</w:t>
      </w:r>
    </w:p>
    <w:bookmarkEnd w:id="116"/>
    <w:bookmarkStart w:name="z146" w:id="117"/>
    <w:p>
      <w:pPr>
        <w:spacing w:after="0"/>
        <w:ind w:left="0"/>
        <w:jc w:val="both"/>
      </w:pPr>
      <w:r>
        <w:rPr>
          <w:rFonts w:ascii="Times New Roman"/>
          <w:b w:val="false"/>
          <w:i w:val="false"/>
          <w:color w:val="000000"/>
          <w:sz w:val="28"/>
        </w:rPr>
        <w:t>
      Лисаков қаласындағы коммуналдық қалдықтардың морфологиялық құрамы</w:t>
      </w:r>
    </w:p>
    <w:bookmarkEnd w:id="117"/>
    <w:bookmarkStart w:name="z147" w:id="118"/>
    <w:p>
      <w:pPr>
        <w:spacing w:after="0"/>
        <w:ind w:left="0"/>
        <w:jc w:val="both"/>
      </w:pPr>
      <w:r>
        <w:rPr>
          <w:rFonts w:ascii="Times New Roman"/>
          <w:b w:val="false"/>
          <w:i w:val="false"/>
          <w:color w:val="000000"/>
          <w:sz w:val="28"/>
        </w:rPr>
        <w:t>
      3-кесте. 2022 жыл бойынша Қазақстанның 9 қалаларындағы және Лисаков қаласының ТҚҚ морфологиялық құрамы</w:t>
      </w:r>
    </w:p>
    <w:bookmarkEnd w:id="1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 түрлері (фракциялар)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Лисаков қаласы,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9 өңірі бойынша орташа үлесі,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Тағам қалдықтары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және картон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қалдықтары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bl>
    <w:bookmarkStart w:name="z148" w:id="119"/>
    <w:p>
      <w:pPr>
        <w:spacing w:after="0"/>
        <w:ind w:left="0"/>
        <w:jc w:val="both"/>
      </w:pPr>
      <w:r>
        <w:rPr>
          <w:rFonts w:ascii="Times New Roman"/>
          <w:b w:val="false"/>
          <w:i w:val="false"/>
          <w:color w:val="000000"/>
          <w:sz w:val="28"/>
        </w:rPr>
        <w:t>
      Өңір бойынша морфологиялық құрамын зерттеу мәліметтерін талдау барысында мәліметтер арасында үлкен алшақтық бар екендігін көрсетті.</w:t>
      </w:r>
    </w:p>
    <w:bookmarkEnd w:id="119"/>
    <w:bookmarkStart w:name="z149" w:id="120"/>
    <w:p>
      <w:pPr>
        <w:spacing w:after="0"/>
        <w:ind w:left="0"/>
        <w:jc w:val="both"/>
      </w:pPr>
      <w:r>
        <w:rPr>
          <w:rFonts w:ascii="Times New Roman"/>
          <w:b w:val="false"/>
          <w:i w:val="false"/>
          <w:color w:val="000000"/>
          <w:sz w:val="28"/>
        </w:rPr>
        <w:t>
      1.2. Қалдықтарды басқару саласындағы негізгі мәселелер, ағымдар және алғышарттар</w:t>
      </w:r>
    </w:p>
    <w:bookmarkEnd w:id="120"/>
    <w:bookmarkStart w:name="z150" w:id="121"/>
    <w:p>
      <w:pPr>
        <w:spacing w:after="0"/>
        <w:ind w:left="0"/>
        <w:jc w:val="both"/>
      </w:pPr>
      <w:r>
        <w:rPr>
          <w:rFonts w:ascii="Times New Roman"/>
          <w:b w:val="false"/>
          <w:i w:val="false"/>
          <w:color w:val="000000"/>
          <w:sz w:val="28"/>
        </w:rPr>
        <w:t>
      Коммуналдық қалдықтарды шартты түрде 3 негізгі санатқа бөлуге болады - ТҚҚ, қауіпті құрамдас қалдықтар және басқалары.</w:t>
      </w:r>
    </w:p>
    <w:bookmarkEnd w:id="121"/>
    <w:bookmarkStart w:name="z151" w:id="122"/>
    <w:p>
      <w:pPr>
        <w:spacing w:after="0"/>
        <w:ind w:left="0"/>
        <w:jc w:val="both"/>
      </w:pPr>
      <w:r>
        <w:rPr>
          <w:rFonts w:ascii="Times New Roman"/>
          <w:b w:val="false"/>
          <w:i w:val="false"/>
          <w:color w:val="000000"/>
          <w:sz w:val="28"/>
        </w:rPr>
        <w:t>
      Қалалық жердегі ТҚҚ (Лисаков қ.)</w:t>
      </w:r>
    </w:p>
    <w:bookmarkEnd w:id="122"/>
    <w:bookmarkStart w:name="z152" w:id="123"/>
    <w:p>
      <w:pPr>
        <w:spacing w:after="0"/>
        <w:ind w:left="0"/>
        <w:jc w:val="both"/>
      </w:pPr>
      <w:r>
        <w:rPr>
          <w:rFonts w:ascii="Times New Roman"/>
          <w:b w:val="false"/>
          <w:i w:val="false"/>
          <w:color w:val="000000"/>
          <w:sz w:val="28"/>
        </w:rPr>
        <w:t>
      Тұрмыстық қатты қалдықтар 85-90% жуық массаға қатысты пайыздық қатынаста алып жатқан коммуналдық қалдықтардың негізгі құрамдас бөліктері болып табылады.</w:t>
      </w:r>
    </w:p>
    <w:bookmarkEnd w:id="123"/>
    <w:bookmarkStart w:name="z153" w:id="124"/>
    <w:p>
      <w:pPr>
        <w:spacing w:after="0"/>
        <w:ind w:left="0"/>
        <w:jc w:val="both"/>
      </w:pPr>
      <w:r>
        <w:rPr>
          <w:rFonts w:ascii="Times New Roman"/>
          <w:b w:val="false"/>
          <w:i w:val="false"/>
          <w:color w:val="000000"/>
          <w:sz w:val="28"/>
        </w:rPr>
        <w:t>
      Айта кету керек, ауылдық және қалалық ортадағы коммуналдық қалдықтарға қатысты жағдайлар ерекшеленеді.</w:t>
      </w:r>
    </w:p>
    <w:bookmarkEnd w:id="124"/>
    <w:bookmarkStart w:name="z154" w:id="125"/>
    <w:p>
      <w:pPr>
        <w:spacing w:after="0"/>
        <w:ind w:left="0"/>
        <w:jc w:val="both"/>
      </w:pPr>
      <w:r>
        <w:rPr>
          <w:rFonts w:ascii="Times New Roman"/>
          <w:b w:val="false"/>
          <w:i w:val="false"/>
          <w:color w:val="000000"/>
          <w:sz w:val="28"/>
        </w:rPr>
        <w:t>
      Қалалық ортада коммуналдық қалдықтардың негзгі генераторы үй шаруашылығы ғана емес, кәсіпорындар мен ұйымдар.</w:t>
      </w:r>
    </w:p>
    <w:bookmarkEnd w:id="125"/>
    <w:bookmarkStart w:name="z155" w:id="126"/>
    <w:p>
      <w:pPr>
        <w:spacing w:after="0"/>
        <w:ind w:left="0"/>
        <w:jc w:val="both"/>
      </w:pPr>
      <w:r>
        <w:rPr>
          <w:rFonts w:ascii="Times New Roman"/>
          <w:b w:val="false"/>
          <w:i w:val="false"/>
          <w:color w:val="000000"/>
          <w:sz w:val="28"/>
        </w:rPr>
        <w:t>
      Ауылдық жерлердегі ТҚҚ (Октябрь кенті)</w:t>
      </w:r>
    </w:p>
    <w:bookmarkEnd w:id="126"/>
    <w:bookmarkStart w:name="z156" w:id="127"/>
    <w:p>
      <w:pPr>
        <w:spacing w:after="0"/>
        <w:ind w:left="0"/>
        <w:jc w:val="both"/>
      </w:pPr>
      <w:r>
        <w:rPr>
          <w:rFonts w:ascii="Times New Roman"/>
          <w:b w:val="false"/>
          <w:i w:val="false"/>
          <w:color w:val="000000"/>
          <w:sz w:val="28"/>
        </w:rPr>
        <w:t>
      Қалдықтардың морфологиялық құрамы қалалық және ауылдық жерлерден ерекшеленеді. Ауылдық жерлерде пластмасса, қораптық материалдар басым және органикалық қалдықтар, қағаз және картонның үлесі аздау. Ауылдық жерлерде қалдықтардың органикалық бөлігі полигонға немесе үйінділерге тасталынбайды. Органикалық қалдықтардың басым бөлігімен жануарларды қоректендіреді немесе үй жағдайында қордаландырады. Одан басқа, ағаш және басқа да материалдар жылыту мақсатында жағылады. Іс-әрекеттің осы екі түрі түзілетін қалдық көлемі мен құрамына ықпалын тигізеді.</w:t>
      </w:r>
    </w:p>
    <w:bookmarkEnd w:id="127"/>
    <w:bookmarkStart w:name="z157" w:id="128"/>
    <w:p>
      <w:pPr>
        <w:spacing w:after="0"/>
        <w:ind w:left="0"/>
        <w:jc w:val="both"/>
      </w:pPr>
      <w:r>
        <w:rPr>
          <w:rFonts w:ascii="Times New Roman"/>
          <w:b w:val="false"/>
          <w:i w:val="false"/>
          <w:color w:val="000000"/>
          <w:sz w:val="28"/>
        </w:rPr>
        <w:t>
      ТҚҚ сұрыптау және қайта өңдеу</w:t>
      </w:r>
    </w:p>
    <w:bookmarkEnd w:id="128"/>
    <w:bookmarkStart w:name="z158" w:id="129"/>
    <w:p>
      <w:pPr>
        <w:spacing w:after="0"/>
        <w:ind w:left="0"/>
        <w:jc w:val="both"/>
      </w:pPr>
      <w:r>
        <w:rPr>
          <w:rFonts w:ascii="Times New Roman"/>
          <w:b w:val="false"/>
          <w:i w:val="false"/>
          <w:color w:val="000000"/>
          <w:sz w:val="28"/>
        </w:rPr>
        <w:t>
      Талдау көрсеткендей, қазіргі уақытта қалдықтардың басым бөлігі қалаға жақын жерлердегі ауылдық үйінділер мен полигондарға тасымалданады, мұндай жағдайда қалдық құрамындағы қайталама материалдық ресурстар қайтарымсыз жойылып, бюджетке түсетін салымдар да азаяды. ТҚҚ тек аз ғана бөлігі ТҚҚ қалалық полигонына жіберіледі, мұнда ары қарай қайта өңдеу, кәдеге жарату және кәдеге жаратылмайтын бөлігін көму 100% жүргізіледі.</w:t>
      </w:r>
    </w:p>
    <w:bookmarkEnd w:id="129"/>
    <w:bookmarkStart w:name="z159" w:id="130"/>
    <w:p>
      <w:pPr>
        <w:spacing w:after="0"/>
        <w:ind w:left="0"/>
        <w:jc w:val="both"/>
      </w:pPr>
      <w:r>
        <w:rPr>
          <w:rFonts w:ascii="Times New Roman"/>
          <w:b w:val="false"/>
          <w:i w:val="false"/>
          <w:color w:val="000000"/>
          <w:sz w:val="28"/>
        </w:rPr>
        <w:t>
      Қалдықтарды басқару тізбегінде ең тиімсіз әрі тартымсыз, шығынды бөлігі қалдықтарды сұрыптау болып табылады, бұл міндетті жұмыстарды алып тастау (заңға қайшы) қызмет нарығына жосықсыз қатысушылардың негізсіз бағаның төмендетуіне әкеліп соқтырады.</w:t>
      </w:r>
    </w:p>
    <w:bookmarkEnd w:id="130"/>
    <w:bookmarkStart w:name="z160" w:id="131"/>
    <w:p>
      <w:pPr>
        <w:spacing w:after="0"/>
        <w:ind w:left="0"/>
        <w:jc w:val="both"/>
      </w:pPr>
      <w:r>
        <w:rPr>
          <w:rFonts w:ascii="Times New Roman"/>
          <w:b w:val="false"/>
          <w:i w:val="false"/>
          <w:color w:val="000000"/>
          <w:sz w:val="28"/>
        </w:rPr>
        <w:t>
      Нәтижесінде үйінділер саны артып келеді, ал оларды ары қарай рекультивациялау әжептәуір бюджеттік қаржыны талап етеді.</w:t>
      </w:r>
    </w:p>
    <w:bookmarkEnd w:id="131"/>
    <w:bookmarkStart w:name="z161" w:id="132"/>
    <w:p>
      <w:pPr>
        <w:spacing w:after="0"/>
        <w:ind w:left="0"/>
        <w:jc w:val="both"/>
      </w:pPr>
      <w:r>
        <w:rPr>
          <w:rFonts w:ascii="Times New Roman"/>
          <w:b w:val="false"/>
          <w:i w:val="false"/>
          <w:color w:val="000000"/>
          <w:sz w:val="28"/>
        </w:rPr>
        <w:t>
      Коммуналдық ТҚҚ көму</w:t>
      </w:r>
    </w:p>
    <w:bookmarkEnd w:id="132"/>
    <w:bookmarkStart w:name="z162" w:id="133"/>
    <w:p>
      <w:pPr>
        <w:spacing w:after="0"/>
        <w:ind w:left="0"/>
        <w:jc w:val="both"/>
      </w:pPr>
      <w:r>
        <w:rPr>
          <w:rFonts w:ascii="Times New Roman"/>
          <w:b w:val="false"/>
          <w:i w:val="false"/>
          <w:color w:val="000000"/>
          <w:sz w:val="28"/>
        </w:rPr>
        <w:t>
      Бүгінде полигондар мен үйінділерге қалдықтарды көму қалдықтарды тұрақты орналастырудың негізгі әдісі болып табылады. Полигонға жіберілмеген тұрмыстық қатты қалдықтардың басым бөлігі қайта пайдалану/қайта өңдеу үшін сұрыпталмай, осы мақсат үшін қарастырылмаған жерлерге тасталынып, рұқсат етілмеген үйінділердің түзілуіне әкеліп соқтырады.</w:t>
      </w:r>
    </w:p>
    <w:bookmarkEnd w:id="133"/>
    <w:bookmarkStart w:name="z163" w:id="134"/>
    <w:p>
      <w:pPr>
        <w:spacing w:after="0"/>
        <w:ind w:left="0"/>
        <w:jc w:val="both"/>
      </w:pPr>
      <w:r>
        <w:rPr>
          <w:rFonts w:ascii="Times New Roman"/>
          <w:b w:val="false"/>
          <w:i w:val="false"/>
          <w:color w:val="000000"/>
          <w:sz w:val="28"/>
        </w:rPr>
        <w:t>
      Рұқсат етілмеген үйінділерде қалдықтар ТҚҚ полигонына заңдық тұрғыдан көмуге тиым салынған қауіпті медициналық, құрамында ауыр металлдар бар өнеркәсіптік қалдықтармен, тағам және құрылыс қалдықтарымен бірге көмілуі мүмкін, қалдықтардың мұндай түрлері қайта өңдеуді талап етеді.</w:t>
      </w:r>
    </w:p>
    <w:bookmarkEnd w:id="134"/>
    <w:bookmarkStart w:name="z164" w:id="135"/>
    <w:p>
      <w:pPr>
        <w:spacing w:after="0"/>
        <w:ind w:left="0"/>
        <w:jc w:val="both"/>
      </w:pPr>
      <w:r>
        <w:rPr>
          <w:rFonts w:ascii="Times New Roman"/>
          <w:b w:val="false"/>
          <w:i w:val="false"/>
          <w:color w:val="000000"/>
          <w:sz w:val="28"/>
        </w:rPr>
        <w:t>
      ТҚҚ жұмыс істеу жүйесінің негізгі мәселелері</w:t>
      </w:r>
    </w:p>
    <w:bookmarkEnd w:id="135"/>
    <w:bookmarkStart w:name="z165" w:id="136"/>
    <w:p>
      <w:pPr>
        <w:spacing w:after="0"/>
        <w:ind w:left="0"/>
        <w:jc w:val="both"/>
      </w:pPr>
      <w:r>
        <w:rPr>
          <w:rFonts w:ascii="Times New Roman"/>
          <w:b w:val="false"/>
          <w:i w:val="false"/>
          <w:color w:val="000000"/>
          <w:sz w:val="28"/>
        </w:rPr>
        <w:t>
      Қалдықтарды жинау және шығару қызметтеріне Лисаков қаласының тұрғындарының қол жетімділігіне қолайлы жағдайлар құру үшін тұрғындардың көзқарасын ескере отырып, қалдықтарды жинау және шығару кестесін қайта қарауды талап етеді.</w:t>
      </w:r>
    </w:p>
    <w:bookmarkEnd w:id="136"/>
    <w:bookmarkStart w:name="z166" w:id="137"/>
    <w:p>
      <w:pPr>
        <w:spacing w:after="0"/>
        <w:ind w:left="0"/>
        <w:jc w:val="both"/>
      </w:pPr>
      <w:r>
        <w:rPr>
          <w:rFonts w:ascii="Times New Roman"/>
          <w:b w:val="false"/>
          <w:i w:val="false"/>
          <w:color w:val="000000"/>
          <w:sz w:val="28"/>
        </w:rPr>
        <w:t>
      Қоршаған ортаға маңызды жүктеме туындататын биологиялық ыдырайтын қалдықтар (ары қарай – БЫҚ), соның ішінде тағам қалдықтары, олар ыдыраған кезде қоқыс газын түзеді, оның климаттың өзгерісіне әсері бар, тағамдар шіри бастағанда патогенді микрофлораның түзілуіне жағдай жасайды.</w:t>
      </w:r>
    </w:p>
    <w:bookmarkEnd w:id="137"/>
    <w:bookmarkStart w:name="z167" w:id="138"/>
    <w:p>
      <w:pPr>
        <w:spacing w:after="0"/>
        <w:ind w:left="0"/>
        <w:jc w:val="both"/>
      </w:pPr>
      <w:r>
        <w:rPr>
          <w:rFonts w:ascii="Times New Roman"/>
          <w:b w:val="false"/>
          <w:i w:val="false"/>
          <w:color w:val="000000"/>
          <w:sz w:val="28"/>
        </w:rPr>
        <w:t>
      ТҚҚ қалалық полигонында қалдықтардың осы бөлігін кәдеге жарату бойынша технологиялық шешімнің нұсқасы таңдалды және қызыл калифорниялық шыбын (ҚКШ) көмегімен қалдықтарды кәдеге жарату технологиясы тестілеуден өтті.</w:t>
      </w:r>
    </w:p>
    <w:bookmarkEnd w:id="138"/>
    <w:bookmarkStart w:name="z168" w:id="139"/>
    <w:p>
      <w:pPr>
        <w:spacing w:after="0"/>
        <w:ind w:left="0"/>
        <w:jc w:val="both"/>
      </w:pPr>
      <w:r>
        <w:rPr>
          <w:rFonts w:ascii="Times New Roman"/>
          <w:b w:val="false"/>
          <w:i w:val="false"/>
          <w:color w:val="000000"/>
          <w:sz w:val="28"/>
        </w:rPr>
        <w:t>
      ТҚҚ қалалық полигонында құрылыс қалдықтарын қайта өңдеу бойынша жұмыстар жүргізілуде, себебі олар коммуналдық қалдықтар құрамында кездеседі, жалпы ТҚҚ полигонында заң жүзінде құрылыс қалдықтарын көмуге тиым салынған.</w:t>
      </w:r>
    </w:p>
    <w:bookmarkEnd w:id="139"/>
    <w:bookmarkStart w:name="z169" w:id="140"/>
    <w:p>
      <w:pPr>
        <w:spacing w:after="0"/>
        <w:ind w:left="0"/>
        <w:jc w:val="both"/>
      </w:pPr>
      <w:r>
        <w:rPr>
          <w:rFonts w:ascii="Times New Roman"/>
          <w:b w:val="false"/>
          <w:i w:val="false"/>
          <w:color w:val="000000"/>
          <w:sz w:val="28"/>
        </w:rPr>
        <w:t>
      Құрамында қауіпті заттары бар коммуналдық қалдықтар – адамның тіршілігі барысында түзілетін, құрамы мен қасиеті бойынша қауіпті қалдықтарға жатқызылатын тұтыну қалдықтары, сонымен қатар, өндірісте түзілетін қалдықтар. Оған келесі қалдықтар жатады:</w:t>
      </w:r>
    </w:p>
    <w:bookmarkEnd w:id="140"/>
    <w:bookmarkStart w:name="z170" w:id="141"/>
    <w:p>
      <w:pPr>
        <w:spacing w:after="0"/>
        <w:ind w:left="0"/>
        <w:jc w:val="both"/>
      </w:pPr>
      <w:r>
        <w:rPr>
          <w:rFonts w:ascii="Times New Roman"/>
          <w:b w:val="false"/>
          <w:i w:val="false"/>
          <w:color w:val="000000"/>
          <w:sz w:val="28"/>
        </w:rPr>
        <w:t>
      - пайдаланылған батарейкалар мен аккумляторлар;</w:t>
      </w:r>
    </w:p>
    <w:bookmarkEnd w:id="141"/>
    <w:bookmarkStart w:name="z171" w:id="142"/>
    <w:p>
      <w:pPr>
        <w:spacing w:after="0"/>
        <w:ind w:left="0"/>
        <w:jc w:val="both"/>
      </w:pPr>
      <w:r>
        <w:rPr>
          <w:rFonts w:ascii="Times New Roman"/>
          <w:b w:val="false"/>
          <w:i w:val="false"/>
          <w:color w:val="000000"/>
          <w:sz w:val="28"/>
        </w:rPr>
        <w:t>
      - пайдаланылған электрлік және электрондық жабдықтар;</w:t>
      </w:r>
    </w:p>
    <w:bookmarkEnd w:id="142"/>
    <w:bookmarkStart w:name="z172" w:id="143"/>
    <w:p>
      <w:pPr>
        <w:spacing w:after="0"/>
        <w:ind w:left="0"/>
        <w:jc w:val="both"/>
      </w:pPr>
      <w:r>
        <w:rPr>
          <w:rFonts w:ascii="Times New Roman"/>
          <w:b w:val="false"/>
          <w:i w:val="false"/>
          <w:color w:val="000000"/>
          <w:sz w:val="28"/>
        </w:rPr>
        <w:t>
      - құрамында сынабы бар қалдықтар (люминесцентті шамдар және термометрлер);</w:t>
      </w:r>
    </w:p>
    <w:bookmarkEnd w:id="143"/>
    <w:bookmarkStart w:name="z173" w:id="144"/>
    <w:p>
      <w:pPr>
        <w:spacing w:after="0"/>
        <w:ind w:left="0"/>
        <w:jc w:val="both"/>
      </w:pPr>
      <w:r>
        <w:rPr>
          <w:rFonts w:ascii="Times New Roman"/>
          <w:b w:val="false"/>
          <w:i w:val="false"/>
          <w:color w:val="000000"/>
          <w:sz w:val="28"/>
        </w:rPr>
        <w:t>
      - медициналық және ветеринарлық қалдықтар;</w:t>
      </w:r>
    </w:p>
    <w:bookmarkEnd w:id="144"/>
    <w:bookmarkStart w:name="z174" w:id="145"/>
    <w:p>
      <w:pPr>
        <w:spacing w:after="0"/>
        <w:ind w:left="0"/>
        <w:jc w:val="both"/>
      </w:pPr>
      <w:r>
        <w:rPr>
          <w:rFonts w:ascii="Times New Roman"/>
          <w:b w:val="false"/>
          <w:i w:val="false"/>
          <w:color w:val="000000"/>
          <w:sz w:val="28"/>
        </w:rPr>
        <w:t>
      - тұрмыстық химия қалдықтары;</w:t>
      </w:r>
    </w:p>
    <w:bookmarkEnd w:id="145"/>
    <w:bookmarkStart w:name="z175" w:id="146"/>
    <w:p>
      <w:pPr>
        <w:spacing w:after="0"/>
        <w:ind w:left="0"/>
        <w:jc w:val="both"/>
      </w:pPr>
      <w:r>
        <w:rPr>
          <w:rFonts w:ascii="Times New Roman"/>
          <w:b w:val="false"/>
          <w:i w:val="false"/>
          <w:color w:val="000000"/>
          <w:sz w:val="28"/>
        </w:rPr>
        <w:t>
      - құрамында асбест бар қалдықтар;</w:t>
      </w:r>
    </w:p>
    <w:bookmarkEnd w:id="146"/>
    <w:bookmarkStart w:name="z176" w:id="147"/>
    <w:p>
      <w:pPr>
        <w:spacing w:after="0"/>
        <w:ind w:left="0"/>
        <w:jc w:val="both"/>
      </w:pPr>
      <w:r>
        <w:rPr>
          <w:rFonts w:ascii="Times New Roman"/>
          <w:b w:val="false"/>
          <w:i w:val="false"/>
          <w:color w:val="000000"/>
          <w:sz w:val="28"/>
        </w:rPr>
        <w:t>
      - адамның тіршілігі барысында түзілетін басқа да қауіпті қалдықтар.</w:t>
      </w:r>
    </w:p>
    <w:bookmarkEnd w:id="147"/>
    <w:bookmarkStart w:name="z177" w:id="148"/>
    <w:p>
      <w:pPr>
        <w:spacing w:after="0"/>
        <w:ind w:left="0"/>
        <w:jc w:val="both"/>
      </w:pPr>
      <w:r>
        <w:rPr>
          <w:rFonts w:ascii="Times New Roman"/>
          <w:b w:val="false"/>
          <w:i w:val="false"/>
          <w:color w:val="000000"/>
          <w:sz w:val="28"/>
        </w:rPr>
        <w:t>
      Әлемдік тәжірибеде көрсетілгендей, тұрғындардан, кәсіпорындардан және ұйымдардан жиналатын қауіпті тұрмыстық қалдықтар ТҚҚ жалпы массасынан 1% құрайды. Бұл бағдарламада осы мәндерді соңғы бағалауды жүргізу үшін негіз ретінде алуға болады.</w:t>
      </w:r>
    </w:p>
    <w:bookmarkEnd w:id="148"/>
    <w:bookmarkStart w:name="z178" w:id="149"/>
    <w:p>
      <w:pPr>
        <w:spacing w:after="0"/>
        <w:ind w:left="0"/>
        <w:jc w:val="both"/>
      </w:pPr>
      <w:r>
        <w:rPr>
          <w:rFonts w:ascii="Times New Roman"/>
          <w:b w:val="false"/>
          <w:i w:val="false"/>
          <w:color w:val="000000"/>
          <w:sz w:val="28"/>
        </w:rPr>
        <w:t>
      Пайдаланылған батареялар мен аккумуляторлар. Қалада жергілікті атқарушы органдардың күшімен қауіпті тұрмыстық қалдықтардың жеке түрлерін, атап айтқанда, пайдаланылған ҚСБҚ және гальваникалық элементтерді жинау ұйымдастырылған. Осы жағдайда қала аумағында қауіпті қалдықтарды жинауға арналған 9 контейнер орнатылған. Жыл сайын бұл қалдықтарды ары қарай қайта өңдеу (демеркуризация) мақсатында оларға қызмет көрсетуге конкурс жүргізіледі.</w:t>
      </w:r>
    </w:p>
    <w:bookmarkEnd w:id="149"/>
    <w:bookmarkStart w:name="z179" w:id="150"/>
    <w:p>
      <w:pPr>
        <w:spacing w:after="0"/>
        <w:ind w:left="0"/>
        <w:jc w:val="both"/>
      </w:pPr>
      <w:r>
        <w:rPr>
          <w:rFonts w:ascii="Times New Roman"/>
          <w:b w:val="false"/>
          <w:i w:val="false"/>
          <w:color w:val="000000"/>
          <w:sz w:val="28"/>
        </w:rPr>
        <w:t>
      Медициналық және ветеринарлық қалдықтар. Жоғарыда айтып өткендей, қалдықтардың осы типтерін есепке алу, жинау және одан әрі өңдеу жүйесі медициналық және ветеринарлық ұйымдар үшін ғана жолға қойылған.</w:t>
      </w:r>
    </w:p>
    <w:bookmarkEnd w:id="150"/>
    <w:bookmarkStart w:name="z180" w:id="151"/>
    <w:p>
      <w:pPr>
        <w:spacing w:after="0"/>
        <w:ind w:left="0"/>
        <w:jc w:val="both"/>
      </w:pPr>
      <w:r>
        <w:rPr>
          <w:rFonts w:ascii="Times New Roman"/>
          <w:b w:val="false"/>
          <w:i w:val="false"/>
          <w:color w:val="000000"/>
          <w:sz w:val="28"/>
        </w:rPr>
        <w:t>
      Тұрғындардан медициналық және ветеринарлық қалдықтарды жинау жүйесі жоқ. Мұндай жағдайда, тұрғындардан бұл қалдықтар жалпы ағынымен ТҚҚ қалалық полигонына келіп түседі, сұрыптаудан кейін ғана олар қосымша жағу камерасымен жабдықталған крематорда қауіпсіз кәдеге жаратылуға жіберіледі.</w:t>
      </w:r>
    </w:p>
    <w:bookmarkEnd w:id="151"/>
    <w:bookmarkStart w:name="z181" w:id="152"/>
    <w:p>
      <w:pPr>
        <w:spacing w:after="0"/>
        <w:ind w:left="0"/>
        <w:jc w:val="both"/>
      </w:pPr>
      <w:r>
        <w:rPr>
          <w:rFonts w:ascii="Times New Roman"/>
          <w:b w:val="false"/>
          <w:i w:val="false"/>
          <w:color w:val="000000"/>
          <w:sz w:val="28"/>
        </w:rPr>
        <w:t>
      Лисаков қаласынының әкімшілік аумағында ветеринарлық және биологиялық қалдықтарды кәдеге жарату үшін мал шаруашылығы өліктерін жоюға арналған арнайы жабдықталған – "Бекқари" шұңқыры бар.</w:t>
      </w:r>
    </w:p>
    <w:bookmarkEnd w:id="152"/>
    <w:bookmarkStart w:name="z182" w:id="153"/>
    <w:p>
      <w:pPr>
        <w:spacing w:after="0"/>
        <w:ind w:left="0"/>
        <w:jc w:val="both"/>
      </w:pPr>
      <w:r>
        <w:rPr>
          <w:rFonts w:ascii="Times New Roman"/>
          <w:b w:val="false"/>
          <w:i w:val="false"/>
          <w:color w:val="000000"/>
          <w:sz w:val="28"/>
        </w:rPr>
        <w:t>
      Тұрмыстық химия қалдықтары. Тұрмыстық қалдықтардың осы қауіпті түрін жинау және кәдеге жарату жүйесі тұрғындар үшін де, кәсіпорын мен ұйымдар үшін де жолға қойылмаған. Бұл қалдықтарды жинау, қайта өңдеу (жою) және көмудің регламенттелген нормативтік-құқықтық базасы жоқ екендігін көрсетеді. Әрине тұрмыстық химия қалдықтары жалпы ТҚҚ бірге полигонға түседі.</w:t>
      </w:r>
    </w:p>
    <w:bookmarkEnd w:id="153"/>
    <w:bookmarkStart w:name="z183" w:id="154"/>
    <w:p>
      <w:pPr>
        <w:spacing w:after="0"/>
        <w:ind w:left="0"/>
        <w:jc w:val="both"/>
      </w:pPr>
      <w:r>
        <w:rPr>
          <w:rFonts w:ascii="Times New Roman"/>
          <w:b w:val="false"/>
          <w:i w:val="false"/>
          <w:color w:val="000000"/>
          <w:sz w:val="28"/>
        </w:rPr>
        <w:t>
      Қауіпті қалдықтарды жинау және көму жүйесінің негізгі мәселелері</w:t>
      </w:r>
    </w:p>
    <w:bookmarkEnd w:id="154"/>
    <w:bookmarkStart w:name="z184" w:id="155"/>
    <w:p>
      <w:pPr>
        <w:spacing w:after="0"/>
        <w:ind w:left="0"/>
        <w:jc w:val="both"/>
      </w:pPr>
      <w:r>
        <w:rPr>
          <w:rFonts w:ascii="Times New Roman"/>
          <w:b w:val="false"/>
          <w:i w:val="false"/>
          <w:color w:val="000000"/>
          <w:sz w:val="28"/>
        </w:rPr>
        <w:t>
      Жоғарыда айтылғандарды ескере келе, қауіпті тұрмыстық қалдықтармен жұмыс істеу саласындағы қазіргі уақыттағы бірнеше негізгі мәселелерді көрсетуге болады:</w:t>
      </w:r>
    </w:p>
    <w:bookmarkEnd w:id="155"/>
    <w:bookmarkStart w:name="z185" w:id="156"/>
    <w:p>
      <w:pPr>
        <w:spacing w:after="0"/>
        <w:ind w:left="0"/>
        <w:jc w:val="both"/>
      </w:pPr>
      <w:r>
        <w:rPr>
          <w:rFonts w:ascii="Times New Roman"/>
          <w:b w:val="false"/>
          <w:i w:val="false"/>
          <w:color w:val="000000"/>
          <w:sz w:val="28"/>
        </w:rPr>
        <w:t>
      - қауіпті тұрмыстық қалдықтарды есепке алу жүйесінің болмауы;</w:t>
      </w:r>
    </w:p>
    <w:bookmarkEnd w:id="156"/>
    <w:bookmarkStart w:name="z186" w:id="157"/>
    <w:p>
      <w:pPr>
        <w:spacing w:after="0"/>
        <w:ind w:left="0"/>
        <w:jc w:val="both"/>
      </w:pPr>
      <w:r>
        <w:rPr>
          <w:rFonts w:ascii="Times New Roman"/>
          <w:b w:val="false"/>
          <w:i w:val="false"/>
          <w:color w:val="000000"/>
          <w:sz w:val="28"/>
        </w:rPr>
        <w:t>
      - арнайы контейнерлерге қауіпті тұрмыстық қалдықтарды бөлек жинау қажеттілігі туралы тұрғындар арасында насихаттың жеткіліксіз жүргізілуі;</w:t>
      </w:r>
    </w:p>
    <w:bookmarkEnd w:id="157"/>
    <w:bookmarkStart w:name="z187" w:id="158"/>
    <w:p>
      <w:pPr>
        <w:spacing w:after="0"/>
        <w:ind w:left="0"/>
        <w:jc w:val="both"/>
      </w:pPr>
      <w:r>
        <w:rPr>
          <w:rFonts w:ascii="Times New Roman"/>
          <w:b w:val="false"/>
          <w:i w:val="false"/>
          <w:color w:val="000000"/>
          <w:sz w:val="28"/>
        </w:rPr>
        <w:t>
      - алдын-ала алғашқы қайта өңдеусіз – сұрыптаусыз қалдықтарды көмуді жүзеге асыратын кәсіпорындар қызметінің нарықта бар болуы.</w:t>
      </w:r>
    </w:p>
    <w:bookmarkEnd w:id="158"/>
    <w:bookmarkStart w:name="z188" w:id="159"/>
    <w:p>
      <w:pPr>
        <w:spacing w:after="0"/>
        <w:ind w:left="0"/>
        <w:jc w:val="both"/>
      </w:pPr>
      <w:r>
        <w:rPr>
          <w:rFonts w:ascii="Times New Roman"/>
          <w:b w:val="false"/>
          <w:i w:val="false"/>
          <w:color w:val="000000"/>
          <w:sz w:val="28"/>
        </w:rPr>
        <w:t>
      Басқа қалдықтар – қауіпті болып табылмайтын қалдықтар, оған қоса бұл қалдықтар аралас қалдықтарға жатады, оларды жинау, шығару, кәдеге жарату барысында алғашқы ағынға қарағанда басқа тәсілді талап етеді.</w:t>
      </w:r>
    </w:p>
    <w:bookmarkEnd w:id="159"/>
    <w:bookmarkStart w:name="z189" w:id="160"/>
    <w:p>
      <w:pPr>
        <w:spacing w:after="0"/>
        <w:ind w:left="0"/>
        <w:jc w:val="both"/>
      </w:pPr>
      <w:r>
        <w:rPr>
          <w:rFonts w:ascii="Times New Roman"/>
          <w:b w:val="false"/>
          <w:i w:val="false"/>
          <w:color w:val="000000"/>
          <w:sz w:val="28"/>
        </w:rPr>
        <w:t>
      "Басқа қалдықтарға" келесі қалдық түрлері жатады:</w:t>
      </w:r>
    </w:p>
    <w:bookmarkEnd w:id="160"/>
    <w:bookmarkStart w:name="z190" w:id="161"/>
    <w:p>
      <w:pPr>
        <w:spacing w:after="0"/>
        <w:ind w:left="0"/>
        <w:jc w:val="both"/>
      </w:pPr>
      <w:r>
        <w:rPr>
          <w:rFonts w:ascii="Times New Roman"/>
          <w:b w:val="false"/>
          <w:i w:val="false"/>
          <w:color w:val="000000"/>
          <w:sz w:val="28"/>
        </w:rPr>
        <w:t>
      - құрылыс қалдықтары;</w:t>
      </w:r>
    </w:p>
    <w:bookmarkEnd w:id="161"/>
    <w:bookmarkStart w:name="z191" w:id="162"/>
    <w:p>
      <w:pPr>
        <w:spacing w:after="0"/>
        <w:ind w:left="0"/>
        <w:jc w:val="both"/>
      </w:pPr>
      <w:r>
        <w:rPr>
          <w:rFonts w:ascii="Times New Roman"/>
          <w:b w:val="false"/>
          <w:i w:val="false"/>
          <w:color w:val="000000"/>
          <w:sz w:val="28"/>
        </w:rPr>
        <w:t>
      - ірікөлемді қалдықтар;</w:t>
      </w:r>
    </w:p>
    <w:bookmarkEnd w:id="162"/>
    <w:bookmarkStart w:name="z192" w:id="163"/>
    <w:p>
      <w:pPr>
        <w:spacing w:after="0"/>
        <w:ind w:left="0"/>
        <w:jc w:val="both"/>
      </w:pPr>
      <w:r>
        <w:rPr>
          <w:rFonts w:ascii="Times New Roman"/>
          <w:b w:val="false"/>
          <w:i w:val="false"/>
          <w:color w:val="000000"/>
          <w:sz w:val="28"/>
        </w:rPr>
        <w:t>
      - пайдаланылған автокөлік қалдықтары;</w:t>
      </w:r>
    </w:p>
    <w:bookmarkEnd w:id="163"/>
    <w:bookmarkStart w:name="z193" w:id="164"/>
    <w:p>
      <w:pPr>
        <w:spacing w:after="0"/>
        <w:ind w:left="0"/>
        <w:jc w:val="both"/>
      </w:pPr>
      <w:r>
        <w:rPr>
          <w:rFonts w:ascii="Times New Roman"/>
          <w:b w:val="false"/>
          <w:i w:val="false"/>
          <w:color w:val="000000"/>
          <w:sz w:val="28"/>
        </w:rPr>
        <w:t>
      - сарқынды суларды қайта өңдегеннен кейінгі қалдықтар.</w:t>
      </w:r>
    </w:p>
    <w:bookmarkEnd w:id="164"/>
    <w:bookmarkStart w:name="z194" w:id="165"/>
    <w:p>
      <w:pPr>
        <w:spacing w:after="0"/>
        <w:ind w:left="0"/>
        <w:jc w:val="both"/>
      </w:pPr>
      <w:r>
        <w:rPr>
          <w:rFonts w:ascii="Times New Roman"/>
          <w:b w:val="false"/>
          <w:i w:val="false"/>
          <w:color w:val="000000"/>
          <w:sz w:val="28"/>
        </w:rPr>
        <w:t>
      Әлемдік тәжірибе көрсеткендей, құрылыс және ірі көлемді қалдықтар тұрғындардан, кәсіпорындардан және ұйымдардан жиналатын ТҚҚ жалпы массасынан 5% құрайды. Осы бағдарлама мақсаты үшін келесі бағалауды жүргізу үшін осы мәндерді негіз ретінде қабылдауға болады.</w:t>
      </w:r>
    </w:p>
    <w:bookmarkEnd w:id="165"/>
    <w:bookmarkStart w:name="z195" w:id="166"/>
    <w:p>
      <w:pPr>
        <w:spacing w:after="0"/>
        <w:ind w:left="0"/>
        <w:jc w:val="both"/>
      </w:pPr>
      <w:r>
        <w:rPr>
          <w:rFonts w:ascii="Times New Roman"/>
          <w:b w:val="false"/>
          <w:i w:val="false"/>
          <w:color w:val="000000"/>
          <w:sz w:val="28"/>
        </w:rPr>
        <w:t>
      Пайдаланылған автомобиль шиналары. Автокөлік парктерінің артуы жаңа қалдықтардың, соның ішінде апатты үйінділерде, қалдықтардың меншік иелерінде жиналған және ашық және жабық тәсілмен сақталған тозған шиналардың түзілуіне әкеліп соғады.</w:t>
      </w:r>
    </w:p>
    <w:bookmarkEnd w:id="166"/>
    <w:bookmarkStart w:name="z196" w:id="167"/>
    <w:p>
      <w:pPr>
        <w:spacing w:after="0"/>
        <w:ind w:left="0"/>
        <w:jc w:val="both"/>
      </w:pPr>
      <w:r>
        <w:rPr>
          <w:rFonts w:ascii="Times New Roman"/>
          <w:b w:val="false"/>
          <w:i w:val="false"/>
          <w:color w:val="000000"/>
          <w:sz w:val="28"/>
        </w:rPr>
        <w:t>
      Қостанай облысында тұрмыстық қалдықтардың осы түрлерін қайта өңдеу бойынша инфрақұрылым бар. Тозған доңғалақтар мен резеңкетехникалық қалдықтарды қайта өңдеуді жүзеге асыратын кәсіпорын бар. Бірақ, соған қарамастан пайдаланылған автокөлік доңғалақтарының басым бөлігі рұқсатсыз жағу мен көмуге жіберіледі.</w:t>
      </w:r>
    </w:p>
    <w:bookmarkEnd w:id="167"/>
    <w:bookmarkStart w:name="z197" w:id="168"/>
    <w:p>
      <w:pPr>
        <w:spacing w:after="0"/>
        <w:ind w:left="0"/>
        <w:jc w:val="both"/>
      </w:pPr>
      <w:r>
        <w:rPr>
          <w:rFonts w:ascii="Times New Roman"/>
          <w:b w:val="false"/>
          <w:i w:val="false"/>
          <w:color w:val="000000"/>
          <w:sz w:val="28"/>
        </w:rPr>
        <w:t>
      Ағынды суларды қайта өңдегеннен кейінгі қалдықтар. Тұрмыстық қалдықтардың бұл типтері өзінің түзілу табиғаты жағынан жоғарыда қарастырылған барлық ТҚҚ түрлерінен ерекшеленеді. Яғни бұл қалдықтар өнеркәсіптік классқа жатқызылады, себебі тұрғын пункттердің кәріздік тазалау құрылысындағы (КТҚ) тұрмыстық сарқынды суларды тазалау кезінде түзіледі. Тұрмыстық қатты қалдықтарды қайта өңдеу көзқарасы бойынша КТҚ қалдықтардың екі түріне қызығушылық басым: бастапқы тұндырғыштарда жиналған органикалық фракция және аэротенктердің белсенді тұнбалары.</w:t>
      </w:r>
    </w:p>
    <w:bookmarkEnd w:id="168"/>
    <w:bookmarkStart w:name="z198" w:id="169"/>
    <w:p>
      <w:pPr>
        <w:spacing w:after="0"/>
        <w:ind w:left="0"/>
        <w:jc w:val="both"/>
      </w:pPr>
      <w:r>
        <w:rPr>
          <w:rFonts w:ascii="Times New Roman"/>
          <w:b w:val="false"/>
          <w:i w:val="false"/>
          <w:color w:val="000000"/>
          <w:sz w:val="28"/>
        </w:rPr>
        <w:t>
      Қазіргі таңда, Лисаков қаласында бұл қалдықтар ТҚҚ қалалық полигонында қайта өңделеді.</w:t>
      </w:r>
    </w:p>
    <w:bookmarkEnd w:id="169"/>
    <w:bookmarkStart w:name="z199" w:id="170"/>
    <w:p>
      <w:pPr>
        <w:spacing w:after="0"/>
        <w:ind w:left="0"/>
        <w:jc w:val="both"/>
      </w:pPr>
      <w:r>
        <w:rPr>
          <w:rFonts w:ascii="Times New Roman"/>
          <w:b w:val="false"/>
          <w:i w:val="false"/>
          <w:color w:val="000000"/>
          <w:sz w:val="28"/>
        </w:rPr>
        <w:t>
      Лисаков қаласындағы коммуналдық қалдықтарды басқарудың жай-күйін SWOT-талдау</w:t>
      </w:r>
    </w:p>
    <w:bookmarkEnd w:id="1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орта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Күшті жақтары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Әлсіз жақтары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Қалада қалдықтарды контейнерсіз жинау әдісі жүзеге асырылады, бұл өз кезегінде Қазақстанның таза қалаларының бірі статусын ұзақ жылдар бойы сақтауға мүмкіндік береді.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Қалдықтарды "құрғақ" және "ылғалды" фракцияларына бөлу арқылы жинау жүйесінің бастапқы кезеңі.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Қаладағы тұрғындардың басым бөлігі қалдықтарды жинау және тасымалдаудың қолданыстағы жүйесін сақтауға тырысады.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Тұрғындар арасында үй қалдықтарын "құрғақ" және "ылғалды" фракцияларға бөлу қажеттілігі туралы түсіндірмелі жұмыстар жүйесі жолға қойылмаған.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Қалада пластикалық бөтелкелерді және сусындардан босаған металл ыдыстарын жеке контейнерлерге бөлек жинау жүйесі жолға қойылды.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Тұрғындарды тұрмыстық қалдықтарды жинау кестесі қанағаттандыра бермейді, сондықтан да рұқсат етілмеген үйінділердің пайда болуына әкеліп соқтырады.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Ластану көздерінен қалдықтарды жинау және шығару бекітілген кесте бойынша арнайы көлікпен шығарылады.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Тұрмыстық қалдықтарды жинау және шығару қызметімен жоғары деңгейде тозған арнайы жабдықталған автокөлікпен жүзеге асырылады.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Қаланың әкімшілік шекараларында тұрмыстық қатты қалдықтарды қайта өңдеумен, кәдеге жаратумен және көмумен айналысатын үш полигон құрылған.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1975 жылдан бастап, қалада ТҚҚ полигоны жұмыс істейді, ол полигон Қазақстандағы (1998 жылдан бастап) коммуналдық қалдықтарды қайта өңдеумен, кәдеге жаратумен және көмумен айналысатын алғашқы полигондардың бірі.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Қалдықтарды сұрыптауды жүргізбейтін үйінділер бойынша қалада түзілетін қалдықтарды қайта бөлу (миграция) салдарынан қайталама шикізатты алу мүмкіндігі қайтарымсыз жойылады.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Лисаков полигонында коммуналдық қалдықтарды қайта өңдеу, кәдеге жарату және көму бойынша жинақталған тәжірибесі Қазақстанда нөлдік жылдардан, яғни жаңа мыңжылдығынан бастап кеңінен зерттелініп, қолданылды.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Полигон иелері талап етілген экологиялық заңнама нормаларын сақтай бермейді, соның ішінде қосымша шығындардан бас тарту үшін, қалдықтарды қайта өңдеу және кәдеге жарату технологиясын ендіруге құлықсыз.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Қайта өңдеусіз және кәдеге жаратусыз қалдықтарды көму полигон қызметіне тарифтерді (полигон арасында әділетсіз бәсекелестің пайда болуына әкеледі) төмендетуге мүмкіндік береді, ал ең бастысы қала мен оның аймағындағы экологиялық қауіпсіздікті қамтамасыз етпейді.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Тұрмыстық қатты қалдықтар нарығына қатысушылар "ескі" кадрлар.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Қалдықтармен жұмыс жасайтын саладағы мамандандырылған кәсіпорындардың қызметкерлермен жоғары деңгейде қамтылмауы.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Мамандандырылған кәсіпорындардың қызмет көрсетуге ұзақ мерзімдік келісімдерінің болмауы салдарынан кәсіпорынды жаңғыртуға деген қызығушылықтарының болмауы.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орта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Мүмкіндіктері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Қауіп-қатерлері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Қазақстанда тұрмыстық қатты қалдықтар нарығына қатысушыларды мемлекеттік қолдау жүйесінің құрылуы.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Жемқорлық қаупі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Бизнес пен инвестицияларды дамыту, ең жақсы тәжірибе мен технологияларды жылжыту мақсатында "жасыл экономикаға" жедел өтуіне әрекет ету, қоршаған орта сапасын тұрақтандыру мен сақтауға республикалық бюджеттен 4 684 901 мың теңгенің бөлінуі.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Мемлекетте қалдықтармен жұмыс жасайтын салалардағы жер ресурстарын пайдалануды бақылау жүйесінің дамуы жеткіліксіз деңгейде.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"Өндірушілердің импорттаушылардың) кеңейтілген міндеттемелері операторының өндірушілердің (импорттаушылардың) кеңейтілген міндеттемелері қолданылатын өнімнің (тауарлардың) тұтынушылық қасиеттері жоғалғаннан кейін түзілетін қалдықтарды жинауды, тасымалдауды, қайтадан пайдалануға дайындауды, сұрыптауды, өңдеуді, қайта өңдеуді, залалсыздандыруды және (немесе) кәдеге жаратуды төлемдер жасау арқылы ұйымдастыруға өндірушілерден және импорттаушылардан келіп түскен ақшаны оның банктік шотына жіберу қағидаларын бекіту туралы" Қазақстан Республикасы Экология және табиғи ресурстар министрінің 2023 жылғы 27 қарашадағы № 332 бұйрығы және Қазақстан Республикасы Үкіметінің 2021 жылғы 2 қыркүйектегі № 604 қаулысы.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Моноқалаларда ТҚҚ нарығына жас мамандарды, экологтарды қатыстыру жүйесінің жолға қойылмауы.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Қоршаған ортаны ластаған жағдайда қалдықтардың меншік иелеріне айыппұл санкцияларын қолдануға қатысты заңнаманың жетілдірілмеуі.</w:t>
            </w:r>
          </w:p>
        </w:tc>
      </w:tr>
    </w:tbl>
    <w:bookmarkStart w:name="z200" w:id="171"/>
    <w:p>
      <w:pPr>
        <w:spacing w:after="0"/>
        <w:ind w:left="0"/>
        <w:jc w:val="both"/>
      </w:pPr>
      <w:r>
        <w:rPr>
          <w:rFonts w:ascii="Times New Roman"/>
          <w:b w:val="false"/>
          <w:i w:val="false"/>
          <w:color w:val="000000"/>
          <w:sz w:val="28"/>
        </w:rPr>
        <w:t>
      Қатерлердің алдын-алу мақсатында мына мәселелер қосылатын көптеген сұрақтарды кешенді түрде шешу қажет:</w:t>
      </w:r>
    </w:p>
    <w:bookmarkEnd w:id="171"/>
    <w:bookmarkStart w:name="z201" w:id="172"/>
    <w:p>
      <w:pPr>
        <w:spacing w:after="0"/>
        <w:ind w:left="0"/>
        <w:jc w:val="both"/>
      </w:pPr>
      <w:r>
        <w:rPr>
          <w:rFonts w:ascii="Times New Roman"/>
          <w:b w:val="false"/>
          <w:i w:val="false"/>
          <w:color w:val="000000"/>
          <w:sz w:val="28"/>
        </w:rPr>
        <w:t>
      - ТҚҚ қайта өңдеу жүйесінің болмауы;</w:t>
      </w:r>
    </w:p>
    <w:bookmarkEnd w:id="172"/>
    <w:bookmarkStart w:name="z202" w:id="173"/>
    <w:p>
      <w:pPr>
        <w:spacing w:after="0"/>
        <w:ind w:left="0"/>
        <w:jc w:val="both"/>
      </w:pPr>
      <w:r>
        <w:rPr>
          <w:rFonts w:ascii="Times New Roman"/>
          <w:b w:val="false"/>
          <w:i w:val="false"/>
          <w:color w:val="000000"/>
          <w:sz w:val="28"/>
        </w:rPr>
        <w:t>
      - әзірленген, экономикалық негізделген тарифтердің болмауы;</w:t>
      </w:r>
    </w:p>
    <w:bookmarkEnd w:id="173"/>
    <w:bookmarkStart w:name="z203" w:id="174"/>
    <w:p>
      <w:pPr>
        <w:spacing w:after="0"/>
        <w:ind w:left="0"/>
        <w:jc w:val="both"/>
      </w:pPr>
      <w:r>
        <w:rPr>
          <w:rFonts w:ascii="Times New Roman"/>
          <w:b w:val="false"/>
          <w:i w:val="false"/>
          <w:color w:val="000000"/>
          <w:sz w:val="28"/>
        </w:rPr>
        <w:t>
      - түзілген қалдықтардың көлеміне бақылаудың болмауы;</w:t>
      </w:r>
    </w:p>
    <w:bookmarkEnd w:id="174"/>
    <w:bookmarkStart w:name="z204" w:id="175"/>
    <w:p>
      <w:pPr>
        <w:spacing w:after="0"/>
        <w:ind w:left="0"/>
        <w:jc w:val="both"/>
      </w:pPr>
      <w:r>
        <w:rPr>
          <w:rFonts w:ascii="Times New Roman"/>
          <w:b w:val="false"/>
          <w:i w:val="false"/>
          <w:color w:val="000000"/>
          <w:sz w:val="28"/>
        </w:rPr>
        <w:t>
      - қалдықтардың қозғалысын бақылаудың болмауы;</w:t>
      </w:r>
    </w:p>
    <w:bookmarkEnd w:id="175"/>
    <w:bookmarkStart w:name="z205" w:id="176"/>
    <w:p>
      <w:pPr>
        <w:spacing w:after="0"/>
        <w:ind w:left="0"/>
        <w:jc w:val="both"/>
      </w:pPr>
      <w:r>
        <w:rPr>
          <w:rFonts w:ascii="Times New Roman"/>
          <w:b w:val="false"/>
          <w:i w:val="false"/>
          <w:color w:val="000000"/>
          <w:sz w:val="28"/>
        </w:rPr>
        <w:t>
      - қызметтер құнының төмен болуын негіздей отырып, қалдықтарды ауылдық үйінділерге көшіру (әділетсіз бәсеке);</w:t>
      </w:r>
    </w:p>
    <w:bookmarkEnd w:id="176"/>
    <w:bookmarkStart w:name="z206" w:id="177"/>
    <w:p>
      <w:pPr>
        <w:spacing w:after="0"/>
        <w:ind w:left="0"/>
        <w:jc w:val="both"/>
      </w:pPr>
      <w:r>
        <w:rPr>
          <w:rFonts w:ascii="Times New Roman"/>
          <w:b w:val="false"/>
          <w:i w:val="false"/>
          <w:color w:val="000000"/>
          <w:sz w:val="28"/>
        </w:rPr>
        <w:t>
      - қалдықтарды жинау және шығару кестесін құруда тұрғындардың пікірін ескере отырып, әзірлеп, бекіту.</w:t>
      </w:r>
    </w:p>
    <w:bookmarkEnd w:id="177"/>
    <w:bookmarkStart w:name="z207" w:id="178"/>
    <w:p>
      <w:pPr>
        <w:spacing w:after="0"/>
        <w:ind w:left="0"/>
        <w:jc w:val="both"/>
      </w:pPr>
      <w:r>
        <w:rPr>
          <w:rFonts w:ascii="Times New Roman"/>
          <w:b w:val="false"/>
          <w:i w:val="false"/>
          <w:color w:val="000000"/>
          <w:sz w:val="28"/>
        </w:rPr>
        <w:t>
      1.3. Коммуналдық қалдықтардың түзілу және көму көлемін болжау</w:t>
      </w:r>
    </w:p>
    <w:bookmarkEnd w:id="178"/>
    <w:bookmarkStart w:name="z208" w:id="179"/>
    <w:p>
      <w:pPr>
        <w:spacing w:after="0"/>
        <w:ind w:left="0"/>
        <w:jc w:val="both"/>
      </w:pPr>
      <w:r>
        <w:rPr>
          <w:rFonts w:ascii="Times New Roman"/>
          <w:b w:val="false"/>
          <w:i w:val="false"/>
          <w:color w:val="000000"/>
          <w:sz w:val="28"/>
        </w:rPr>
        <w:t>
      Лисаков қаласы бойынша қалдықтардың түзілу болжамының динамикасы халық саны, Лисаков қаласының аумағында өз қызметін жүзеге асыратын заңды тұлғаларда түзілген қалдық көлемі мен түзілу нормалары (2022 жылға дейін қолданыста болған) негізінде есептелді.</w:t>
      </w:r>
    </w:p>
    <w:bookmarkEnd w:id="179"/>
    <w:bookmarkStart w:name="z209" w:id="180"/>
    <w:p>
      <w:pPr>
        <w:spacing w:after="0"/>
        <w:ind w:left="0"/>
        <w:jc w:val="both"/>
      </w:pPr>
      <w:r>
        <w:rPr>
          <w:rFonts w:ascii="Times New Roman"/>
          <w:b w:val="false"/>
          <w:i w:val="false"/>
          <w:color w:val="000000"/>
          <w:sz w:val="28"/>
        </w:rPr>
        <w:t>
      Қазақстан Республикасының ЭТРМ ақпараты бойынша, Қазақстан Республикасында коммуналдық қалдықтардың жыл сайынғы өсімі 5% құрайды.</w:t>
      </w:r>
    </w:p>
    <w:bookmarkEnd w:id="180"/>
    <w:bookmarkStart w:name="z210" w:id="181"/>
    <w:p>
      <w:pPr>
        <w:spacing w:after="0"/>
        <w:ind w:left="0"/>
        <w:jc w:val="both"/>
      </w:pPr>
      <w:r>
        <w:rPr>
          <w:rFonts w:ascii="Times New Roman"/>
          <w:b w:val="false"/>
          <w:i w:val="false"/>
          <w:color w:val="000000"/>
          <w:sz w:val="28"/>
        </w:rPr>
        <w:t>
      4-кесте. 2028 жылға дейін Лисаков қаласындағы қалдықтардың түзілуін болжау</w:t>
      </w:r>
    </w:p>
    <w:bookmarkEnd w:id="1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Ағымдық жағдай, тонна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жиналу болжамы, мың тонна</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 дың түзілу көлемі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мәліметтер жоқ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r>
    </w:tbl>
    <w:bookmarkStart w:name="z211" w:id="182"/>
    <w:p>
      <w:pPr>
        <w:spacing w:after="0"/>
        <w:ind w:left="0"/>
        <w:jc w:val="both"/>
      </w:pPr>
      <w:r>
        <w:rPr>
          <w:rFonts w:ascii="Times New Roman"/>
          <w:b w:val="false"/>
          <w:i w:val="false"/>
          <w:color w:val="000000"/>
          <w:sz w:val="28"/>
        </w:rPr>
        <w:t>
      Болжам бойынша (4-кесте) 2028 жылға қарай түзілген қалдықтардың көлемі 18,3 мың тоннаны құрайды.</w:t>
      </w:r>
    </w:p>
    <w:bookmarkEnd w:id="182"/>
    <w:bookmarkStart w:name="z212" w:id="183"/>
    <w:p>
      <w:pPr>
        <w:spacing w:after="0"/>
        <w:ind w:left="0"/>
        <w:jc w:val="both"/>
      </w:pPr>
      <w:r>
        <w:rPr>
          <w:rFonts w:ascii="Times New Roman"/>
          <w:b w:val="false"/>
          <w:i w:val="false"/>
          <w:color w:val="000000"/>
          <w:sz w:val="28"/>
        </w:rPr>
        <w:t>
      2022 жылы Октябрь кентіндегі және Лисаков қаласындағы полигондарға 3 205,788 тонна қалдықтар жинақталған.</w:t>
      </w:r>
    </w:p>
    <w:bookmarkEnd w:id="183"/>
    <w:bookmarkStart w:name="z213" w:id="184"/>
    <w:p>
      <w:pPr>
        <w:spacing w:after="0"/>
        <w:ind w:left="0"/>
        <w:jc w:val="both"/>
      </w:pPr>
      <w:r>
        <w:rPr>
          <w:rFonts w:ascii="Times New Roman"/>
          <w:b w:val="false"/>
          <w:i w:val="false"/>
          <w:color w:val="000000"/>
          <w:sz w:val="28"/>
        </w:rPr>
        <w:t>
      5-кесте. 1998-2022 жылдардағы ТҚҚ полигондарында жинақталған қалдық көлемі</w:t>
      </w:r>
    </w:p>
    <w:bookmarkEnd w:id="1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Көмілген қалдық массасы, мың тонна</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1998-2022 жж.</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Лисаков қаласы - "ИЛИН" ЖШС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 кенті - "Салем KZ" ЖШС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177,572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bl>
    <w:bookmarkStart w:name="z214" w:id="185"/>
    <w:p>
      <w:pPr>
        <w:spacing w:after="0"/>
        <w:ind w:left="0"/>
        <w:jc w:val="both"/>
      </w:pPr>
      <w:r>
        <w:rPr>
          <w:rFonts w:ascii="Times New Roman"/>
          <w:b w:val="false"/>
          <w:i w:val="false"/>
          <w:color w:val="000000"/>
          <w:sz w:val="28"/>
        </w:rPr>
        <w:t>
      2022 жылда 15 мың тонна түзілген қалдықтың болжамданған қалалық көлемінің тек 21,4% мамандандырылған қалалық алаңдарға жинақталған.</w:t>
      </w:r>
    </w:p>
    <w:bookmarkEnd w:id="185"/>
    <w:bookmarkStart w:name="z215" w:id="186"/>
    <w:p>
      <w:pPr>
        <w:spacing w:after="0"/>
        <w:ind w:left="0"/>
        <w:jc w:val="both"/>
      </w:pPr>
      <w:r>
        <w:rPr>
          <w:rFonts w:ascii="Times New Roman"/>
          <w:b w:val="false"/>
          <w:i w:val="false"/>
          <w:color w:val="000000"/>
          <w:sz w:val="28"/>
        </w:rPr>
        <w:t>
      Қалдықтарды қалалық полигонға жинақтауға назар аудару керек, бұл жол картасына сәйкес Қостанай облысы бойынша тұрмыстық қатты қалдықтарды кәдеге жарату және қайта өңдеу бойынша кешенді іс-шараларын, Қазақстан Республикасының "жасыл экономикаға" өту тұжырымдамасының көрсеткіштері мен мақсаттық индикаторларын жүзеге асыру, қалдықтарды жинақтайтын алаң санын (азайтуға) қысқартуға алып келеді.</w:t>
      </w:r>
    </w:p>
    <w:bookmarkEnd w:id="186"/>
    <w:bookmarkStart w:name="z216" w:id="187"/>
    <w:p>
      <w:pPr>
        <w:spacing w:after="0"/>
        <w:ind w:left="0"/>
        <w:jc w:val="both"/>
      </w:pPr>
      <w:r>
        <w:rPr>
          <w:rFonts w:ascii="Times New Roman"/>
          <w:b w:val="false"/>
          <w:i w:val="false"/>
          <w:color w:val="000000"/>
          <w:sz w:val="28"/>
        </w:rPr>
        <w:t>
      Болжамдық бағалау ТҚҚ барлық категориялары бойынша, соның ішінде қауіпті тұрмыстық қалдықтар бойынща да түзілетін қалдық көлемінің артатынын көрсетеді. Бүгінде қалдықтардың осы категорияларын жинау, кәдеге жарату және көмудің сенімді тәжірибесі мен жүйелік тәсілі жоқ. Осыған байланысты бұл бағдарламада ТҚҚ құрамында қауіпті қалдық мәселелерін кешенді шешу үшін мақсаттық көрсеткіштер мен іс-шаралар қосылады.</w:t>
      </w:r>
    </w:p>
    <w:bookmarkEnd w:id="187"/>
    <w:bookmarkStart w:name="z217" w:id="188"/>
    <w:p>
      <w:pPr>
        <w:spacing w:after="0"/>
        <w:ind w:left="0"/>
        <w:jc w:val="both"/>
      </w:pPr>
      <w:r>
        <w:rPr>
          <w:rFonts w:ascii="Times New Roman"/>
          <w:b w:val="false"/>
          <w:i w:val="false"/>
          <w:color w:val="000000"/>
          <w:sz w:val="28"/>
        </w:rPr>
        <w:t>
      2. Мәселені шешу бойынша оңтайлы шетелдік тәжірибелерді талдау</w:t>
      </w:r>
    </w:p>
    <w:bookmarkEnd w:id="188"/>
    <w:bookmarkStart w:name="z218" w:id="189"/>
    <w:p>
      <w:pPr>
        <w:spacing w:after="0"/>
        <w:ind w:left="0"/>
        <w:jc w:val="both"/>
      </w:pPr>
      <w:r>
        <w:rPr>
          <w:rFonts w:ascii="Times New Roman"/>
          <w:b w:val="false"/>
          <w:i w:val="false"/>
          <w:color w:val="000000"/>
          <w:sz w:val="28"/>
        </w:rPr>
        <w:t>
      ТҚҚ басқару саласындағы жоғары стандарттарға жеткен мемлекеттерге ең алдымен Еуропалық Одақ елдері жатады.</w:t>
      </w:r>
    </w:p>
    <w:bookmarkEnd w:id="189"/>
    <w:bookmarkStart w:name="z219" w:id="190"/>
    <w:p>
      <w:pPr>
        <w:spacing w:after="0"/>
        <w:ind w:left="0"/>
        <w:jc w:val="both"/>
      </w:pPr>
      <w:r>
        <w:rPr>
          <w:rFonts w:ascii="Times New Roman"/>
          <w:b w:val="false"/>
          <w:i w:val="false"/>
          <w:color w:val="000000"/>
          <w:sz w:val="28"/>
        </w:rPr>
        <w:t>
      Еуропалық Одақ елдерінде (ары қарай ЕО) ТҚҚ жұмыс істеу саласын реттеу Директива негізінде жүргізіледі. ТҚҚ басқару саласындағы негізін қалаушы принциптер мен талаптар 2008 жылдың 19-қарашасындағы 2008/98/ЕО "Қалдықтар және бірқатар Директиваларды алмастыру туралы" (ары қарай Директива) Директивасында жазылған. Аталған Директива ЕО елдерінде қалдықтармен жұмыс істеуді анықтайтын рамалық құжат болып табылады.</w:t>
      </w:r>
    </w:p>
    <w:bookmarkEnd w:id="190"/>
    <w:bookmarkStart w:name="z220" w:id="191"/>
    <w:p>
      <w:pPr>
        <w:spacing w:after="0"/>
        <w:ind w:left="0"/>
        <w:jc w:val="both"/>
      </w:pPr>
      <w:r>
        <w:rPr>
          <w:rFonts w:ascii="Times New Roman"/>
          <w:b w:val="false"/>
          <w:i w:val="false"/>
          <w:color w:val="000000"/>
          <w:sz w:val="28"/>
        </w:rPr>
        <w:t>
      Директиваның басты мақсаты – қалдықтардың түзілуі және онымен жұмыс істеу барысында теріс әсерді қысқарту немесе алдын-алуға бағытталған тұрғындардың денсаулығын қорғау және қоршаған ортаны қорғау бойынша шараларды анықтау, сонымен қатар, ресурстарды пайдаланудан жалпы әсерді төмендету және ресурстарды пайдалану тиімділігін жоғарылату болып табылады.</w:t>
      </w:r>
    </w:p>
    <w:bookmarkEnd w:id="191"/>
    <w:bookmarkStart w:name="z221" w:id="192"/>
    <w:p>
      <w:pPr>
        <w:spacing w:after="0"/>
        <w:ind w:left="0"/>
        <w:jc w:val="both"/>
      </w:pPr>
      <w:r>
        <w:rPr>
          <w:rFonts w:ascii="Times New Roman"/>
          <w:b w:val="false"/>
          <w:i w:val="false"/>
          <w:color w:val="000000"/>
          <w:sz w:val="28"/>
        </w:rPr>
        <w:t>
      Директиваға сәйкес, мемлекет - қатысушылар қалдықтарды басқару әдістері мен ережелерімен толыққанды сәйкес иерархияны сақтауы керек. Осы жағдайда, осы ережелердегі иерархия бейімделгіш әрі жеңіл әдіс болып табылады, яғни қалдықтарды басқару бойынша жергілікті әлеуметтік, экономикалық және техникалық әлеуетке</w:t>
      </w:r>
    </w:p>
    <w:bookmarkEnd w:id="192"/>
    <w:bookmarkStart w:name="z222" w:id="193"/>
    <w:p>
      <w:pPr>
        <w:spacing w:after="0"/>
        <w:ind w:left="0"/>
        <w:jc w:val="both"/>
      </w:pPr>
      <w:r>
        <w:rPr>
          <w:rFonts w:ascii="Times New Roman"/>
          <w:b w:val="false"/>
          <w:i w:val="false"/>
          <w:color w:val="000000"/>
          <w:sz w:val="28"/>
        </w:rPr>
        <w:t>
      бейімделген шешімдерді қабылдауға мүмкіндік береді және қалдықтарды басқару бойынша жоспарланған және орындалатын іс-шараларға сәйкес осы әлеуеттің артуын қамтамасыз етеді. Осы жағдайда, басымдықтардың келесі түсініктері анықталады:</w:t>
      </w:r>
    </w:p>
    <w:bookmarkEnd w:id="193"/>
    <w:bookmarkStart w:name="z223" w:id="194"/>
    <w:p>
      <w:pPr>
        <w:spacing w:after="0"/>
        <w:ind w:left="0"/>
        <w:jc w:val="both"/>
      </w:pPr>
      <w:r>
        <w:rPr>
          <w:rFonts w:ascii="Times New Roman"/>
          <w:b w:val="false"/>
          <w:i w:val="false"/>
          <w:color w:val="000000"/>
          <w:sz w:val="28"/>
        </w:rPr>
        <w:t>
      - қалдықтардың түзілуінің алдын-алу: зат не материал қалдық болғанға дейін шешім қабылдау керек, яғни қалдық санын азайту және олардың қоршаған орта немесе адам денсаулығына теріс әсері немесе осы заттағы зиянды зат көлеміне қатысты шешімдерді қабылдау қажеттілігі;</w:t>
      </w:r>
    </w:p>
    <w:bookmarkEnd w:id="194"/>
    <w:bookmarkStart w:name="z224" w:id="195"/>
    <w:p>
      <w:pPr>
        <w:spacing w:after="0"/>
        <w:ind w:left="0"/>
        <w:jc w:val="both"/>
      </w:pPr>
      <w:r>
        <w:rPr>
          <w:rFonts w:ascii="Times New Roman"/>
          <w:b w:val="false"/>
          <w:i w:val="false"/>
          <w:color w:val="000000"/>
          <w:sz w:val="28"/>
        </w:rPr>
        <w:t>
      - қайта пайдалану: кез-келген әрекет, яғни қалдық қайта зат түрінде бастапқы мақсатында пайдаланылуы мүмкін;</w:t>
      </w:r>
    </w:p>
    <w:bookmarkEnd w:id="195"/>
    <w:bookmarkStart w:name="z225" w:id="196"/>
    <w:p>
      <w:pPr>
        <w:spacing w:after="0"/>
        <w:ind w:left="0"/>
        <w:jc w:val="both"/>
      </w:pPr>
      <w:r>
        <w:rPr>
          <w:rFonts w:ascii="Times New Roman"/>
          <w:b w:val="false"/>
          <w:i w:val="false"/>
          <w:color w:val="000000"/>
          <w:sz w:val="28"/>
        </w:rPr>
        <w:t>
      - қайта пайдалануға дайындау, яғни өнім немесе өнім компоненттері қалдыққа айналған соң тестілеу, тазалау немесе жөндеуден өту арқылы қосымша өңдеусіз қайта пайдаланылуы мүмкін;</w:t>
      </w:r>
    </w:p>
    <w:bookmarkEnd w:id="196"/>
    <w:bookmarkStart w:name="z226" w:id="197"/>
    <w:p>
      <w:pPr>
        <w:spacing w:after="0"/>
        <w:ind w:left="0"/>
        <w:jc w:val="both"/>
      </w:pPr>
      <w:r>
        <w:rPr>
          <w:rFonts w:ascii="Times New Roman"/>
          <w:b w:val="false"/>
          <w:i w:val="false"/>
          <w:color w:val="000000"/>
          <w:sz w:val="28"/>
        </w:rPr>
        <w:t>
      - қайта өңдеу: шикізат, бұйым, материал немесе зат (энергия немесе отын ретінде пайдалануды шектей отырып) қалдықтарды осы немесе басқа мақсатқа пайдалану үшін екінші реттік қайта өңдеу;</w:t>
      </w:r>
    </w:p>
    <w:bookmarkEnd w:id="197"/>
    <w:bookmarkStart w:name="z227" w:id="198"/>
    <w:p>
      <w:pPr>
        <w:spacing w:after="0"/>
        <w:ind w:left="0"/>
        <w:jc w:val="both"/>
      </w:pPr>
      <w:r>
        <w:rPr>
          <w:rFonts w:ascii="Times New Roman"/>
          <w:b w:val="false"/>
          <w:i w:val="false"/>
          <w:color w:val="000000"/>
          <w:sz w:val="28"/>
        </w:rPr>
        <w:t>
      - көму: материалдық ресурстарды немесе энергияны алғаннан кейінгі екінші реттік салдары секілді әсері болса да ауаға, жерге немесе суға қалдықтарды тастау.</w:t>
      </w:r>
    </w:p>
    <w:bookmarkEnd w:id="198"/>
    <w:bookmarkStart w:name="z228" w:id="199"/>
    <w:p>
      <w:pPr>
        <w:spacing w:after="0"/>
        <w:ind w:left="0"/>
        <w:jc w:val="both"/>
      </w:pPr>
      <w:r>
        <w:rPr>
          <w:rFonts w:ascii="Times New Roman"/>
          <w:b w:val="false"/>
          <w:i w:val="false"/>
          <w:color w:val="000000"/>
          <w:sz w:val="28"/>
        </w:rPr>
        <w:t>
      ЕО заңдылығына сәйкес, қалдықтарды жинау, тасымалдау және қайта өңдеумен мемлекеттік және жеке компаниялармен ұйымдар айналысуға құқығы бар, сонымен қатар, қажетті рұқсаттары бар меншік құқығы аралас компаниялар мен ұйымдар да айналыса алады.</w:t>
      </w:r>
    </w:p>
    <w:bookmarkEnd w:id="199"/>
    <w:bookmarkStart w:name="z229" w:id="200"/>
    <w:p>
      <w:pPr>
        <w:spacing w:after="0"/>
        <w:ind w:left="0"/>
        <w:jc w:val="both"/>
      </w:pPr>
      <w:r>
        <w:rPr>
          <w:rFonts w:ascii="Times New Roman"/>
          <w:b w:val="false"/>
          <w:i w:val="false"/>
          <w:color w:val="000000"/>
          <w:sz w:val="28"/>
        </w:rPr>
        <w:t>
      Қалдықтарды сұрыптаудың көп кездесетін нұсқалары мыналар: қауіпті және қауіпсіз, "ылғалды" және "құрғақ" деп бөлінуі.</w:t>
      </w:r>
    </w:p>
    <w:bookmarkEnd w:id="200"/>
    <w:bookmarkStart w:name="z230" w:id="201"/>
    <w:p>
      <w:pPr>
        <w:spacing w:after="0"/>
        <w:ind w:left="0"/>
        <w:jc w:val="both"/>
      </w:pPr>
      <w:r>
        <w:rPr>
          <w:rFonts w:ascii="Times New Roman"/>
          <w:b w:val="false"/>
          <w:i w:val="false"/>
          <w:color w:val="000000"/>
          <w:sz w:val="28"/>
        </w:rPr>
        <w:t>
      Қауіпті қалдықтар жеке жинақталуы, не болмаса жинақтаудың арнайы пункттеріне тасымалдануы керек, сол жерден ол қалдықтарды мамандандырылған компанияларға қайта өңдеуге жіберіледі. Жеке тұлғалар қауіпті қалдықтарды жинақтау пункттеріне өздері апарады. Ал өнеркәсіптік кәсіпорындар үшін тікелей өндірістен жинау ұйымдастырылуы мүмкін. Қалдықтардың жеке түрлері үшін (мысалы, гальваникалық элементтер) қайта өңдеуші компаниялар супермаркеттер, меншік иелерінің коопертивтері секілді қоғамдық орындарда жинақтау пункттерін ұйымдастыруы мүмкін. Тұрғындардың назарын аударту үшін жинақтауға арналған сыйымдылық көркемді етіп рәсімделеді, жанында қалдықтардың сәйкес түрлерімен жұмыс істеу туралы ақпараты бар тақта болуы мүмкін.</w:t>
      </w:r>
    </w:p>
    <w:bookmarkEnd w:id="201"/>
    <w:bookmarkStart w:name="z231" w:id="202"/>
    <w:p>
      <w:pPr>
        <w:spacing w:after="0"/>
        <w:ind w:left="0"/>
        <w:jc w:val="both"/>
      </w:pPr>
      <w:r>
        <w:rPr>
          <w:rFonts w:ascii="Times New Roman"/>
          <w:b w:val="false"/>
          <w:i w:val="false"/>
          <w:color w:val="000000"/>
          <w:sz w:val="28"/>
        </w:rPr>
        <w:t>
      Қалдықтарды көму талаптары 1999 жылдың 26 сәуіріндегі 1999/31/ЕО Директивасында (өзгертулер мен толықтырулармен) жазылған. 1-бап қалдықтарды көму бойынша іс-әрекет нәтижесінде адам денсаулығына төнетін кез-келген қатерді, сонымен қатар, жерасты және жерүсті су көздеріне, топыраққа және ауаға, соның ішінде ғаламдық деңгейде парникті әсерді қоса алғанда, қоршаған ортаға теріс әсерін соншалықты деңгейде төмендету немесе жоғары деңгейде алдын-алу туралы ережелерінен тұрады.</w:t>
      </w:r>
    </w:p>
    <w:bookmarkEnd w:id="202"/>
    <w:bookmarkStart w:name="z232" w:id="203"/>
    <w:p>
      <w:pPr>
        <w:spacing w:after="0"/>
        <w:ind w:left="0"/>
        <w:jc w:val="both"/>
      </w:pPr>
      <w:r>
        <w:rPr>
          <w:rFonts w:ascii="Times New Roman"/>
          <w:b w:val="false"/>
          <w:i w:val="false"/>
          <w:color w:val="000000"/>
          <w:sz w:val="28"/>
        </w:rPr>
        <w:t>
      ЕО елдерінде осы сектор бойынша белсенді жұмыс жүргізілуде. Осы жағдайда, ЕО жұмыс істейтін негізгі принци бұл – "ластаушы төлейді".</w:t>
      </w:r>
    </w:p>
    <w:bookmarkEnd w:id="203"/>
    <w:bookmarkStart w:name="z233" w:id="204"/>
    <w:p>
      <w:pPr>
        <w:spacing w:after="0"/>
        <w:ind w:left="0"/>
        <w:jc w:val="both"/>
      </w:pPr>
      <w:r>
        <w:rPr>
          <w:rFonts w:ascii="Times New Roman"/>
          <w:b w:val="false"/>
          <w:i w:val="false"/>
          <w:color w:val="000000"/>
          <w:sz w:val="28"/>
        </w:rPr>
        <w:t>
      Осы саладағы жұмыстарға негізгі принциптер пен тәжірибелерді ендіру ЕО ТҚҚ жинау, тасымалдау, сонымен қатар қайта өңдеу мен кәдеге жарату жүйесін басқарудың жоғары деңгейіне жетуіне мүмкіндік береді, "жасыл" экономика курсының негіздері мен принциптерін сақтай отырып, бизнес пен жеке құрылым үшін осы сектордың тартымдылығын арттыратын болады.</w:t>
      </w:r>
    </w:p>
    <w:bookmarkEnd w:id="204"/>
    <w:bookmarkStart w:name="z234" w:id="205"/>
    <w:p>
      <w:pPr>
        <w:spacing w:after="0"/>
        <w:ind w:left="0"/>
        <w:jc w:val="both"/>
      </w:pPr>
      <w:r>
        <w:rPr>
          <w:rFonts w:ascii="Times New Roman"/>
          <w:b w:val="false"/>
          <w:i w:val="false"/>
          <w:color w:val="000000"/>
          <w:sz w:val="28"/>
        </w:rPr>
        <w:t>
      3. Бағдарламаның мақсаты, міндеттері, мақсаттық көрсеткіштері және жүзеге асыру нәтижелерінің көрсеткіштері</w:t>
      </w:r>
    </w:p>
    <w:bookmarkEnd w:id="205"/>
    <w:bookmarkStart w:name="z235" w:id="206"/>
    <w:p>
      <w:pPr>
        <w:spacing w:after="0"/>
        <w:ind w:left="0"/>
        <w:jc w:val="both"/>
      </w:pPr>
      <w:r>
        <w:rPr>
          <w:rFonts w:ascii="Times New Roman"/>
          <w:b w:val="false"/>
          <w:i w:val="false"/>
          <w:color w:val="000000"/>
          <w:sz w:val="28"/>
        </w:rPr>
        <w:t>
      3.1. Бағдарлама мақсаты</w:t>
      </w:r>
    </w:p>
    <w:bookmarkEnd w:id="206"/>
    <w:bookmarkStart w:name="z236" w:id="207"/>
    <w:p>
      <w:pPr>
        <w:spacing w:after="0"/>
        <w:ind w:left="0"/>
        <w:jc w:val="both"/>
      </w:pPr>
      <w:r>
        <w:rPr>
          <w:rFonts w:ascii="Times New Roman"/>
          <w:b w:val="false"/>
          <w:i w:val="false"/>
          <w:color w:val="000000"/>
          <w:sz w:val="28"/>
        </w:rPr>
        <w:t>
      Бұл бағдарламаның мақсаты болып табылатындар:</w:t>
      </w:r>
    </w:p>
    <w:bookmarkEnd w:id="207"/>
    <w:bookmarkStart w:name="z237" w:id="208"/>
    <w:p>
      <w:pPr>
        <w:spacing w:after="0"/>
        <w:ind w:left="0"/>
        <w:jc w:val="both"/>
      </w:pPr>
      <w:r>
        <w:rPr>
          <w:rFonts w:ascii="Times New Roman"/>
          <w:b w:val="false"/>
          <w:i w:val="false"/>
          <w:color w:val="000000"/>
          <w:sz w:val="28"/>
        </w:rPr>
        <w:t>
      - коммуналдық қалдықтардың түзілу көлемін біртіндеп қысқартуға, коммуналдық қалдықтарды қалпына келтіру үлесін арттыруға және полигондарды рекультивациялауға бағытталған, бекітілген көрсеткіштерге қол жеткізу;</w:t>
      </w:r>
    </w:p>
    <w:bookmarkEnd w:id="208"/>
    <w:bookmarkStart w:name="z238" w:id="209"/>
    <w:p>
      <w:pPr>
        <w:spacing w:after="0"/>
        <w:ind w:left="0"/>
        <w:jc w:val="both"/>
      </w:pPr>
      <w:r>
        <w:rPr>
          <w:rFonts w:ascii="Times New Roman"/>
          <w:b w:val="false"/>
          <w:i w:val="false"/>
          <w:color w:val="000000"/>
          <w:sz w:val="28"/>
        </w:rPr>
        <w:t>
      - қалдықтармен жұмыс істеу саласындағы мемлекеттік саясатты жүзеге асыру және жер ресурстарын ұқыпты сақтау, ТҚҚ жинау, тасымалдау, қайта өңдеу және көму бойынша тиімді, сенімді және әлеуметтік қолайлы жүйені құру.</w:t>
      </w:r>
    </w:p>
    <w:bookmarkEnd w:id="209"/>
    <w:bookmarkStart w:name="z239" w:id="210"/>
    <w:p>
      <w:pPr>
        <w:spacing w:after="0"/>
        <w:ind w:left="0"/>
        <w:jc w:val="both"/>
      </w:pPr>
      <w:r>
        <w:rPr>
          <w:rFonts w:ascii="Times New Roman"/>
          <w:b w:val="false"/>
          <w:i w:val="false"/>
          <w:color w:val="000000"/>
          <w:sz w:val="28"/>
        </w:rPr>
        <w:t>
      3.2. Бағдарламаның міндеттері және мақсаттық индикаторлары</w:t>
      </w:r>
    </w:p>
    <w:bookmarkEnd w:id="210"/>
    <w:bookmarkStart w:name="z240" w:id="211"/>
    <w:p>
      <w:pPr>
        <w:spacing w:after="0"/>
        <w:ind w:left="0"/>
        <w:jc w:val="both"/>
      </w:pPr>
      <w:r>
        <w:rPr>
          <w:rFonts w:ascii="Times New Roman"/>
          <w:b w:val="false"/>
          <w:i w:val="false"/>
          <w:color w:val="000000"/>
          <w:sz w:val="28"/>
        </w:rPr>
        <w:t>
      Қойылған мақсатқа және мақсаттық индикаторларға қол жеткізу үшін келесі міндеттер орындалуы қажет:</w:t>
      </w:r>
    </w:p>
    <w:bookmarkEnd w:id="211"/>
    <w:bookmarkStart w:name="z241" w:id="212"/>
    <w:p>
      <w:pPr>
        <w:spacing w:after="0"/>
        <w:ind w:left="0"/>
        <w:jc w:val="both"/>
      </w:pPr>
      <w:r>
        <w:rPr>
          <w:rFonts w:ascii="Times New Roman"/>
          <w:b w:val="false"/>
          <w:i w:val="false"/>
          <w:color w:val="000000"/>
          <w:sz w:val="28"/>
        </w:rPr>
        <w:t>
      1. Коммуналдық қалдықтарды жинау, тасымалдау, қайта өңдеу және көму жүйесін жетілдіру.</w:t>
      </w:r>
    </w:p>
    <w:bookmarkEnd w:id="212"/>
    <w:bookmarkStart w:name="z242" w:id="213"/>
    <w:p>
      <w:pPr>
        <w:spacing w:after="0"/>
        <w:ind w:left="0"/>
        <w:jc w:val="both"/>
      </w:pPr>
      <w:r>
        <w:rPr>
          <w:rFonts w:ascii="Times New Roman"/>
          <w:b w:val="false"/>
          <w:i w:val="false"/>
          <w:color w:val="000000"/>
          <w:sz w:val="28"/>
        </w:rPr>
        <w:t>
      2. Түзілу көздерінен ірі көлемді және құрамында қауіпті заттары бар қалдықтарды қоса алғанда, бөлек жинауды бірлесе ендіру.</w:t>
      </w:r>
    </w:p>
    <w:bookmarkEnd w:id="213"/>
    <w:bookmarkStart w:name="z243" w:id="214"/>
    <w:p>
      <w:pPr>
        <w:spacing w:after="0"/>
        <w:ind w:left="0"/>
        <w:jc w:val="both"/>
      </w:pPr>
      <w:r>
        <w:rPr>
          <w:rFonts w:ascii="Times New Roman"/>
          <w:b w:val="false"/>
          <w:i w:val="false"/>
          <w:color w:val="000000"/>
          <w:sz w:val="28"/>
        </w:rPr>
        <w:t>
      3. "Жасыл экономиканы" дамыту тұжырымдамасы мен принциптеріне сәйкес және соның шеңберінде коммуналдық қалдықтарды қайта өңдеу үлесін арттыру.</w:t>
      </w:r>
    </w:p>
    <w:bookmarkEnd w:id="214"/>
    <w:bookmarkStart w:name="z244" w:id="215"/>
    <w:p>
      <w:pPr>
        <w:spacing w:after="0"/>
        <w:ind w:left="0"/>
        <w:jc w:val="both"/>
      </w:pPr>
      <w:r>
        <w:rPr>
          <w:rFonts w:ascii="Times New Roman"/>
          <w:b w:val="false"/>
          <w:i w:val="false"/>
          <w:color w:val="000000"/>
          <w:sz w:val="28"/>
        </w:rPr>
        <w:t>
      4. Қалалық коммуналдық полигонның өндірістік қуаттылығын ескере отырып, қалдықтарды көмуге/орналастыруға арналған қосымша алаңдардың толыққанды жабдықталғанын және қажеттілігін талдау.</w:t>
      </w:r>
    </w:p>
    <w:bookmarkEnd w:id="215"/>
    <w:bookmarkStart w:name="z245" w:id="216"/>
    <w:p>
      <w:pPr>
        <w:spacing w:after="0"/>
        <w:ind w:left="0"/>
        <w:jc w:val="both"/>
      </w:pPr>
      <w:r>
        <w:rPr>
          <w:rFonts w:ascii="Times New Roman"/>
          <w:b w:val="false"/>
          <w:i w:val="false"/>
          <w:color w:val="000000"/>
          <w:sz w:val="28"/>
        </w:rPr>
        <w:t>
      5. Заңнама талаптарына жауап беретін ТҚҚ жинау және шығару үшін мамандандырылған автокөлік паркін толық алмастыру.</w:t>
      </w:r>
    </w:p>
    <w:bookmarkEnd w:id="216"/>
    <w:bookmarkStart w:name="z246" w:id="217"/>
    <w:p>
      <w:pPr>
        <w:spacing w:after="0"/>
        <w:ind w:left="0"/>
        <w:jc w:val="both"/>
      </w:pPr>
      <w:r>
        <w:rPr>
          <w:rFonts w:ascii="Times New Roman"/>
          <w:b w:val="false"/>
          <w:i w:val="false"/>
          <w:color w:val="000000"/>
          <w:sz w:val="28"/>
        </w:rPr>
        <w:t>
      6. Келесі тәсілдер арқылы қалдықтармен жұмыс істеу саласына потенциалды инвесторларға арналған бизнес тартымдылығына жағдай жасау:</w:t>
      </w:r>
    </w:p>
    <w:bookmarkEnd w:id="217"/>
    <w:bookmarkStart w:name="z247" w:id="218"/>
    <w:p>
      <w:pPr>
        <w:spacing w:after="0"/>
        <w:ind w:left="0"/>
        <w:jc w:val="both"/>
      </w:pPr>
      <w:r>
        <w:rPr>
          <w:rFonts w:ascii="Times New Roman"/>
          <w:b w:val="false"/>
          <w:i w:val="false"/>
          <w:color w:val="000000"/>
          <w:sz w:val="28"/>
        </w:rPr>
        <w:t>
      -ТҚҚ жинауға, тасымалдауға, сұрыптауға және көмуге әділетті, экономикалық тұрғыдан негізделген тарифтерді бекіту;</w:t>
      </w:r>
    </w:p>
    <w:bookmarkEnd w:id="218"/>
    <w:bookmarkStart w:name="z248" w:id="219"/>
    <w:p>
      <w:pPr>
        <w:spacing w:after="0"/>
        <w:ind w:left="0"/>
        <w:jc w:val="both"/>
      </w:pPr>
      <w:r>
        <w:rPr>
          <w:rFonts w:ascii="Times New Roman"/>
          <w:b w:val="false"/>
          <w:i w:val="false"/>
          <w:color w:val="000000"/>
          <w:sz w:val="28"/>
        </w:rPr>
        <w:t>
      -заңнамаға сәйкес конкурс жүргізу арқылы қызмет тасымалдаушы нарығын реттеу.</w:t>
      </w:r>
    </w:p>
    <w:bookmarkEnd w:id="219"/>
    <w:bookmarkStart w:name="z249" w:id="220"/>
    <w:p>
      <w:pPr>
        <w:spacing w:after="0"/>
        <w:ind w:left="0"/>
        <w:jc w:val="both"/>
      </w:pPr>
      <w:r>
        <w:rPr>
          <w:rFonts w:ascii="Times New Roman"/>
          <w:b w:val="false"/>
          <w:i w:val="false"/>
          <w:color w:val="000000"/>
          <w:sz w:val="28"/>
        </w:rPr>
        <w:t>
      7. Жұмыс істеу қуаттылығы аяқталған ТҚҚ полигондарын рекультивациялау және рұқсат етілмеген үйінділерді жою.</w:t>
      </w:r>
    </w:p>
    <w:bookmarkEnd w:id="220"/>
    <w:bookmarkStart w:name="z250" w:id="221"/>
    <w:p>
      <w:pPr>
        <w:spacing w:after="0"/>
        <w:ind w:left="0"/>
        <w:jc w:val="both"/>
      </w:pPr>
      <w:r>
        <w:rPr>
          <w:rFonts w:ascii="Times New Roman"/>
          <w:b w:val="false"/>
          <w:i w:val="false"/>
          <w:color w:val="000000"/>
          <w:sz w:val="28"/>
        </w:rPr>
        <w:t>
      6-кесте. Лисаков қаласының 2024-2028 жылдарға арналған коммуналдық қалдықтарды басқару жөніндегі бағдарламасының мақсаттық индикаторлары</w:t>
      </w:r>
    </w:p>
    <w:bookmarkEnd w:id="2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Нысыналы индикаторлар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Ағымдық жағдай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 мәндері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 w:id="222"/>
          <w:p>
            <w:pPr>
              <w:spacing w:after="20"/>
              <w:ind w:left="20"/>
              <w:jc w:val="both"/>
            </w:pPr>
            <w:r>
              <w:rPr>
                <w:rFonts w:ascii="Times New Roman"/>
                <w:b w:val="false"/>
                <w:i w:val="false"/>
                <w:color w:val="000000"/>
                <w:sz w:val="20"/>
              </w:rPr>
              <w:t>
2023</w:t>
            </w:r>
          </w:p>
          <w:bookmarkEnd w:id="222"/>
          <w:p>
            <w:pPr>
              <w:spacing w:after="20"/>
              <w:ind w:left="20"/>
              <w:jc w:val="both"/>
            </w:pPr>
            <w:r>
              <w:rPr>
                <w:rFonts w:ascii="Times New Roman"/>
                <w:b w:val="false"/>
                <w:i w:val="false"/>
                <w:color w:val="000000"/>
                <w:sz w:val="20"/>
              </w:rPr>
              <w:t>
ж.</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 w:id="223"/>
          <w:p>
            <w:pPr>
              <w:spacing w:after="20"/>
              <w:ind w:left="20"/>
              <w:jc w:val="both"/>
            </w:pPr>
            <w:r>
              <w:rPr>
                <w:rFonts w:ascii="Times New Roman"/>
                <w:b w:val="false"/>
                <w:i w:val="false"/>
                <w:color w:val="000000"/>
                <w:sz w:val="20"/>
              </w:rPr>
              <w:t>
2024</w:t>
            </w:r>
          </w:p>
          <w:bookmarkEnd w:id="223"/>
          <w:p>
            <w:pPr>
              <w:spacing w:after="20"/>
              <w:ind w:left="20"/>
              <w:jc w:val="both"/>
            </w:pPr>
            <w:r>
              <w:rPr>
                <w:rFonts w:ascii="Times New Roman"/>
                <w:b w:val="false"/>
                <w:i w:val="false"/>
                <w:color w:val="000000"/>
                <w:sz w:val="20"/>
              </w:rPr>
              <w:t>
ж.</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 w:id="224"/>
          <w:p>
            <w:pPr>
              <w:spacing w:after="20"/>
              <w:ind w:left="20"/>
              <w:jc w:val="both"/>
            </w:pPr>
            <w:r>
              <w:rPr>
                <w:rFonts w:ascii="Times New Roman"/>
                <w:b w:val="false"/>
                <w:i w:val="false"/>
                <w:color w:val="000000"/>
                <w:sz w:val="20"/>
              </w:rPr>
              <w:t>
2025</w:t>
            </w:r>
          </w:p>
          <w:bookmarkEnd w:id="224"/>
          <w:p>
            <w:pPr>
              <w:spacing w:after="20"/>
              <w:ind w:left="20"/>
              <w:jc w:val="both"/>
            </w:pPr>
            <w:r>
              <w:rPr>
                <w:rFonts w:ascii="Times New Roman"/>
                <w:b w:val="false"/>
                <w:i w:val="false"/>
                <w:color w:val="000000"/>
                <w:sz w:val="20"/>
              </w:rPr>
              <w:t>
ж.</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 w:id="225"/>
          <w:p>
            <w:pPr>
              <w:spacing w:after="20"/>
              <w:ind w:left="20"/>
              <w:jc w:val="both"/>
            </w:pPr>
            <w:r>
              <w:rPr>
                <w:rFonts w:ascii="Times New Roman"/>
                <w:b w:val="false"/>
                <w:i w:val="false"/>
                <w:color w:val="000000"/>
                <w:sz w:val="20"/>
              </w:rPr>
              <w:t>
2026</w:t>
            </w:r>
          </w:p>
          <w:bookmarkEnd w:id="225"/>
          <w:p>
            <w:pPr>
              <w:spacing w:after="20"/>
              <w:ind w:left="20"/>
              <w:jc w:val="both"/>
            </w:pPr>
            <w:r>
              <w:rPr>
                <w:rFonts w:ascii="Times New Roman"/>
                <w:b w:val="false"/>
                <w:i w:val="false"/>
                <w:color w:val="000000"/>
                <w:sz w:val="20"/>
              </w:rPr>
              <w:t>
ж.</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 w:id="226"/>
          <w:p>
            <w:pPr>
              <w:spacing w:after="20"/>
              <w:ind w:left="20"/>
              <w:jc w:val="both"/>
            </w:pPr>
            <w:r>
              <w:rPr>
                <w:rFonts w:ascii="Times New Roman"/>
                <w:b w:val="false"/>
                <w:i w:val="false"/>
                <w:color w:val="000000"/>
                <w:sz w:val="20"/>
              </w:rPr>
              <w:t>
2027</w:t>
            </w:r>
          </w:p>
          <w:bookmarkEnd w:id="226"/>
          <w:p>
            <w:pPr>
              <w:spacing w:after="20"/>
              <w:ind w:left="20"/>
              <w:jc w:val="both"/>
            </w:pPr>
            <w:r>
              <w:rPr>
                <w:rFonts w:ascii="Times New Roman"/>
                <w:b w:val="false"/>
                <w:i w:val="false"/>
                <w:color w:val="000000"/>
                <w:sz w:val="20"/>
              </w:rPr>
              <w:t>
ж.</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 w:id="227"/>
          <w:p>
            <w:pPr>
              <w:spacing w:after="20"/>
              <w:ind w:left="20"/>
              <w:jc w:val="both"/>
            </w:pPr>
            <w:r>
              <w:rPr>
                <w:rFonts w:ascii="Times New Roman"/>
                <w:b w:val="false"/>
                <w:i w:val="false"/>
                <w:color w:val="000000"/>
                <w:sz w:val="20"/>
              </w:rPr>
              <w:t>
2028</w:t>
            </w:r>
          </w:p>
          <w:bookmarkEnd w:id="227"/>
          <w:p>
            <w:pPr>
              <w:spacing w:after="20"/>
              <w:ind w:left="20"/>
              <w:jc w:val="both"/>
            </w:pPr>
            <w:r>
              <w:rPr>
                <w:rFonts w:ascii="Times New Roman"/>
                <w:b w:val="false"/>
                <w:i w:val="false"/>
                <w:color w:val="000000"/>
                <w:sz w:val="20"/>
              </w:rPr>
              <w:t>
ж.</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ЭК талаптарына сәйкес тұрмыстық қатты қалдықтарды орталықтандырылған жүйемен шығару арқылы тұрғындарды толық қамтамасыз 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Араласқан қалдықтарды бөлек жинауды біртіндеп ендіру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 жоқ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Түзілу көздерінен ірі көлемді және қауіпті құрамдас қалдықтарды қоса алғанда, бөлек жинауды біртіндеп енгізу.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 жоқ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өңделген қалдық үлесі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ТҚҚ полигондарын экологиялық және санитарлық талаптарға сәйкестендіру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Қазіргі талаптарға жауап беретін мамандандырылған автокөлік парктерімен қамтамасыз 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 w:id="228"/>
          <w:p>
            <w:pPr>
              <w:spacing w:after="20"/>
              <w:ind w:left="20"/>
              <w:jc w:val="both"/>
            </w:pPr>
            <w:r>
              <w:rPr>
                <w:rFonts w:ascii="Times New Roman"/>
                <w:b w:val="false"/>
                <w:i w:val="false"/>
                <w:color w:val="000000"/>
                <w:sz w:val="20"/>
              </w:rPr>
              <w:t>
2</w:t>
            </w:r>
          </w:p>
          <w:bookmarkEnd w:id="228"/>
          <w:p>
            <w:pPr>
              <w:spacing w:after="20"/>
              <w:ind w:left="20"/>
              <w:jc w:val="both"/>
            </w:pPr>
            <w:r>
              <w:rPr>
                <w:rFonts w:ascii="Times New Roman"/>
                <w:b w:val="false"/>
                <w:i w:val="false"/>
                <w:color w:val="000000"/>
                <w:sz w:val="20"/>
              </w:rPr>
              <w:t>
бірл.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 w:id="229"/>
          <w:p>
            <w:pPr>
              <w:spacing w:after="20"/>
              <w:ind w:left="20"/>
              <w:jc w:val="both"/>
            </w:pPr>
            <w:r>
              <w:rPr>
                <w:rFonts w:ascii="Times New Roman"/>
                <w:b w:val="false"/>
                <w:i w:val="false"/>
                <w:color w:val="000000"/>
                <w:sz w:val="20"/>
              </w:rPr>
              <w:t>
4</w:t>
            </w:r>
          </w:p>
          <w:bookmarkEnd w:id="229"/>
          <w:p>
            <w:pPr>
              <w:spacing w:after="20"/>
              <w:ind w:left="20"/>
              <w:jc w:val="both"/>
            </w:pPr>
            <w:r>
              <w:rPr>
                <w:rFonts w:ascii="Times New Roman"/>
                <w:b w:val="false"/>
                <w:i w:val="false"/>
                <w:color w:val="000000"/>
                <w:sz w:val="20"/>
              </w:rPr>
              <w:t>
бірл.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 w:id="230"/>
          <w:p>
            <w:pPr>
              <w:spacing w:after="20"/>
              <w:ind w:left="20"/>
              <w:jc w:val="both"/>
            </w:pPr>
            <w:r>
              <w:rPr>
                <w:rFonts w:ascii="Times New Roman"/>
                <w:b w:val="false"/>
                <w:i w:val="false"/>
                <w:color w:val="000000"/>
                <w:sz w:val="20"/>
              </w:rPr>
              <w:t>
4</w:t>
            </w:r>
          </w:p>
          <w:bookmarkEnd w:id="230"/>
          <w:p>
            <w:pPr>
              <w:spacing w:after="20"/>
              <w:ind w:left="20"/>
              <w:jc w:val="both"/>
            </w:pPr>
            <w:r>
              <w:rPr>
                <w:rFonts w:ascii="Times New Roman"/>
                <w:b w:val="false"/>
                <w:i w:val="false"/>
                <w:color w:val="000000"/>
                <w:sz w:val="20"/>
              </w:rPr>
              <w:t>
бірл.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260" w:id="231"/>
    <w:p>
      <w:pPr>
        <w:spacing w:after="0"/>
        <w:ind w:left="0"/>
        <w:jc w:val="both"/>
      </w:pPr>
      <w:r>
        <w:rPr>
          <w:rFonts w:ascii="Times New Roman"/>
          <w:b w:val="false"/>
          <w:i w:val="false"/>
          <w:color w:val="000000"/>
          <w:sz w:val="28"/>
        </w:rPr>
        <w:t>
      4. Қойылған мақсаттарға және міндеттерге жету жолдары, негізгі бағыттар</w:t>
      </w:r>
    </w:p>
    <w:bookmarkEnd w:id="231"/>
    <w:bookmarkStart w:name="z261" w:id="232"/>
    <w:p>
      <w:pPr>
        <w:spacing w:after="0"/>
        <w:ind w:left="0"/>
        <w:jc w:val="both"/>
      </w:pPr>
      <w:r>
        <w:rPr>
          <w:rFonts w:ascii="Times New Roman"/>
          <w:b w:val="false"/>
          <w:i w:val="false"/>
          <w:color w:val="000000"/>
          <w:sz w:val="28"/>
        </w:rPr>
        <w:t>
      Бағдарламаның мақсаты мен мақсаттық индикаторларына қол жеткізу бағдарлама міндеттерін жүзеге асыру арқылы және тұрмыстық қатты қалдықтардың әр категориялары бойынша нәтижелер көрсеткіштерімен аралық нәтижелер салыстырылып, өлшеу арқылы анықталады.</w:t>
      </w:r>
    </w:p>
    <w:bookmarkEnd w:id="232"/>
    <w:bookmarkStart w:name="z262" w:id="233"/>
    <w:p>
      <w:pPr>
        <w:spacing w:after="0"/>
        <w:ind w:left="0"/>
        <w:jc w:val="both"/>
      </w:pPr>
      <w:r>
        <w:rPr>
          <w:rFonts w:ascii="Times New Roman"/>
          <w:b w:val="false"/>
          <w:i w:val="false"/>
          <w:color w:val="000000"/>
          <w:sz w:val="28"/>
        </w:rPr>
        <w:t>
      Қалдықтардың түзілуінің алдын-алу және азайту қалдықтарды басқару иерархиясындағы басымдылық болып табылады. Бұл мақсатқа қол жеткізу көптеген факторларға байланысты, яғни экономикалық өсу, өнеркәсіптің әртүрлі салаларына қазіргі технологияларды ендіру және оған деген қолжетімділік және ендіру, сонымен қатар халықтың әл-ауқатының деңгейі секілді тікелей қалдықтарды басқару жүйесіне қатысты емес факторлармен де байланысты.</w:t>
      </w:r>
    </w:p>
    <w:bookmarkEnd w:id="233"/>
    <w:bookmarkStart w:name="z263" w:id="234"/>
    <w:p>
      <w:pPr>
        <w:spacing w:after="0"/>
        <w:ind w:left="0"/>
        <w:jc w:val="both"/>
      </w:pPr>
      <w:r>
        <w:rPr>
          <w:rFonts w:ascii="Times New Roman"/>
          <w:b w:val="false"/>
          <w:i w:val="false"/>
          <w:color w:val="000000"/>
          <w:sz w:val="28"/>
        </w:rPr>
        <w:t>
      Осы жағдайда, осы бағдарламада қойылған мақсаттарды жүзеге асыра отырып, тұрмыстық қатты қалдықтардың түзілу көлемін төмендету бойынша жұмыстарды бірмезгілде жүргізу, сонымен қатар, қоршаған ортаға түсетін жүктемені азайту, яғни қалдықтарды орналастыру алаңдарының санын азайту, үйінділер және қалдықтардың түзілуінің алдын-алу мүмкіндіктері бойынша іс-шаралар жүргізу ұсынылады.</w:t>
      </w:r>
    </w:p>
    <w:bookmarkEnd w:id="234"/>
    <w:bookmarkStart w:name="z264" w:id="235"/>
    <w:p>
      <w:pPr>
        <w:spacing w:after="0"/>
        <w:ind w:left="0"/>
        <w:jc w:val="both"/>
      </w:pPr>
      <w:r>
        <w:rPr>
          <w:rFonts w:ascii="Times New Roman"/>
          <w:b w:val="false"/>
          <w:i w:val="false"/>
          <w:color w:val="000000"/>
          <w:sz w:val="28"/>
        </w:rPr>
        <w:t>
      Бағдарламаны жүзеге асыру бойынша іс-шаралар қалдықтармен жұмыс істеу жүйесінің базалық принциптеріне сәйкес әзірленді:</w:t>
      </w:r>
    </w:p>
    <w:bookmarkEnd w:id="235"/>
    <w:bookmarkStart w:name="z265" w:id="236"/>
    <w:p>
      <w:pPr>
        <w:spacing w:after="0"/>
        <w:ind w:left="0"/>
        <w:jc w:val="both"/>
      </w:pPr>
      <w:r>
        <w:rPr>
          <w:rFonts w:ascii="Times New Roman"/>
          <w:b w:val="false"/>
          <w:i w:val="false"/>
          <w:color w:val="000000"/>
          <w:sz w:val="28"/>
        </w:rPr>
        <w:t>
      - қалдықтармен тұрақты жұмыс істеу;</w:t>
      </w:r>
    </w:p>
    <w:bookmarkEnd w:id="236"/>
    <w:bookmarkStart w:name="z266" w:id="237"/>
    <w:p>
      <w:pPr>
        <w:spacing w:after="0"/>
        <w:ind w:left="0"/>
        <w:jc w:val="both"/>
      </w:pPr>
      <w:r>
        <w:rPr>
          <w:rFonts w:ascii="Times New Roman"/>
          <w:b w:val="false"/>
          <w:i w:val="false"/>
          <w:color w:val="000000"/>
          <w:sz w:val="28"/>
        </w:rPr>
        <w:t>
      - "ластаушы төлейді" – қоршаған ортаның ластануына жауапты тұлға қоршаған ортаның жай-күйін қамтамасыз ету үшін мемлекеттік органдармен мақұлданған қалдықтармен жұмыс істеу бойынша шығындарды көтеруі керек;</w:t>
      </w:r>
    </w:p>
    <w:bookmarkEnd w:id="237"/>
    <w:bookmarkStart w:name="z267" w:id="238"/>
    <w:p>
      <w:pPr>
        <w:spacing w:after="0"/>
        <w:ind w:left="0"/>
        <w:jc w:val="both"/>
      </w:pPr>
      <w:r>
        <w:rPr>
          <w:rFonts w:ascii="Times New Roman"/>
          <w:b w:val="false"/>
          <w:i w:val="false"/>
          <w:color w:val="000000"/>
          <w:sz w:val="28"/>
        </w:rPr>
        <w:t>
      - ашықтық және мөлдірлік - қызметтерге ашық тендерлерді тұрақты түрде біртіндеп ендіру, берілетін конкурстық ұсыныстарды ашық бағалау және нормалар мен стандарттарды әділ қолдана білу;</w:t>
      </w:r>
    </w:p>
    <w:bookmarkEnd w:id="238"/>
    <w:bookmarkStart w:name="z268" w:id="239"/>
    <w:p>
      <w:pPr>
        <w:spacing w:after="0"/>
        <w:ind w:left="0"/>
        <w:jc w:val="both"/>
      </w:pPr>
      <w:r>
        <w:rPr>
          <w:rFonts w:ascii="Times New Roman"/>
          <w:b w:val="false"/>
          <w:i w:val="false"/>
          <w:color w:val="000000"/>
          <w:sz w:val="28"/>
        </w:rPr>
        <w:t>
      - қалдықтарды қайта өңдеу және жұмыс істеу технологиясының иерархиясы;</w:t>
      </w:r>
    </w:p>
    <w:bookmarkEnd w:id="239"/>
    <w:bookmarkStart w:name="z269" w:id="240"/>
    <w:p>
      <w:pPr>
        <w:spacing w:after="0"/>
        <w:ind w:left="0"/>
        <w:jc w:val="both"/>
      </w:pPr>
      <w:r>
        <w:rPr>
          <w:rFonts w:ascii="Times New Roman"/>
          <w:b w:val="false"/>
          <w:i w:val="false"/>
          <w:color w:val="000000"/>
          <w:sz w:val="28"/>
        </w:rPr>
        <w:t>
      - қалдықтардың түзілу көздеріне қайта өңдейтін қуаттылықты жақындату принципі.</w:t>
      </w:r>
    </w:p>
    <w:bookmarkEnd w:id="240"/>
    <w:bookmarkStart w:name="z270" w:id="241"/>
    <w:p>
      <w:pPr>
        <w:spacing w:after="0"/>
        <w:ind w:left="0"/>
        <w:jc w:val="both"/>
      </w:pPr>
      <w:r>
        <w:rPr>
          <w:rFonts w:ascii="Times New Roman"/>
          <w:b w:val="false"/>
          <w:i w:val="false"/>
          <w:color w:val="000000"/>
          <w:sz w:val="28"/>
        </w:rPr>
        <w:t>
      ТҚҚ басқару қалдықтарды басқару иерархиясына негізделетін болады, ең жоғары басымдылық қалдықтардың шаруашылық айналымға келуіне жағдайлар жасау, сонымен қатар адам денсаулығы мен қоршаған ортаны қорғауды қамтамасыз ететін ТҚҚ полигондарын бақылау және басқару болып табылады.</w:t>
      </w:r>
    </w:p>
    <w:bookmarkEnd w:id="241"/>
    <w:bookmarkStart w:name="z271" w:id="242"/>
    <w:p>
      <w:pPr>
        <w:spacing w:after="0"/>
        <w:ind w:left="0"/>
        <w:jc w:val="both"/>
      </w:pPr>
      <w:r>
        <w:rPr>
          <w:rFonts w:ascii="Times New Roman"/>
          <w:b w:val="false"/>
          <w:i w:val="false"/>
          <w:color w:val="000000"/>
          <w:sz w:val="28"/>
        </w:rPr>
        <w:t>
      Мақсатқа, мақсаттық инидкаторларға, міндеттерге, нәтижелер көрсеткіштеріне қол жеткізуге жауапты мемлекеттік және басқа да органдар -жергілікті атқарушы органдар, мамандандырылған кәсіпорындар.</w:t>
      </w:r>
    </w:p>
    <w:bookmarkEnd w:id="242"/>
    <w:bookmarkStart w:name="z272" w:id="243"/>
    <w:p>
      <w:pPr>
        <w:spacing w:after="0"/>
        <w:ind w:left="0"/>
        <w:jc w:val="both"/>
      </w:pPr>
      <w:r>
        <w:rPr>
          <w:rFonts w:ascii="Times New Roman"/>
          <w:b w:val="false"/>
          <w:i w:val="false"/>
          <w:color w:val="000000"/>
          <w:sz w:val="28"/>
        </w:rPr>
        <w:t>
      Бағдарламада қойылған міндеттерге қол жеткізу үшін келесі негізгі бағыттарды жетілдіру керек:</w:t>
      </w:r>
    </w:p>
    <w:bookmarkEnd w:id="243"/>
    <w:bookmarkStart w:name="z273" w:id="244"/>
    <w:p>
      <w:pPr>
        <w:spacing w:after="0"/>
        <w:ind w:left="0"/>
        <w:jc w:val="both"/>
      </w:pPr>
      <w:r>
        <w:rPr>
          <w:rFonts w:ascii="Times New Roman"/>
          <w:b w:val="false"/>
          <w:i w:val="false"/>
          <w:color w:val="000000"/>
          <w:sz w:val="28"/>
        </w:rPr>
        <w:t>
      Тариф түзілу және экономикалық тұрақтандыру реформасы</w:t>
      </w:r>
    </w:p>
    <w:bookmarkEnd w:id="244"/>
    <w:bookmarkStart w:name="z274" w:id="245"/>
    <w:p>
      <w:pPr>
        <w:spacing w:after="0"/>
        <w:ind w:left="0"/>
        <w:jc w:val="both"/>
      </w:pPr>
      <w:r>
        <w:rPr>
          <w:rFonts w:ascii="Times New Roman"/>
          <w:b w:val="false"/>
          <w:i w:val="false"/>
          <w:color w:val="000000"/>
          <w:sz w:val="28"/>
        </w:rPr>
        <w:t>
      ТҚҚ жұмыс істеу жүйесінің тұрақты жұмысы үшін тариф түзу саясатын құру қажет, бұл біруақытта халықтың төлем қабілеттігіне және жеке инвесторлар үшін осы сектордың тартымдылығын қамтамасыз етуге сәйкес болады.</w:t>
      </w:r>
    </w:p>
    <w:bookmarkEnd w:id="245"/>
    <w:bookmarkStart w:name="z275" w:id="246"/>
    <w:p>
      <w:pPr>
        <w:spacing w:after="0"/>
        <w:ind w:left="0"/>
        <w:jc w:val="both"/>
      </w:pPr>
      <w:r>
        <w:rPr>
          <w:rFonts w:ascii="Times New Roman"/>
          <w:b w:val="false"/>
          <w:i w:val="false"/>
          <w:color w:val="000000"/>
          <w:sz w:val="28"/>
        </w:rPr>
        <w:t>
      ТҚҚ басқару саласындағы тұрақты қаржылық жүйені қалыптастыру бойынша жұмыстар ТҚҚ жинау, шығару, сұрыптау, кәдеге жарату, қайта өңдеу және көму бойынша көрсетілетін қызметтерге толық шығынды қайтаруды қамтамасыз етуге бағытталған.</w:t>
      </w:r>
    </w:p>
    <w:bookmarkEnd w:id="246"/>
    <w:bookmarkStart w:name="z276" w:id="247"/>
    <w:p>
      <w:pPr>
        <w:spacing w:after="0"/>
        <w:ind w:left="0"/>
        <w:jc w:val="both"/>
      </w:pPr>
      <w:r>
        <w:rPr>
          <w:rFonts w:ascii="Times New Roman"/>
          <w:b w:val="false"/>
          <w:i w:val="false"/>
          <w:color w:val="000000"/>
          <w:sz w:val="28"/>
        </w:rPr>
        <w:t>
      Жүйенің жұмыс істеуі келесілердің есебінен жүзеге асырылады:</w:t>
      </w:r>
    </w:p>
    <w:bookmarkEnd w:id="247"/>
    <w:bookmarkStart w:name="z277" w:id="248"/>
    <w:p>
      <w:pPr>
        <w:spacing w:after="0"/>
        <w:ind w:left="0"/>
        <w:jc w:val="both"/>
      </w:pPr>
      <w:r>
        <w:rPr>
          <w:rFonts w:ascii="Times New Roman"/>
          <w:b w:val="false"/>
          <w:i w:val="false"/>
          <w:color w:val="000000"/>
          <w:sz w:val="28"/>
        </w:rPr>
        <w:t xml:space="preserve">
      1) Қазақстан Республикасының экология, геология және табиғи ресурстар Министрлігінің 2021 жылдың 14 қыркүйегінде № 377 </w:t>
      </w:r>
      <w:r>
        <w:rPr>
          <w:rFonts w:ascii="Times New Roman"/>
          <w:b w:val="false"/>
          <w:i w:val="false"/>
          <w:color w:val="000000"/>
          <w:sz w:val="28"/>
        </w:rPr>
        <w:t>Бұйрығымен</w:t>
      </w:r>
      <w:r>
        <w:rPr>
          <w:rFonts w:ascii="Times New Roman"/>
          <w:b w:val="false"/>
          <w:i w:val="false"/>
          <w:color w:val="000000"/>
          <w:sz w:val="28"/>
        </w:rPr>
        <w:t xml:space="preserve"> бекітілген әдістемесіне сәйкес жергілікті атқарушы органдармен әзірленген және жергілікті уәкілетті органдармен бекітілген қалдықтарды жинау, қайта өңдеу және көму тарифтері.</w:t>
      </w:r>
    </w:p>
    <w:bookmarkEnd w:id="248"/>
    <w:bookmarkStart w:name="z278" w:id="249"/>
    <w:p>
      <w:pPr>
        <w:spacing w:after="0"/>
        <w:ind w:left="0"/>
        <w:jc w:val="both"/>
      </w:pPr>
      <w:r>
        <w:rPr>
          <w:rFonts w:ascii="Times New Roman"/>
          <w:b w:val="false"/>
          <w:i w:val="false"/>
          <w:color w:val="000000"/>
          <w:sz w:val="28"/>
        </w:rPr>
        <w:t>
      Қалдықтарды жинау, қайта өңдеу және көму бойынша әлеуметтік қорғалған халық категориясына кіретін тұрғындардың шығындары коммуналдық және пайдалану қызметтерге ұсынылатын тұрғын көмектер шеңберінде өтелетін болады.</w:t>
      </w:r>
    </w:p>
    <w:bookmarkEnd w:id="249"/>
    <w:bookmarkStart w:name="z279" w:id="250"/>
    <w:p>
      <w:pPr>
        <w:spacing w:after="0"/>
        <w:ind w:left="0"/>
        <w:jc w:val="both"/>
      </w:pPr>
      <w:r>
        <w:rPr>
          <w:rFonts w:ascii="Times New Roman"/>
          <w:b w:val="false"/>
          <w:i w:val="false"/>
          <w:color w:val="000000"/>
          <w:sz w:val="28"/>
        </w:rPr>
        <w:t>
      2) өндірілген өнімді сатудан түскен табыс (екінші реттік шикізат, электрэнергиясы, биогаз, компост);</w:t>
      </w:r>
    </w:p>
    <w:bookmarkEnd w:id="250"/>
    <w:bookmarkStart w:name="z280" w:id="251"/>
    <w:p>
      <w:pPr>
        <w:spacing w:after="0"/>
        <w:ind w:left="0"/>
        <w:jc w:val="both"/>
      </w:pPr>
      <w:r>
        <w:rPr>
          <w:rFonts w:ascii="Times New Roman"/>
          <w:b w:val="false"/>
          <w:i w:val="false"/>
          <w:color w:val="000000"/>
          <w:sz w:val="28"/>
        </w:rPr>
        <w:t>
      Секторды құрылымдық және институционалдық ұйымдасуын реформалау</w:t>
      </w:r>
    </w:p>
    <w:bookmarkEnd w:id="251"/>
    <w:bookmarkStart w:name="z281" w:id="252"/>
    <w:p>
      <w:pPr>
        <w:spacing w:after="0"/>
        <w:ind w:left="0"/>
        <w:jc w:val="both"/>
      </w:pPr>
      <w:r>
        <w:rPr>
          <w:rFonts w:ascii="Times New Roman"/>
          <w:b w:val="false"/>
          <w:i w:val="false"/>
          <w:color w:val="000000"/>
          <w:sz w:val="28"/>
        </w:rPr>
        <w:t>
      ТҚҚ саласындағы жұмыстардың тиімділігін арттыру мақсатында халықты және жеке бизнесті кеңінен тарта отырып, өңірлік (кластерлік) тәсіл негізінде ТҚҚ жұмыс істеу инфрақұрылымын құру жоспарлануда. Бұл бағыттағы жұмыс қызмет көрсетуге ашық конкурстарды енгізуді, конкурсқа жіберілген ұсыныстарды объективті бағалауды және нормалар мен стандарттарды әділ қолдануды білдіретін ашықтық пен айқындық қағидатына негізделетін болады.</w:t>
      </w:r>
    </w:p>
    <w:bookmarkEnd w:id="252"/>
    <w:bookmarkStart w:name="z282" w:id="253"/>
    <w:p>
      <w:pPr>
        <w:spacing w:after="0"/>
        <w:ind w:left="0"/>
        <w:jc w:val="both"/>
      </w:pPr>
      <w:r>
        <w:rPr>
          <w:rFonts w:ascii="Times New Roman"/>
          <w:b w:val="false"/>
          <w:i w:val="false"/>
          <w:color w:val="000000"/>
          <w:sz w:val="28"/>
        </w:rPr>
        <w:t>
      Қалдықтармен жұмыс жасаудың тиімді жүйесін құру үшін жауаптылықтың келесі деңгейлерін бөлу талап етіледі:</w:t>
      </w:r>
    </w:p>
    <w:bookmarkEnd w:id="253"/>
    <w:bookmarkStart w:name="z283" w:id="254"/>
    <w:p>
      <w:pPr>
        <w:spacing w:after="0"/>
        <w:ind w:left="0"/>
        <w:jc w:val="both"/>
      </w:pPr>
      <w:r>
        <w:rPr>
          <w:rFonts w:ascii="Times New Roman"/>
          <w:b w:val="false"/>
          <w:i w:val="false"/>
          <w:color w:val="000000"/>
          <w:sz w:val="28"/>
        </w:rPr>
        <w:t>
      Жергілікті атқарушы органдар жергілікті деңгейде қалдықтармен жұмыс жасау бойынша саясатты қалыптастырып, жүзеге асыратын болады, бұл республикалық деңгейдегі мемлекеттік саясатпен үйлестіріледі және келесілер қосылатын болады:</w:t>
      </w:r>
    </w:p>
    <w:bookmarkEnd w:id="254"/>
    <w:bookmarkStart w:name="z284" w:id="255"/>
    <w:p>
      <w:pPr>
        <w:spacing w:after="0"/>
        <w:ind w:left="0"/>
        <w:jc w:val="both"/>
      </w:pPr>
      <w:r>
        <w:rPr>
          <w:rFonts w:ascii="Times New Roman"/>
          <w:b w:val="false"/>
          <w:i w:val="false"/>
          <w:color w:val="000000"/>
          <w:sz w:val="28"/>
        </w:rPr>
        <w:t>
      - қалдықтарды басқару бағдарламасы бойынша өңірлерді дамыту іс-шараларын бағдарламаға қосу;</w:t>
      </w:r>
    </w:p>
    <w:bookmarkEnd w:id="255"/>
    <w:bookmarkStart w:name="z285" w:id="256"/>
    <w:p>
      <w:pPr>
        <w:spacing w:after="0"/>
        <w:ind w:left="0"/>
        <w:jc w:val="both"/>
      </w:pPr>
      <w:r>
        <w:rPr>
          <w:rFonts w:ascii="Times New Roman"/>
          <w:b w:val="false"/>
          <w:i w:val="false"/>
          <w:color w:val="000000"/>
          <w:sz w:val="28"/>
        </w:rPr>
        <w:t>
      - қалдықтармен жұмыс жасау саласымен айналысатын нысандарға инвестицияларды жоспарлау;</w:t>
      </w:r>
    </w:p>
    <w:bookmarkEnd w:id="256"/>
    <w:bookmarkStart w:name="z286" w:id="257"/>
    <w:p>
      <w:pPr>
        <w:spacing w:after="0"/>
        <w:ind w:left="0"/>
        <w:jc w:val="both"/>
      </w:pPr>
      <w:r>
        <w:rPr>
          <w:rFonts w:ascii="Times New Roman"/>
          <w:b w:val="false"/>
          <w:i w:val="false"/>
          <w:color w:val="000000"/>
          <w:sz w:val="28"/>
        </w:rPr>
        <w:t>
      - ТҚҚ жинау, тасымалдау, қайта өңдеу және көму бойынша тарифтерді әзірлеу;</w:t>
      </w:r>
    </w:p>
    <w:bookmarkEnd w:id="257"/>
    <w:bookmarkStart w:name="z287" w:id="258"/>
    <w:p>
      <w:pPr>
        <w:spacing w:after="0"/>
        <w:ind w:left="0"/>
        <w:jc w:val="both"/>
      </w:pPr>
      <w:r>
        <w:rPr>
          <w:rFonts w:ascii="Times New Roman"/>
          <w:b w:val="false"/>
          <w:i w:val="false"/>
          <w:color w:val="000000"/>
          <w:sz w:val="28"/>
        </w:rPr>
        <w:t>
      - қалдық бойынша мәліметтерді жинау, жүйелендіру және талдау;</w:t>
      </w:r>
    </w:p>
    <w:bookmarkEnd w:id="258"/>
    <w:bookmarkStart w:name="z288" w:id="259"/>
    <w:p>
      <w:pPr>
        <w:spacing w:after="0"/>
        <w:ind w:left="0"/>
        <w:jc w:val="both"/>
      </w:pPr>
      <w:r>
        <w:rPr>
          <w:rFonts w:ascii="Times New Roman"/>
          <w:b w:val="false"/>
          <w:i w:val="false"/>
          <w:color w:val="000000"/>
          <w:sz w:val="28"/>
        </w:rPr>
        <w:t>
      - қалдықтармен жұмыс жасау мәселелері бойынша білім беру және ақпараттық бағдарламаларды әзірлеу.</w:t>
      </w:r>
    </w:p>
    <w:bookmarkEnd w:id="259"/>
    <w:bookmarkStart w:name="z289" w:id="260"/>
    <w:p>
      <w:pPr>
        <w:spacing w:after="0"/>
        <w:ind w:left="0"/>
        <w:jc w:val="both"/>
      </w:pPr>
      <w:r>
        <w:rPr>
          <w:rFonts w:ascii="Times New Roman"/>
          <w:b w:val="false"/>
          <w:i w:val="false"/>
          <w:color w:val="000000"/>
          <w:sz w:val="28"/>
        </w:rPr>
        <w:t>
      Одан басқа, ЖАО қалдықтармен жұмыс жасау бойынша қызметтерге тапсырыс беруші болып табылады және оның қызметтеріне мыналар кіреді:</w:t>
      </w:r>
    </w:p>
    <w:bookmarkEnd w:id="260"/>
    <w:bookmarkStart w:name="z290" w:id="261"/>
    <w:p>
      <w:pPr>
        <w:spacing w:after="0"/>
        <w:ind w:left="0"/>
        <w:jc w:val="both"/>
      </w:pPr>
      <w:r>
        <w:rPr>
          <w:rFonts w:ascii="Times New Roman"/>
          <w:b w:val="false"/>
          <w:i w:val="false"/>
          <w:color w:val="000000"/>
          <w:sz w:val="28"/>
        </w:rPr>
        <w:t>
      - мақсаттық көрсеткіштерге қол жеткізу үшін жедел жоспарларды әзірлеу;</w:t>
      </w:r>
    </w:p>
    <w:bookmarkEnd w:id="261"/>
    <w:bookmarkStart w:name="z291" w:id="262"/>
    <w:p>
      <w:pPr>
        <w:spacing w:after="0"/>
        <w:ind w:left="0"/>
        <w:jc w:val="both"/>
      </w:pPr>
      <w:r>
        <w:rPr>
          <w:rFonts w:ascii="Times New Roman"/>
          <w:b w:val="false"/>
          <w:i w:val="false"/>
          <w:color w:val="000000"/>
          <w:sz w:val="28"/>
        </w:rPr>
        <w:t>
      - қалдықтармен жұмыс істеу саласында ұзақ мерзімдік келісімдерге отыру және конкурстық құжаттарды дайындау, бағалау;</w:t>
      </w:r>
    </w:p>
    <w:bookmarkEnd w:id="262"/>
    <w:bookmarkStart w:name="z292" w:id="263"/>
    <w:p>
      <w:pPr>
        <w:spacing w:after="0"/>
        <w:ind w:left="0"/>
        <w:jc w:val="both"/>
      </w:pPr>
      <w:r>
        <w:rPr>
          <w:rFonts w:ascii="Times New Roman"/>
          <w:b w:val="false"/>
          <w:i w:val="false"/>
          <w:color w:val="000000"/>
          <w:sz w:val="28"/>
        </w:rPr>
        <w:t>
      - келісім-шарт бойынша міндеттемелердің орындалу мониторингі. Мамандандырылған кәсіпорындар ЖАО бірлесе жүзеге асыратын болады:</w:t>
      </w:r>
    </w:p>
    <w:bookmarkEnd w:id="263"/>
    <w:bookmarkStart w:name="z293" w:id="264"/>
    <w:p>
      <w:pPr>
        <w:spacing w:after="0"/>
        <w:ind w:left="0"/>
        <w:jc w:val="both"/>
      </w:pPr>
      <w:r>
        <w:rPr>
          <w:rFonts w:ascii="Times New Roman"/>
          <w:b w:val="false"/>
          <w:i w:val="false"/>
          <w:color w:val="000000"/>
          <w:sz w:val="28"/>
        </w:rPr>
        <w:t>
      - қалдықтың меншік иелерінің реестрін қалыптастыру;</w:t>
      </w:r>
    </w:p>
    <w:bookmarkEnd w:id="264"/>
    <w:bookmarkStart w:name="z294" w:id="265"/>
    <w:p>
      <w:pPr>
        <w:spacing w:after="0"/>
        <w:ind w:left="0"/>
        <w:jc w:val="both"/>
      </w:pPr>
      <w:r>
        <w:rPr>
          <w:rFonts w:ascii="Times New Roman"/>
          <w:b w:val="false"/>
          <w:i w:val="false"/>
          <w:color w:val="000000"/>
          <w:sz w:val="28"/>
        </w:rPr>
        <w:t>
      - тұрмыстық қатты қалдықтардың түзілген, қайта өңделген, мамандандырылған кәсіпорындарға берілген және ТҚҚ полигонына көмілген көлемін қабылдау және мәліметтерді жинақтау;</w:t>
      </w:r>
    </w:p>
    <w:bookmarkEnd w:id="265"/>
    <w:bookmarkStart w:name="z295" w:id="266"/>
    <w:p>
      <w:pPr>
        <w:spacing w:after="0"/>
        <w:ind w:left="0"/>
        <w:jc w:val="both"/>
      </w:pPr>
      <w:r>
        <w:rPr>
          <w:rFonts w:ascii="Times New Roman"/>
          <w:b w:val="false"/>
          <w:i w:val="false"/>
          <w:color w:val="000000"/>
          <w:sz w:val="28"/>
        </w:rPr>
        <w:t>
      - GPS навигациясы арқылы қалдықтарды шығаратын мамандандырылған көлік қозғалысының маршруттарын, ТҚҚ шығару кестесін сақтауды бақылау;</w:t>
      </w:r>
    </w:p>
    <w:bookmarkEnd w:id="266"/>
    <w:bookmarkStart w:name="z296" w:id="267"/>
    <w:p>
      <w:pPr>
        <w:spacing w:after="0"/>
        <w:ind w:left="0"/>
        <w:jc w:val="both"/>
      </w:pPr>
      <w:r>
        <w:rPr>
          <w:rFonts w:ascii="Times New Roman"/>
          <w:b w:val="false"/>
          <w:i w:val="false"/>
          <w:color w:val="000000"/>
          <w:sz w:val="28"/>
        </w:rPr>
        <w:t>
      - бағдарламаны жүзеге асыру туралы есептерді әзірлеу және мүдделі мемлекеттік органдарға ұсыну.</w:t>
      </w:r>
    </w:p>
    <w:bookmarkEnd w:id="267"/>
    <w:bookmarkStart w:name="z297" w:id="268"/>
    <w:p>
      <w:pPr>
        <w:spacing w:after="0"/>
        <w:ind w:left="0"/>
        <w:jc w:val="both"/>
      </w:pPr>
      <w:r>
        <w:rPr>
          <w:rFonts w:ascii="Times New Roman"/>
          <w:b w:val="false"/>
          <w:i w:val="false"/>
          <w:color w:val="000000"/>
          <w:sz w:val="28"/>
        </w:rPr>
        <w:t>
      Қызметтер деңгейі және технологияны стандарттау</w:t>
      </w:r>
    </w:p>
    <w:bookmarkEnd w:id="268"/>
    <w:bookmarkStart w:name="z298" w:id="269"/>
    <w:p>
      <w:pPr>
        <w:spacing w:after="0"/>
        <w:ind w:left="0"/>
        <w:jc w:val="both"/>
      </w:pPr>
      <w:r>
        <w:rPr>
          <w:rFonts w:ascii="Times New Roman"/>
          <w:b w:val="false"/>
          <w:i w:val="false"/>
          <w:color w:val="000000"/>
          <w:sz w:val="28"/>
        </w:rPr>
        <w:t>
      Қалдықтары жинау, тасымалдау, қайта өңдеу және көмудің барлық тізбегі бойынша қызметтер стандартын ендіру қажет. Мұндай стандарттау қызметтің төменгі талап етілетін деңгейін ғана емес, қызметтерді ұсыну барысында пайдаланылатын техника мен технологиялардың төменгі техникалық сипаттамалары мен сандық параметрлерін де анықтауы керек.</w:t>
      </w:r>
    </w:p>
    <w:bookmarkEnd w:id="269"/>
    <w:bookmarkStart w:name="z299" w:id="270"/>
    <w:p>
      <w:pPr>
        <w:spacing w:after="0"/>
        <w:ind w:left="0"/>
        <w:jc w:val="both"/>
      </w:pPr>
      <w:r>
        <w:rPr>
          <w:rFonts w:ascii="Times New Roman"/>
          <w:b w:val="false"/>
          <w:i w:val="false"/>
          <w:color w:val="000000"/>
          <w:sz w:val="28"/>
        </w:rPr>
        <w:t>
      Қалдықтарды жинау және тасымалдау</w:t>
      </w:r>
    </w:p>
    <w:bookmarkEnd w:id="270"/>
    <w:bookmarkStart w:name="z300" w:id="271"/>
    <w:p>
      <w:pPr>
        <w:spacing w:after="0"/>
        <w:ind w:left="0"/>
        <w:jc w:val="both"/>
      </w:pPr>
      <w:r>
        <w:rPr>
          <w:rFonts w:ascii="Times New Roman"/>
          <w:b w:val="false"/>
          <w:i w:val="false"/>
          <w:color w:val="000000"/>
          <w:sz w:val="28"/>
        </w:rPr>
        <w:t>
      Қойылған бағдарлама мақсаттарын жүзеге асыру ТҚҚ жинау және шығару бойынша қызмет сапасын жоғарылатуды талап етеді. Лисаков қаласында, күніне 2 рет ауданға қызмет көрсету кестесі қатаң сақталған жағдайда, тұрғындар қалдықтарды пәтердегі жинақтауыштардан қоқыс таситын көліктің (мамандандырылған көлік) бункеріне төккен жағдайда, қала аумағындағы ТҚҚ жинау мен шығарудың орталықтандырылған жүйесін жетілдіру сақталатын болады.</w:t>
      </w:r>
    </w:p>
    <w:bookmarkEnd w:id="271"/>
    <w:bookmarkStart w:name="z301" w:id="272"/>
    <w:p>
      <w:pPr>
        <w:spacing w:after="0"/>
        <w:ind w:left="0"/>
        <w:jc w:val="both"/>
      </w:pPr>
      <w:r>
        <w:rPr>
          <w:rFonts w:ascii="Times New Roman"/>
          <w:b w:val="false"/>
          <w:i w:val="false"/>
          <w:color w:val="000000"/>
          <w:sz w:val="28"/>
        </w:rPr>
        <w:t>
      Жеке тұрғын үйлердегі қалдықтарды жинау және шығару конкурс (тендер) шарты бойынша келісілген кестеге сәйкес шығарылады.</w:t>
      </w:r>
    </w:p>
    <w:bookmarkEnd w:id="272"/>
    <w:bookmarkStart w:name="z302" w:id="273"/>
    <w:p>
      <w:pPr>
        <w:spacing w:after="0"/>
        <w:ind w:left="0"/>
        <w:jc w:val="both"/>
      </w:pPr>
      <w:r>
        <w:rPr>
          <w:rFonts w:ascii="Times New Roman"/>
          <w:b w:val="false"/>
          <w:i w:val="false"/>
          <w:color w:val="000000"/>
          <w:sz w:val="28"/>
        </w:rPr>
        <w:t>
      Қала тұрғындарының қолайлылығы үшін және қала периметрі бойынша тазалық пен тәртіпті қолдау үшін қалдықтарды жинауға арналған "құрғақ", "ылғалды"; қауіпті қалдықтар; ірі көлемді қалдықтар (ұзындығы, ені, биіктігі бойынша 0,5 м аспайтын) фракцияларына бөлу бойынша 5 контейнерлік алаңдар жабдықталған.</w:t>
      </w:r>
    </w:p>
    <w:bookmarkEnd w:id="273"/>
    <w:bookmarkStart w:name="z303" w:id="274"/>
    <w:p>
      <w:pPr>
        <w:spacing w:after="0"/>
        <w:ind w:left="0"/>
        <w:jc w:val="both"/>
      </w:pPr>
      <w:r>
        <w:rPr>
          <w:rFonts w:ascii="Times New Roman"/>
          <w:b w:val="false"/>
          <w:i w:val="false"/>
          <w:color w:val="000000"/>
          <w:sz w:val="28"/>
        </w:rPr>
        <w:t>
      ТҚҚ шығаруға арналған барлық мамандандырылған автокөліктер "Қоршаған орта мен табиғи ресурстардың жай-күйі туралы мәліметтердің ұлттық банкі" ақпараттық жүйесіне мәліметтерді беріп отыратын GPS навигация жүйесімен жабдықталуы керек.</w:t>
      </w:r>
    </w:p>
    <w:bookmarkEnd w:id="274"/>
    <w:bookmarkStart w:name="z304" w:id="275"/>
    <w:p>
      <w:pPr>
        <w:spacing w:after="0"/>
        <w:ind w:left="0"/>
        <w:jc w:val="both"/>
      </w:pPr>
      <w:r>
        <w:rPr>
          <w:rFonts w:ascii="Times New Roman"/>
          <w:b w:val="false"/>
          <w:i w:val="false"/>
          <w:color w:val="000000"/>
          <w:sz w:val="28"/>
        </w:rPr>
        <w:t>
      Қызметтердің қолжетімділігін қамтамасыз ету Октябрь кентіндегі тұрғындардан қалдықтарды жинау мен шығаруды ұйымдастыру, аудандағы жеке тұрғын үйлерден, қалалық тұрғындардан араласқан коммуналдық қалдықтарды жинау және шығаруды қамтуды толық бақылау есебінен қол жеткізілетін болады.</w:t>
      </w:r>
    </w:p>
    <w:bookmarkEnd w:id="275"/>
    <w:bookmarkStart w:name="z305" w:id="276"/>
    <w:p>
      <w:pPr>
        <w:spacing w:after="0"/>
        <w:ind w:left="0"/>
        <w:jc w:val="both"/>
      </w:pPr>
      <w:r>
        <w:rPr>
          <w:rFonts w:ascii="Times New Roman"/>
          <w:b w:val="false"/>
          <w:i w:val="false"/>
          <w:color w:val="000000"/>
          <w:sz w:val="28"/>
        </w:rPr>
        <w:t>
      "Көздерден" коммуналдық қалдықтарды бөлек жинауды ендіру</w:t>
      </w:r>
    </w:p>
    <w:bookmarkEnd w:id="276"/>
    <w:bookmarkStart w:name="z306" w:id="277"/>
    <w:p>
      <w:pPr>
        <w:spacing w:after="0"/>
        <w:ind w:left="0"/>
        <w:jc w:val="both"/>
      </w:pPr>
      <w:r>
        <w:rPr>
          <w:rFonts w:ascii="Times New Roman"/>
          <w:b w:val="false"/>
          <w:i w:val="false"/>
          <w:color w:val="000000"/>
          <w:sz w:val="28"/>
        </w:rPr>
        <w:t>
      "Көздерден" қалдықтарды бөлек жинауды ендіру үшін бөлек жинауды ендірудің келесі қадамдарын жасау ұсынылады:</w:t>
      </w:r>
    </w:p>
    <w:bookmarkEnd w:id="277"/>
    <w:bookmarkStart w:name="z307" w:id="278"/>
    <w:p>
      <w:pPr>
        <w:spacing w:after="0"/>
        <w:ind w:left="0"/>
        <w:jc w:val="both"/>
      </w:pPr>
      <w:r>
        <w:rPr>
          <w:rFonts w:ascii="Times New Roman"/>
          <w:b w:val="false"/>
          <w:i w:val="false"/>
          <w:color w:val="000000"/>
          <w:sz w:val="28"/>
        </w:rPr>
        <w:t>
      1-қадам. Қоғамдық орындарда батарея, құрамында сынабы бар шамдар секілді қауіпті қалдықтарды бөлек жинауды ендіру. Қауіпті қалдықтарға арналған арнайы контейнерлерді қоғамдық орындарға орнатқан жағдайда тұрғындар мұндай қалдықтарды өз бетінше жеткізетін болады. Мұндай жағдайда, қалдықтардың осы түрлерін қабылдайтын тұрақты пункттер осындай шамдарды сататын дүкендерде (дүкен, сауда нүктелеріндегі бөлімдер) немесе ғимарат меншігінің аумағында (ОСИ, КСП) құрылуы мүмкін. Медициналық қалдықтарды (мерзімі өткен дәрі-дәрмектер, шприцтер, басқалары) жинау үшін қала дәріханаларында экобокс қою қарастырылуда. Қалдықтардың осы түрлерін қабылдайтын тұрақты пункттердің саны мен орналасу орыны анықталған жағдайда олардың қол жетімділігі мен тұрғындарға қолайлылығы ескерілуі керек.</w:t>
      </w:r>
    </w:p>
    <w:bookmarkEnd w:id="278"/>
    <w:bookmarkStart w:name="z308" w:id="279"/>
    <w:p>
      <w:pPr>
        <w:spacing w:after="0"/>
        <w:ind w:left="0"/>
        <w:jc w:val="both"/>
      </w:pPr>
      <w:r>
        <w:rPr>
          <w:rFonts w:ascii="Times New Roman"/>
          <w:b w:val="false"/>
          <w:i w:val="false"/>
          <w:color w:val="000000"/>
          <w:sz w:val="28"/>
        </w:rPr>
        <w:t>
      2-қадам. Тұрғындардың көзқарасын ескере отырып, қаланың шағын аудандарында арнайы көлік тұрағының саны мен олардың ұзақтығын қайта қарау. Тұрақ санын осы қызметпен тұрғындарды жоғары деңгейде қамту үшін көбейту керек. Тұрғындарды қалдықтарды қабылдаудың ұйымдастырылған пункттері және олармен қауіпсіз жұмыс жасау тәсілдері туралы ақпараттандыру.</w:t>
      </w:r>
    </w:p>
    <w:bookmarkEnd w:id="279"/>
    <w:bookmarkStart w:name="z309" w:id="280"/>
    <w:p>
      <w:pPr>
        <w:spacing w:after="0"/>
        <w:ind w:left="0"/>
        <w:jc w:val="both"/>
      </w:pPr>
      <w:r>
        <w:rPr>
          <w:rFonts w:ascii="Times New Roman"/>
          <w:b w:val="false"/>
          <w:i w:val="false"/>
          <w:color w:val="000000"/>
          <w:sz w:val="28"/>
        </w:rPr>
        <w:t>
      3-қадам. Қалалық бюджет есебінен қалалық коммуналдық полигонға ТҚҚ шығару үшін арнайы көлік сатып алынатын болады. Ең алдымен, қаланың бюджеттік мекемелеріндегі және бес контейнерлік алаңдарда орналасқан контейнерлерден ТҚҚ тиеу үшін жабдықталған қондырғысы бар көлік сатып алынады.</w:t>
      </w:r>
    </w:p>
    <w:bookmarkEnd w:id="280"/>
    <w:bookmarkStart w:name="z310" w:id="281"/>
    <w:p>
      <w:pPr>
        <w:spacing w:after="0"/>
        <w:ind w:left="0"/>
        <w:jc w:val="both"/>
      </w:pPr>
      <w:r>
        <w:rPr>
          <w:rFonts w:ascii="Times New Roman"/>
          <w:b w:val="false"/>
          <w:i w:val="false"/>
          <w:color w:val="000000"/>
          <w:sz w:val="28"/>
        </w:rPr>
        <w:t>
      Кейінгі жылдары арнайы көлік парктерін артуы есебінен контейнерсіз тәсіл арқылы ТҚҚ жинау және тасымалдау үшін және тозған көліктерді алмастыру үшін автокөліктер сатып алынады. Бұл көлік конкурстық негізде бағдарламаға қатысу – заңды және жеке тұлғаларға жалға/лизингке беріледі.</w:t>
      </w:r>
    </w:p>
    <w:bookmarkEnd w:id="281"/>
    <w:bookmarkStart w:name="z311" w:id="282"/>
    <w:p>
      <w:pPr>
        <w:spacing w:after="0"/>
        <w:ind w:left="0"/>
        <w:jc w:val="both"/>
      </w:pPr>
      <w:r>
        <w:rPr>
          <w:rFonts w:ascii="Times New Roman"/>
          <w:b w:val="false"/>
          <w:i w:val="false"/>
          <w:color w:val="000000"/>
          <w:sz w:val="28"/>
        </w:rPr>
        <w:t xml:space="preserve">
      4-қадам. Көрсетілген щараларды жүзеге асыру үшін жергілікті атқарушы органдар Қазақстан Республикасының </w:t>
      </w:r>
      <w:r>
        <w:rPr>
          <w:rFonts w:ascii="Times New Roman"/>
          <w:b w:val="false"/>
          <w:i w:val="false"/>
          <w:color w:val="000000"/>
          <w:sz w:val="28"/>
        </w:rPr>
        <w:t>Экологиялық Кодексіне</w:t>
      </w:r>
      <w:r>
        <w:rPr>
          <w:rFonts w:ascii="Times New Roman"/>
          <w:b w:val="false"/>
          <w:i w:val="false"/>
          <w:color w:val="000000"/>
          <w:sz w:val="28"/>
        </w:rPr>
        <w:t xml:space="preserve"> сәйкес осы қалдық түрлерін жинау, уақытша сақтау, шығару бойынша жұмыстармен қызметтердің орындалуын қамтамасыз етеді.</w:t>
      </w:r>
    </w:p>
    <w:bookmarkEnd w:id="282"/>
    <w:bookmarkStart w:name="z312" w:id="283"/>
    <w:p>
      <w:pPr>
        <w:spacing w:after="0"/>
        <w:ind w:left="0"/>
        <w:jc w:val="both"/>
      </w:pPr>
      <w:r>
        <w:rPr>
          <w:rFonts w:ascii="Times New Roman"/>
          <w:b w:val="false"/>
          <w:i w:val="false"/>
          <w:color w:val="000000"/>
          <w:sz w:val="28"/>
        </w:rPr>
        <w:t>
      Мұндай жағдайда конкурстық құжат пен көрсетілген қызметтермен орындалған жұмыстардың келісім-шартында келесі талаптар алдын-ала қарастырылады:</w:t>
      </w:r>
    </w:p>
    <w:bookmarkEnd w:id="283"/>
    <w:bookmarkStart w:name="z313" w:id="284"/>
    <w:p>
      <w:pPr>
        <w:spacing w:after="0"/>
        <w:ind w:left="0"/>
        <w:jc w:val="both"/>
      </w:pPr>
      <w:r>
        <w:rPr>
          <w:rFonts w:ascii="Times New Roman"/>
          <w:b w:val="false"/>
          <w:i w:val="false"/>
          <w:color w:val="000000"/>
          <w:sz w:val="28"/>
        </w:rPr>
        <w:t>
      - өңір тұрғындарынан қалдықтардың осы түрлерін жинау;</w:t>
      </w:r>
    </w:p>
    <w:bookmarkEnd w:id="284"/>
    <w:bookmarkStart w:name="z314" w:id="285"/>
    <w:p>
      <w:pPr>
        <w:spacing w:after="0"/>
        <w:ind w:left="0"/>
        <w:jc w:val="both"/>
      </w:pPr>
      <w:r>
        <w:rPr>
          <w:rFonts w:ascii="Times New Roman"/>
          <w:b w:val="false"/>
          <w:i w:val="false"/>
          <w:color w:val="000000"/>
          <w:sz w:val="28"/>
        </w:rPr>
        <w:t>
      - қалдықтардың осы түрлерін қабылдау пункттерінің орналасу орындары және саны, өңірлерге тиесілігі, олардың атауы көрсете отырып, қызмет көрсетілетін тұрғын пукнттерінің саны;</w:t>
      </w:r>
    </w:p>
    <w:bookmarkEnd w:id="285"/>
    <w:bookmarkStart w:name="z315" w:id="286"/>
    <w:p>
      <w:pPr>
        <w:spacing w:after="0"/>
        <w:ind w:left="0"/>
        <w:jc w:val="both"/>
      </w:pPr>
      <w:r>
        <w:rPr>
          <w:rFonts w:ascii="Times New Roman"/>
          <w:b w:val="false"/>
          <w:i w:val="false"/>
          <w:color w:val="000000"/>
          <w:sz w:val="28"/>
        </w:rPr>
        <w:t>
      - стационарлық жинау пункттерінен жиналған қалдықтардың осы түрін шығару кезеңділігі;</w:t>
      </w:r>
    </w:p>
    <w:bookmarkEnd w:id="286"/>
    <w:bookmarkStart w:name="z316" w:id="287"/>
    <w:p>
      <w:pPr>
        <w:spacing w:after="0"/>
        <w:ind w:left="0"/>
        <w:jc w:val="both"/>
      </w:pPr>
      <w:r>
        <w:rPr>
          <w:rFonts w:ascii="Times New Roman"/>
          <w:b w:val="false"/>
          <w:i w:val="false"/>
          <w:color w:val="000000"/>
          <w:sz w:val="28"/>
        </w:rPr>
        <w:t>
      - мамандандырылған кәсіпорындардың одан әрі қауіпсіз кәдеге жарату мақсатында мерзімі өткен дәрі-дәрмектер мен дәрі-дәрмектерді жинау үшін қаланың дәріханаларында экобокстарды ұйымдастыру;</w:t>
      </w:r>
    </w:p>
    <w:bookmarkEnd w:id="287"/>
    <w:bookmarkStart w:name="z317" w:id="288"/>
    <w:p>
      <w:pPr>
        <w:spacing w:after="0"/>
        <w:ind w:left="0"/>
        <w:jc w:val="both"/>
      </w:pPr>
      <w:r>
        <w:rPr>
          <w:rFonts w:ascii="Times New Roman"/>
          <w:b w:val="false"/>
          <w:i w:val="false"/>
          <w:color w:val="000000"/>
          <w:sz w:val="28"/>
        </w:rPr>
        <w:t>
      - қауіпсіз сақтау, тасымалдау және кәдеге жаратуды қамтамасыз ету;</w:t>
      </w:r>
    </w:p>
    <w:bookmarkEnd w:id="288"/>
    <w:bookmarkStart w:name="z318" w:id="289"/>
    <w:p>
      <w:pPr>
        <w:spacing w:after="0"/>
        <w:ind w:left="0"/>
        <w:jc w:val="both"/>
      </w:pPr>
      <w:r>
        <w:rPr>
          <w:rFonts w:ascii="Times New Roman"/>
          <w:b w:val="false"/>
          <w:i w:val="false"/>
          <w:color w:val="000000"/>
          <w:sz w:val="28"/>
        </w:rPr>
        <w:t>
      - қалдықтармен жұмыс істеу саласындағы Қазақстан Республикасы заңнамасының талаптарын сақтау;</w:t>
      </w:r>
    </w:p>
    <w:bookmarkEnd w:id="289"/>
    <w:bookmarkStart w:name="z319" w:id="290"/>
    <w:p>
      <w:pPr>
        <w:spacing w:after="0"/>
        <w:ind w:left="0"/>
        <w:jc w:val="both"/>
      </w:pPr>
      <w:r>
        <w:rPr>
          <w:rFonts w:ascii="Times New Roman"/>
          <w:b w:val="false"/>
          <w:i w:val="false"/>
          <w:color w:val="000000"/>
          <w:sz w:val="28"/>
        </w:rPr>
        <w:t>
      - ұсыну және кезеңділік мерзімдерін көрсете отырып, орындалған жұмыс туралы есептерді ұсыну;</w:t>
      </w:r>
    </w:p>
    <w:bookmarkEnd w:id="290"/>
    <w:bookmarkStart w:name="z320" w:id="291"/>
    <w:p>
      <w:pPr>
        <w:spacing w:after="0"/>
        <w:ind w:left="0"/>
        <w:jc w:val="both"/>
      </w:pPr>
      <w:r>
        <w:rPr>
          <w:rFonts w:ascii="Times New Roman"/>
          <w:b w:val="false"/>
          <w:i w:val="false"/>
          <w:color w:val="000000"/>
          <w:sz w:val="28"/>
        </w:rPr>
        <w:t>
      Шамдарды жинау, сақтау, тасымалдау және кәдеге жарату бойынша талаптар мен қауіпсіздікті сақтауды бақылау жергілікті атқарушы органдар, сонымен қатар экологиялық және санитарлық қызметтермен жүзеге асырылады.</w:t>
      </w:r>
    </w:p>
    <w:bookmarkEnd w:id="291"/>
    <w:bookmarkStart w:name="z321" w:id="292"/>
    <w:p>
      <w:pPr>
        <w:spacing w:after="0"/>
        <w:ind w:left="0"/>
        <w:jc w:val="both"/>
      </w:pPr>
      <w:r>
        <w:rPr>
          <w:rFonts w:ascii="Times New Roman"/>
          <w:b w:val="false"/>
          <w:i w:val="false"/>
          <w:color w:val="000000"/>
          <w:sz w:val="28"/>
        </w:rPr>
        <w:t>
      5-қадам. Ірі көлемді қалдықтарды шығару кестесін әзірлеу және ендіруді тұрғындар өз бетінше жүзеге асырмауы керек. Оларды айына 1 рет үнемі шығаруды ұйымдастыру керек.</w:t>
      </w:r>
    </w:p>
    <w:bookmarkEnd w:id="292"/>
    <w:bookmarkStart w:name="z322" w:id="293"/>
    <w:p>
      <w:pPr>
        <w:spacing w:after="0"/>
        <w:ind w:left="0"/>
        <w:jc w:val="both"/>
      </w:pPr>
      <w:r>
        <w:rPr>
          <w:rFonts w:ascii="Times New Roman"/>
          <w:b w:val="false"/>
          <w:i w:val="false"/>
          <w:color w:val="000000"/>
          <w:sz w:val="28"/>
        </w:rPr>
        <w:t>
      6-қадам. Қайта өңдеуге жатқызылатын (ПЭТ, картон, қағаз және басқалары) екінші шикзіат пен басқа да материалдарды жинаудың тұрақты пункттерін ұйымдастыру.</w:t>
      </w:r>
    </w:p>
    <w:bookmarkEnd w:id="293"/>
    <w:bookmarkStart w:name="z323" w:id="294"/>
    <w:p>
      <w:pPr>
        <w:spacing w:after="0"/>
        <w:ind w:left="0"/>
        <w:jc w:val="both"/>
      </w:pPr>
      <w:r>
        <w:rPr>
          <w:rFonts w:ascii="Times New Roman"/>
          <w:b w:val="false"/>
          <w:i w:val="false"/>
          <w:color w:val="000000"/>
          <w:sz w:val="28"/>
        </w:rPr>
        <w:t>
      7-қадам. Контейнерлік алаңдарда "құрғақ" және "ылғалды" фракцияларға бөле отырып, түзілу көздерінен қалдықтарды бөлек жинауды ұйымдастыру.</w:t>
      </w:r>
    </w:p>
    <w:bookmarkEnd w:id="294"/>
    <w:bookmarkStart w:name="z324" w:id="295"/>
    <w:p>
      <w:pPr>
        <w:spacing w:after="0"/>
        <w:ind w:left="0"/>
        <w:jc w:val="both"/>
      </w:pPr>
      <w:r>
        <w:rPr>
          <w:rFonts w:ascii="Times New Roman"/>
          <w:b w:val="false"/>
          <w:i w:val="false"/>
          <w:color w:val="000000"/>
          <w:sz w:val="28"/>
        </w:rPr>
        <w:t>
      Қалдықтарды қайта өңдеу</w:t>
      </w:r>
    </w:p>
    <w:bookmarkEnd w:id="295"/>
    <w:bookmarkStart w:name="z325" w:id="296"/>
    <w:p>
      <w:pPr>
        <w:spacing w:after="0"/>
        <w:ind w:left="0"/>
        <w:jc w:val="both"/>
      </w:pPr>
      <w:r>
        <w:rPr>
          <w:rFonts w:ascii="Times New Roman"/>
          <w:b w:val="false"/>
          <w:i w:val="false"/>
          <w:color w:val="000000"/>
          <w:sz w:val="28"/>
        </w:rPr>
        <w:t>
      Қалдықтарды басқару бойынша ЕО принциптерінің иерархиялылығы және қалдықтарды қайта өңдеу технологияларын ендіру бойынша халықаралық тәжірибеге негіздей отырып, бағдарлама мақсаттарын жүзеге асыру қалдықтарды қайта өңдеудің орталықтандырылған нысаны – ТҚҚ қалалық полигонын пайдалану арқылы мыналар жүзеге асырылады:</w:t>
      </w:r>
    </w:p>
    <w:bookmarkEnd w:id="296"/>
    <w:bookmarkStart w:name="z326" w:id="297"/>
    <w:p>
      <w:pPr>
        <w:spacing w:after="0"/>
        <w:ind w:left="0"/>
        <w:jc w:val="both"/>
      </w:pPr>
      <w:r>
        <w:rPr>
          <w:rFonts w:ascii="Times New Roman"/>
          <w:b w:val="false"/>
          <w:i w:val="false"/>
          <w:color w:val="000000"/>
          <w:sz w:val="28"/>
        </w:rPr>
        <w:t>
      - ТҚҚ жинақталған фракцияларынан екінші шикізатты тарту арқылы 100% сұрыптау;</w:t>
      </w:r>
    </w:p>
    <w:bookmarkEnd w:id="297"/>
    <w:bookmarkStart w:name="z327" w:id="298"/>
    <w:p>
      <w:pPr>
        <w:spacing w:after="0"/>
        <w:ind w:left="0"/>
        <w:jc w:val="both"/>
      </w:pPr>
      <w:r>
        <w:rPr>
          <w:rFonts w:ascii="Times New Roman"/>
          <w:b w:val="false"/>
          <w:i w:val="false"/>
          <w:color w:val="000000"/>
          <w:sz w:val="28"/>
        </w:rPr>
        <w:t>
      - ТҚҚ көмуді азайту мақсатымен ТҚҚ биологиялық ыдырайтын фракцияларын өңдеу (ТҚҚ фракцияларын биологиялық ыдырату СҚТҚ шламымен бірге өңделеді).</w:t>
      </w:r>
    </w:p>
    <w:bookmarkEnd w:id="298"/>
    <w:bookmarkStart w:name="z328" w:id="299"/>
    <w:p>
      <w:pPr>
        <w:spacing w:after="0"/>
        <w:ind w:left="0"/>
        <w:jc w:val="both"/>
      </w:pPr>
      <w:r>
        <w:rPr>
          <w:rFonts w:ascii="Times New Roman"/>
          <w:b w:val="false"/>
          <w:i w:val="false"/>
          <w:color w:val="000000"/>
          <w:sz w:val="28"/>
        </w:rPr>
        <w:t>
      - сұрыптаудан кейінгі алынған тұрмыстық қалдықтардың қауіпті түрлері кәдеге жаратуға бағытталады, соның ішінде мамандандырылған қондырғыда (крематор) немесе ары қарай кәдеге жаратылу үшін мамандандырылған ұйымдарға беріледі.</w:t>
      </w:r>
    </w:p>
    <w:bookmarkEnd w:id="299"/>
    <w:bookmarkStart w:name="z329" w:id="300"/>
    <w:p>
      <w:pPr>
        <w:spacing w:after="0"/>
        <w:ind w:left="0"/>
        <w:jc w:val="both"/>
      </w:pPr>
      <w:r>
        <w:rPr>
          <w:rFonts w:ascii="Times New Roman"/>
          <w:b w:val="false"/>
          <w:i w:val="false"/>
          <w:color w:val="000000"/>
          <w:sz w:val="28"/>
        </w:rPr>
        <w:t>
      Қалдықтарды кәдеге жарату</w:t>
      </w:r>
    </w:p>
    <w:bookmarkEnd w:id="300"/>
    <w:bookmarkStart w:name="z330" w:id="301"/>
    <w:p>
      <w:pPr>
        <w:spacing w:after="0"/>
        <w:ind w:left="0"/>
        <w:jc w:val="both"/>
      </w:pPr>
      <w:r>
        <w:rPr>
          <w:rFonts w:ascii="Times New Roman"/>
          <w:b w:val="false"/>
          <w:i w:val="false"/>
          <w:color w:val="000000"/>
          <w:sz w:val="28"/>
        </w:rPr>
        <w:t>
      Бұл екінші материалды пайдалану жолымен, сонымен қатар, жоғары құн қосылған тауарлардан екінші шикізатты өндіру жолымен жүзеге асырылады. Мұндай кәдеге жарату орталығы өңірлік қоқысты қайта өңдейтін кешен (ТҚҚ қалалық коммуналдық полигоны) ретінде де, жеке кәсіпорын ретінде де болуы мүмкін.</w:t>
      </w:r>
    </w:p>
    <w:bookmarkEnd w:id="301"/>
    <w:bookmarkStart w:name="z331" w:id="302"/>
    <w:p>
      <w:pPr>
        <w:spacing w:after="0"/>
        <w:ind w:left="0"/>
        <w:jc w:val="both"/>
      </w:pPr>
      <w:r>
        <w:rPr>
          <w:rFonts w:ascii="Times New Roman"/>
          <w:b w:val="false"/>
          <w:i w:val="false"/>
          <w:color w:val="000000"/>
          <w:sz w:val="28"/>
        </w:rPr>
        <w:t>
      Қалдықтарды көму</w:t>
      </w:r>
    </w:p>
    <w:bookmarkEnd w:id="302"/>
    <w:bookmarkStart w:name="z332" w:id="303"/>
    <w:p>
      <w:pPr>
        <w:spacing w:after="0"/>
        <w:ind w:left="0"/>
        <w:jc w:val="both"/>
      </w:pPr>
      <w:r>
        <w:rPr>
          <w:rFonts w:ascii="Times New Roman"/>
          <w:b w:val="false"/>
          <w:i w:val="false"/>
          <w:color w:val="000000"/>
          <w:sz w:val="28"/>
        </w:rPr>
        <w:t>
      Қалдықтарды көму бағдарламасын жүзеге асыру мақсаттарына қол жеткізу келесілер арқылы жүзеге асырылады:</w:t>
      </w:r>
    </w:p>
    <w:bookmarkEnd w:id="303"/>
    <w:bookmarkStart w:name="z333" w:id="304"/>
    <w:p>
      <w:pPr>
        <w:spacing w:after="0"/>
        <w:ind w:left="0"/>
        <w:jc w:val="both"/>
      </w:pPr>
      <w:r>
        <w:rPr>
          <w:rFonts w:ascii="Times New Roman"/>
          <w:b w:val="false"/>
          <w:i w:val="false"/>
          <w:color w:val="000000"/>
          <w:sz w:val="28"/>
        </w:rPr>
        <w:t>
      - қалдықтарды көмудің заманауи технологияларын ендіру;</w:t>
      </w:r>
    </w:p>
    <w:bookmarkEnd w:id="304"/>
    <w:bookmarkStart w:name="z334" w:id="305"/>
    <w:p>
      <w:pPr>
        <w:spacing w:after="0"/>
        <w:ind w:left="0"/>
        <w:jc w:val="both"/>
      </w:pPr>
      <w:r>
        <w:rPr>
          <w:rFonts w:ascii="Times New Roman"/>
          <w:b w:val="false"/>
          <w:i w:val="false"/>
          <w:color w:val="000000"/>
          <w:sz w:val="28"/>
        </w:rPr>
        <w:t>
      - рұқсатсыз апатты үйінділермен күрес;</w:t>
      </w:r>
    </w:p>
    <w:bookmarkEnd w:id="305"/>
    <w:bookmarkStart w:name="z335" w:id="306"/>
    <w:p>
      <w:pPr>
        <w:spacing w:after="0"/>
        <w:ind w:left="0"/>
        <w:jc w:val="both"/>
      </w:pPr>
      <w:r>
        <w:rPr>
          <w:rFonts w:ascii="Times New Roman"/>
          <w:b w:val="false"/>
          <w:i w:val="false"/>
          <w:color w:val="000000"/>
          <w:sz w:val="28"/>
        </w:rPr>
        <w:t>
      - жерді рекультивациялау және қайта қалпына келтіру.</w:t>
      </w:r>
    </w:p>
    <w:bookmarkEnd w:id="306"/>
    <w:bookmarkStart w:name="z336" w:id="307"/>
    <w:p>
      <w:pPr>
        <w:spacing w:after="0"/>
        <w:ind w:left="0"/>
        <w:jc w:val="both"/>
      </w:pPr>
      <w:r>
        <w:rPr>
          <w:rFonts w:ascii="Times New Roman"/>
          <w:b w:val="false"/>
          <w:i w:val="false"/>
          <w:color w:val="000000"/>
          <w:sz w:val="28"/>
        </w:rPr>
        <w:t>
      Тұрғындармен өзара байланысу және коммуникация шаралары</w:t>
      </w:r>
    </w:p>
    <w:bookmarkEnd w:id="307"/>
    <w:bookmarkStart w:name="z337" w:id="308"/>
    <w:p>
      <w:pPr>
        <w:spacing w:after="0"/>
        <w:ind w:left="0"/>
        <w:jc w:val="both"/>
      </w:pPr>
      <w:r>
        <w:rPr>
          <w:rFonts w:ascii="Times New Roman"/>
          <w:b w:val="false"/>
          <w:i w:val="false"/>
          <w:color w:val="000000"/>
          <w:sz w:val="28"/>
        </w:rPr>
        <w:t>
      Жұртшылықты кеңінен ақпараттандыру ТҚҚ басқару саласында маңызды рөл атқарады. Ақпараттандыру ТҚҚ басқару жүйесін жоспарлаудың ең алғашқы сатысында қарастырылатын болады.</w:t>
      </w:r>
    </w:p>
    <w:bookmarkEnd w:id="308"/>
    <w:bookmarkStart w:name="z338" w:id="309"/>
    <w:p>
      <w:pPr>
        <w:spacing w:after="0"/>
        <w:ind w:left="0"/>
        <w:jc w:val="both"/>
      </w:pPr>
      <w:r>
        <w:rPr>
          <w:rFonts w:ascii="Times New Roman"/>
          <w:b w:val="false"/>
          <w:i w:val="false"/>
          <w:color w:val="000000"/>
          <w:sz w:val="28"/>
        </w:rPr>
        <w:t>
      Қысқа мерзімдік жоспарда негізгі назар ТҚҚ басқарудың тиімді жүйесінің бар болуының маңыздылығы бойынша міндеттерге аударылатын болады:</w:t>
      </w:r>
    </w:p>
    <w:bookmarkEnd w:id="309"/>
    <w:bookmarkStart w:name="z339" w:id="310"/>
    <w:p>
      <w:pPr>
        <w:spacing w:after="0"/>
        <w:ind w:left="0"/>
        <w:jc w:val="both"/>
      </w:pPr>
      <w:r>
        <w:rPr>
          <w:rFonts w:ascii="Times New Roman"/>
          <w:b w:val="false"/>
          <w:i w:val="false"/>
          <w:color w:val="000000"/>
          <w:sz w:val="28"/>
        </w:rPr>
        <w:t>
      - қалдықтармен дұрыс жұмыс жасамаған жағдайдағы теріс әсерді талқылау;</w:t>
      </w:r>
    </w:p>
    <w:bookmarkEnd w:id="310"/>
    <w:bookmarkStart w:name="z340" w:id="311"/>
    <w:p>
      <w:pPr>
        <w:spacing w:after="0"/>
        <w:ind w:left="0"/>
        <w:jc w:val="both"/>
      </w:pPr>
      <w:r>
        <w:rPr>
          <w:rFonts w:ascii="Times New Roman"/>
          <w:b w:val="false"/>
          <w:i w:val="false"/>
          <w:color w:val="000000"/>
          <w:sz w:val="28"/>
        </w:rPr>
        <w:t>
      - қалдықтармен жұмыс жасау саласындағы табысты практикалық тәжірибені танымал ету;</w:t>
      </w:r>
    </w:p>
    <w:bookmarkEnd w:id="311"/>
    <w:bookmarkStart w:name="z341" w:id="312"/>
    <w:p>
      <w:pPr>
        <w:spacing w:after="0"/>
        <w:ind w:left="0"/>
        <w:jc w:val="both"/>
      </w:pPr>
      <w:r>
        <w:rPr>
          <w:rFonts w:ascii="Times New Roman"/>
          <w:b w:val="false"/>
          <w:i w:val="false"/>
          <w:color w:val="000000"/>
          <w:sz w:val="28"/>
        </w:rPr>
        <w:t>
      - бағдарлама міндеттеріне қол жеткізу үшін жұртшылықтың және жүйеге басқа да қатысушылардың міндеттерін анықтау;</w:t>
      </w:r>
    </w:p>
    <w:bookmarkEnd w:id="312"/>
    <w:bookmarkStart w:name="z342" w:id="313"/>
    <w:p>
      <w:pPr>
        <w:spacing w:after="0"/>
        <w:ind w:left="0"/>
        <w:jc w:val="both"/>
      </w:pPr>
      <w:r>
        <w:rPr>
          <w:rFonts w:ascii="Times New Roman"/>
          <w:b w:val="false"/>
          <w:i w:val="false"/>
          <w:color w:val="000000"/>
          <w:sz w:val="28"/>
        </w:rPr>
        <w:t>
      - екінші материалдық ресурстарды бөлек жинау және пайдалану артықшылығын демонстрациялау;</w:t>
      </w:r>
    </w:p>
    <w:bookmarkEnd w:id="313"/>
    <w:bookmarkStart w:name="z343" w:id="314"/>
    <w:p>
      <w:pPr>
        <w:spacing w:after="0"/>
        <w:ind w:left="0"/>
        <w:jc w:val="both"/>
      </w:pPr>
      <w:r>
        <w:rPr>
          <w:rFonts w:ascii="Times New Roman"/>
          <w:b w:val="false"/>
          <w:i w:val="false"/>
          <w:color w:val="000000"/>
          <w:sz w:val="28"/>
        </w:rPr>
        <w:t>
      - қалдықтармен жұмыс істеу жүйесіндегі өзгерістер және бұл өзгерістердің мақсаты туралы тұрғындарды уақытылы хабардар ету;</w:t>
      </w:r>
    </w:p>
    <w:bookmarkEnd w:id="314"/>
    <w:bookmarkStart w:name="z344" w:id="315"/>
    <w:p>
      <w:pPr>
        <w:spacing w:after="0"/>
        <w:ind w:left="0"/>
        <w:jc w:val="both"/>
      </w:pPr>
      <w:r>
        <w:rPr>
          <w:rFonts w:ascii="Times New Roman"/>
          <w:b w:val="false"/>
          <w:i w:val="false"/>
          <w:color w:val="000000"/>
          <w:sz w:val="28"/>
        </w:rPr>
        <w:t>
      - коммуналдық қалдықтармен жұмыс істеу бойынша талаптарды сақтамағаны үшін Тұтынушыны әкімшілік жауаптылыққа тарту туралы тұрғындарды ақпараттандыру.</w:t>
      </w:r>
    </w:p>
    <w:bookmarkEnd w:id="315"/>
    <w:bookmarkStart w:name="z345" w:id="316"/>
    <w:p>
      <w:pPr>
        <w:spacing w:after="0"/>
        <w:ind w:left="0"/>
        <w:jc w:val="both"/>
      </w:pPr>
      <w:r>
        <w:rPr>
          <w:rFonts w:ascii="Times New Roman"/>
          <w:b w:val="false"/>
          <w:i w:val="false"/>
          <w:color w:val="000000"/>
          <w:sz w:val="28"/>
        </w:rPr>
        <w:t>
      Ең алғашқы назар жұртшылықтың мүдделі тараптарына аударылатын болады:</w:t>
      </w:r>
    </w:p>
    <w:bookmarkEnd w:id="316"/>
    <w:bookmarkStart w:name="z346" w:id="317"/>
    <w:p>
      <w:pPr>
        <w:spacing w:after="0"/>
        <w:ind w:left="0"/>
        <w:jc w:val="both"/>
      </w:pPr>
      <w:r>
        <w:rPr>
          <w:rFonts w:ascii="Times New Roman"/>
          <w:b w:val="false"/>
          <w:i w:val="false"/>
          <w:color w:val="000000"/>
          <w:sz w:val="28"/>
        </w:rPr>
        <w:t>
      - тұрғындар – жұмыс істейтіндер және жұмыс істемейтіндер (үй шаруашылығындағы әйелдер, зейнеткерлер, балалар, жұмыссыздар);</w:t>
      </w:r>
    </w:p>
    <w:bookmarkEnd w:id="317"/>
    <w:bookmarkStart w:name="z347" w:id="318"/>
    <w:p>
      <w:pPr>
        <w:spacing w:after="0"/>
        <w:ind w:left="0"/>
        <w:jc w:val="both"/>
      </w:pPr>
      <w:r>
        <w:rPr>
          <w:rFonts w:ascii="Times New Roman"/>
          <w:b w:val="false"/>
          <w:i w:val="false"/>
          <w:color w:val="000000"/>
          <w:sz w:val="28"/>
        </w:rPr>
        <w:t>
      - мұғалімдер, еріктілер, белсенділер және мемлекеттік емес ұйым топтары.</w:t>
      </w:r>
    </w:p>
    <w:bookmarkEnd w:id="318"/>
    <w:bookmarkStart w:name="z348" w:id="319"/>
    <w:p>
      <w:pPr>
        <w:spacing w:after="0"/>
        <w:ind w:left="0"/>
        <w:jc w:val="both"/>
      </w:pPr>
      <w:r>
        <w:rPr>
          <w:rFonts w:ascii="Times New Roman"/>
          <w:b w:val="false"/>
          <w:i w:val="false"/>
          <w:color w:val="000000"/>
          <w:sz w:val="28"/>
        </w:rPr>
        <w:t>
      Жұртшылықты ақпараттандыру бойынща іс-шаралар тұрғындардың қалдықтармен жұмыс істеуі бойынша ақпараттық жұмыс жоспарында алдын-ала қарастырылады және мыналар қосылатын болады:</w:t>
      </w:r>
    </w:p>
    <w:bookmarkEnd w:id="319"/>
    <w:bookmarkStart w:name="z349" w:id="320"/>
    <w:p>
      <w:pPr>
        <w:spacing w:after="0"/>
        <w:ind w:left="0"/>
        <w:jc w:val="both"/>
      </w:pPr>
      <w:r>
        <w:rPr>
          <w:rFonts w:ascii="Times New Roman"/>
          <w:b w:val="false"/>
          <w:i w:val="false"/>
          <w:color w:val="000000"/>
          <w:sz w:val="28"/>
        </w:rPr>
        <w:t>
      - жергілікті теледидарда репортаждар, жергілікті газеттердегі жарияланымдар;</w:t>
      </w:r>
    </w:p>
    <w:bookmarkEnd w:id="320"/>
    <w:bookmarkStart w:name="z350" w:id="321"/>
    <w:p>
      <w:pPr>
        <w:spacing w:after="0"/>
        <w:ind w:left="0"/>
        <w:jc w:val="both"/>
      </w:pPr>
      <w:r>
        <w:rPr>
          <w:rFonts w:ascii="Times New Roman"/>
          <w:b w:val="false"/>
          <w:i w:val="false"/>
          <w:color w:val="000000"/>
          <w:sz w:val="28"/>
        </w:rPr>
        <w:t>
      - жұртшылық арасында қалдықтарды екінші реттік пайдалану жөнінде ақпараттық материалдар;</w:t>
      </w:r>
    </w:p>
    <w:bookmarkEnd w:id="321"/>
    <w:bookmarkStart w:name="z351" w:id="322"/>
    <w:p>
      <w:pPr>
        <w:spacing w:after="0"/>
        <w:ind w:left="0"/>
        <w:jc w:val="both"/>
      </w:pPr>
      <w:r>
        <w:rPr>
          <w:rFonts w:ascii="Times New Roman"/>
          <w:b w:val="false"/>
          <w:i w:val="false"/>
          <w:color w:val="000000"/>
          <w:sz w:val="28"/>
        </w:rPr>
        <w:t>
      - студенттер мен мектеп оқушыларына арналған ТҚҚ қалалық полигондарына таныстыру үшін шақыртулар ұйымдастыру;</w:t>
      </w:r>
    </w:p>
    <w:bookmarkEnd w:id="322"/>
    <w:bookmarkStart w:name="z352" w:id="323"/>
    <w:p>
      <w:pPr>
        <w:spacing w:after="0"/>
        <w:ind w:left="0"/>
        <w:jc w:val="both"/>
      </w:pPr>
      <w:r>
        <w:rPr>
          <w:rFonts w:ascii="Times New Roman"/>
          <w:b w:val="false"/>
          <w:i w:val="false"/>
          <w:color w:val="000000"/>
          <w:sz w:val="28"/>
        </w:rPr>
        <w:t>
      - қалдықтар тақырыбында білім беру мекемелері, ғимараттардың меншік иелері арасындағы конкурстар.</w:t>
      </w:r>
    </w:p>
    <w:bookmarkEnd w:id="323"/>
    <w:bookmarkStart w:name="z353" w:id="324"/>
    <w:p>
      <w:pPr>
        <w:spacing w:after="0"/>
        <w:ind w:left="0"/>
        <w:jc w:val="both"/>
      </w:pPr>
      <w:r>
        <w:rPr>
          <w:rFonts w:ascii="Times New Roman"/>
          <w:b w:val="false"/>
          <w:i w:val="false"/>
          <w:color w:val="000000"/>
          <w:sz w:val="28"/>
        </w:rPr>
        <w:t>
       5. Бағдарламаны жүзеге асыру кезеңдері</w:t>
      </w:r>
    </w:p>
    <w:bookmarkEnd w:id="324"/>
    <w:bookmarkStart w:name="z354" w:id="325"/>
    <w:p>
      <w:pPr>
        <w:spacing w:after="0"/>
        <w:ind w:left="0"/>
        <w:jc w:val="both"/>
      </w:pPr>
      <w:r>
        <w:rPr>
          <w:rFonts w:ascii="Times New Roman"/>
          <w:b w:val="false"/>
          <w:i w:val="false"/>
          <w:color w:val="000000"/>
          <w:sz w:val="28"/>
        </w:rPr>
        <w:t>
      Бағдарлама негізіне өңірлік әдіс қолданылған, бұл қалдықтардың түзілу көздеріне қайта өңдеу қуаттылығын жақындату принциптерін және ең үздік қолжетімділік сонымен қатар, шығындық-тиімді технологиялар принциптерін бірмезгілде қолдануға мүмкіндік береді.</w:t>
      </w:r>
    </w:p>
    <w:bookmarkEnd w:id="325"/>
    <w:bookmarkStart w:name="z355" w:id="326"/>
    <w:p>
      <w:pPr>
        <w:spacing w:after="0"/>
        <w:ind w:left="0"/>
        <w:jc w:val="both"/>
      </w:pPr>
      <w:r>
        <w:rPr>
          <w:rFonts w:ascii="Times New Roman"/>
          <w:b w:val="false"/>
          <w:i w:val="false"/>
          <w:color w:val="000000"/>
          <w:sz w:val="28"/>
        </w:rPr>
        <w:t>
      Өңірлік әдіс мүмкіндік береді:</w:t>
      </w:r>
    </w:p>
    <w:bookmarkEnd w:id="326"/>
    <w:bookmarkStart w:name="z356" w:id="327"/>
    <w:p>
      <w:pPr>
        <w:spacing w:after="0"/>
        <w:ind w:left="0"/>
        <w:jc w:val="both"/>
      </w:pPr>
      <w:r>
        <w:rPr>
          <w:rFonts w:ascii="Times New Roman"/>
          <w:b w:val="false"/>
          <w:i w:val="false"/>
          <w:color w:val="000000"/>
          <w:sz w:val="28"/>
        </w:rPr>
        <w:t>
      - қоршаған ортаға әсер ету мен құндылық арасындағы балансқа қол жетуді ескере отырып, ТҚҚ қайта өңдеу және көму бойынша нысандарды ұйымдастыруға;</w:t>
      </w:r>
    </w:p>
    <w:bookmarkEnd w:id="327"/>
    <w:bookmarkStart w:name="z357" w:id="328"/>
    <w:p>
      <w:pPr>
        <w:spacing w:after="0"/>
        <w:ind w:left="0"/>
        <w:jc w:val="both"/>
      </w:pPr>
      <w:r>
        <w:rPr>
          <w:rFonts w:ascii="Times New Roman"/>
          <w:b w:val="false"/>
          <w:i w:val="false"/>
          <w:color w:val="000000"/>
          <w:sz w:val="28"/>
        </w:rPr>
        <w:t>
      - қайталама шикізатты тұрақты қабылдау пункттерін ұйымдастыруға.</w:t>
      </w:r>
    </w:p>
    <w:bookmarkEnd w:id="328"/>
    <w:bookmarkStart w:name="z358" w:id="329"/>
    <w:p>
      <w:pPr>
        <w:spacing w:after="0"/>
        <w:ind w:left="0"/>
        <w:jc w:val="both"/>
      </w:pPr>
      <w:r>
        <w:rPr>
          <w:rFonts w:ascii="Times New Roman"/>
          <w:b w:val="false"/>
          <w:i w:val="false"/>
          <w:color w:val="000000"/>
          <w:sz w:val="28"/>
        </w:rPr>
        <w:t>
      Бағдарламаны жүзеге асырудың кезеңдік әдістері</w:t>
      </w:r>
    </w:p>
    <w:bookmarkEnd w:id="329"/>
    <w:bookmarkStart w:name="z359" w:id="330"/>
    <w:p>
      <w:pPr>
        <w:spacing w:after="0"/>
        <w:ind w:left="0"/>
        <w:jc w:val="both"/>
      </w:pPr>
      <w:r>
        <w:rPr>
          <w:rFonts w:ascii="Times New Roman"/>
          <w:b w:val="false"/>
          <w:i w:val="false"/>
          <w:color w:val="000000"/>
          <w:sz w:val="28"/>
        </w:rPr>
        <w:t>
      Бағдарламаны жүзеге асыру келесі кезеңдер бойынша бөлінген:</w:t>
      </w:r>
    </w:p>
    <w:bookmarkEnd w:id="330"/>
    <w:bookmarkStart w:name="z360" w:id="331"/>
    <w:p>
      <w:pPr>
        <w:spacing w:after="0"/>
        <w:ind w:left="0"/>
        <w:jc w:val="both"/>
      </w:pPr>
      <w:r>
        <w:rPr>
          <w:rFonts w:ascii="Times New Roman"/>
          <w:b w:val="false"/>
          <w:i w:val="false"/>
          <w:color w:val="000000"/>
          <w:sz w:val="28"/>
        </w:rPr>
        <w:t>
      1-кезең – пилоттық, 2024 жыл. Осы кезеңде ТҚҚ басқару жөніндегі аймақтық бағдарламаны әзірлеу, Бағдарламаны жүзеге асыру механизмдері мен принциптерін пилоттық ендіру ұсынылады.</w:t>
      </w:r>
    </w:p>
    <w:bookmarkEnd w:id="331"/>
    <w:bookmarkStart w:name="z361" w:id="332"/>
    <w:p>
      <w:pPr>
        <w:spacing w:after="0"/>
        <w:ind w:left="0"/>
        <w:jc w:val="both"/>
      </w:pPr>
      <w:r>
        <w:rPr>
          <w:rFonts w:ascii="Times New Roman"/>
          <w:b w:val="false"/>
          <w:i w:val="false"/>
          <w:color w:val="000000"/>
          <w:sz w:val="28"/>
        </w:rPr>
        <w:t>
      2-кезең – негізгі, 2025-2026 жылдар. Бұл кезеңде Бағдарламаны жүзеге асыру механизмдері мен принциптерін бірлесе ендіру ұсынылады.</w:t>
      </w:r>
    </w:p>
    <w:bookmarkEnd w:id="332"/>
    <w:bookmarkStart w:name="z362" w:id="333"/>
    <w:p>
      <w:pPr>
        <w:spacing w:after="0"/>
        <w:ind w:left="0"/>
        <w:jc w:val="both"/>
      </w:pPr>
      <w:r>
        <w:rPr>
          <w:rFonts w:ascii="Times New Roman"/>
          <w:b w:val="false"/>
          <w:i w:val="false"/>
          <w:color w:val="000000"/>
          <w:sz w:val="28"/>
        </w:rPr>
        <w:t>
      3-кезең – қорытынды (аяқтаушы), 2027-2028 жылдар. Бұл кезеңде Бағдарламаны жүзеге асыру механизмдері мен принциптерін ендіру аяқталады және бағдарламаның тұрақтылығына тексеріс жүргізіледі.</w:t>
      </w:r>
    </w:p>
    <w:bookmarkEnd w:id="333"/>
    <w:bookmarkStart w:name="z363" w:id="334"/>
    <w:p>
      <w:pPr>
        <w:spacing w:after="0"/>
        <w:ind w:left="0"/>
        <w:jc w:val="both"/>
      </w:pPr>
      <w:r>
        <w:rPr>
          <w:rFonts w:ascii="Times New Roman"/>
          <w:b w:val="false"/>
          <w:i w:val="false"/>
          <w:color w:val="000000"/>
          <w:sz w:val="28"/>
        </w:rPr>
        <w:t>
      6. Қажетті ресурстар</w:t>
      </w:r>
    </w:p>
    <w:bookmarkEnd w:id="334"/>
    <w:bookmarkStart w:name="z364" w:id="335"/>
    <w:p>
      <w:pPr>
        <w:spacing w:after="0"/>
        <w:ind w:left="0"/>
        <w:jc w:val="both"/>
      </w:pPr>
      <w:r>
        <w:rPr>
          <w:rFonts w:ascii="Times New Roman"/>
          <w:b w:val="false"/>
          <w:i w:val="false"/>
          <w:color w:val="000000"/>
          <w:sz w:val="28"/>
        </w:rPr>
        <w:t>
      Бағдарлама бойынша барлығы 786 399 874,0 теңге көлемінде шығын жоспарлануда, оның ішінде:</w:t>
      </w:r>
    </w:p>
    <w:bookmarkEnd w:id="335"/>
    <w:bookmarkStart w:name="z365" w:id="336"/>
    <w:p>
      <w:pPr>
        <w:spacing w:after="0"/>
        <w:ind w:left="0"/>
        <w:jc w:val="both"/>
      </w:pPr>
      <w:r>
        <w:rPr>
          <w:rFonts w:ascii="Times New Roman"/>
          <w:b w:val="false"/>
          <w:i w:val="false"/>
          <w:color w:val="000000"/>
          <w:sz w:val="28"/>
        </w:rPr>
        <w:t>
      1-кезең бойынша (2024 жыл):</w:t>
      </w:r>
    </w:p>
    <w:bookmarkEnd w:id="336"/>
    <w:bookmarkStart w:name="z366" w:id="337"/>
    <w:p>
      <w:pPr>
        <w:spacing w:after="0"/>
        <w:ind w:left="0"/>
        <w:jc w:val="both"/>
      </w:pPr>
      <w:r>
        <w:rPr>
          <w:rFonts w:ascii="Times New Roman"/>
          <w:b w:val="false"/>
          <w:i w:val="false"/>
          <w:color w:val="000000"/>
          <w:sz w:val="28"/>
        </w:rPr>
        <w:t>
      Жергілікті бюджет – 131,370 768 млн. теңге. Жеке инвестициялар - 3,5 млн. теңге</w:t>
      </w:r>
    </w:p>
    <w:bookmarkEnd w:id="337"/>
    <w:bookmarkStart w:name="z367" w:id="338"/>
    <w:p>
      <w:pPr>
        <w:spacing w:after="0"/>
        <w:ind w:left="0"/>
        <w:jc w:val="both"/>
      </w:pPr>
      <w:r>
        <w:rPr>
          <w:rFonts w:ascii="Times New Roman"/>
          <w:b w:val="false"/>
          <w:i w:val="false"/>
          <w:color w:val="000000"/>
          <w:sz w:val="28"/>
        </w:rPr>
        <w:t>
      2-кезең бойынша (2025-2026 жылдар):</w:t>
      </w:r>
    </w:p>
    <w:bookmarkEnd w:id="338"/>
    <w:bookmarkStart w:name="z368" w:id="339"/>
    <w:p>
      <w:pPr>
        <w:spacing w:after="0"/>
        <w:ind w:left="0"/>
        <w:jc w:val="both"/>
      </w:pPr>
      <w:r>
        <w:rPr>
          <w:rFonts w:ascii="Times New Roman"/>
          <w:b w:val="false"/>
          <w:i w:val="false"/>
          <w:color w:val="000000"/>
          <w:sz w:val="28"/>
        </w:rPr>
        <w:t>
      Жергілікті бюджет – 295,111 293 млн. теңге. Жеке инвестиция – 5,2 млн. теңге.</w:t>
      </w:r>
    </w:p>
    <w:bookmarkEnd w:id="339"/>
    <w:bookmarkStart w:name="z369" w:id="340"/>
    <w:p>
      <w:pPr>
        <w:spacing w:after="0"/>
        <w:ind w:left="0"/>
        <w:jc w:val="both"/>
      </w:pPr>
      <w:r>
        <w:rPr>
          <w:rFonts w:ascii="Times New Roman"/>
          <w:b w:val="false"/>
          <w:i w:val="false"/>
          <w:color w:val="000000"/>
          <w:sz w:val="28"/>
        </w:rPr>
        <w:t>
      3-езең бойынша (2027-2028 жылдар):</w:t>
      </w:r>
    </w:p>
    <w:bookmarkEnd w:id="340"/>
    <w:bookmarkStart w:name="z370" w:id="341"/>
    <w:p>
      <w:pPr>
        <w:spacing w:after="0"/>
        <w:ind w:left="0"/>
        <w:jc w:val="both"/>
      </w:pPr>
      <w:r>
        <w:rPr>
          <w:rFonts w:ascii="Times New Roman"/>
          <w:b w:val="false"/>
          <w:i w:val="false"/>
          <w:color w:val="000000"/>
          <w:sz w:val="28"/>
        </w:rPr>
        <w:t>
      Жергілікті бюджет – 344,217 813 млн. теңге. Жеке инвестиция – 7,0 млн. теңге.</w:t>
      </w:r>
    </w:p>
    <w:bookmarkEnd w:id="341"/>
    <w:bookmarkStart w:name="z371" w:id="342"/>
    <w:p>
      <w:pPr>
        <w:spacing w:after="0"/>
        <w:ind w:left="0"/>
        <w:jc w:val="both"/>
      </w:pPr>
      <w:r>
        <w:rPr>
          <w:rFonts w:ascii="Times New Roman"/>
          <w:b w:val="false"/>
          <w:i w:val="false"/>
          <w:color w:val="000000"/>
          <w:sz w:val="28"/>
        </w:rPr>
        <w:t>
      7-кесте. Кезеңдік жүзеге асыру бойынша бағдарламаны қаржыландыру</w:t>
      </w:r>
    </w:p>
    <w:bookmarkEnd w:id="3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көздері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1-кезең Пилоттық 2024 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2-кезең Негізгі 2025-2026 жж.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3-кезең Қорытынды 2027-2028 жж.</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қаржыландыру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Бюджеттен тыс қаржыландыру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bl>
    <w:bookmarkStart w:name="z372" w:id="343"/>
    <w:p>
      <w:pPr>
        <w:spacing w:after="0"/>
        <w:ind w:left="0"/>
        <w:jc w:val="both"/>
      </w:pPr>
      <w:r>
        <w:rPr>
          <w:rFonts w:ascii="Times New Roman"/>
          <w:b w:val="false"/>
          <w:i w:val="false"/>
          <w:color w:val="000000"/>
          <w:sz w:val="28"/>
        </w:rPr>
        <w:t>
      Коммерциялық қаржыландыру</w:t>
      </w:r>
    </w:p>
    <w:bookmarkEnd w:id="343"/>
    <w:bookmarkStart w:name="z373" w:id="344"/>
    <w:p>
      <w:pPr>
        <w:spacing w:after="0"/>
        <w:ind w:left="0"/>
        <w:jc w:val="both"/>
      </w:pPr>
      <w:r>
        <w:rPr>
          <w:rFonts w:ascii="Times New Roman"/>
          <w:b w:val="false"/>
          <w:i w:val="false"/>
          <w:color w:val="000000"/>
          <w:sz w:val="28"/>
        </w:rPr>
        <w:t>
      ТҚҚ саласының инвестициялық тартымдылығын жоғарылату осы бағдарламаны мақсатына жету құралдарының бастысы болып табылады және бюджеттен тыс қаржыландыру көлемінің артуына ғана емес, сапаны жоғарылатуға және ТҚҚ инфрақұрылымын пайдаланудағы жеке сектор тәжірибелерін пайдалану арқылы ұсынылатын қызметтердің саны мен сапасының маңызды түрде жоғарылауына мүмкінік береді.</w:t>
      </w:r>
    </w:p>
    <w:bookmarkEnd w:id="344"/>
    <w:bookmarkStart w:name="z374" w:id="345"/>
    <w:p>
      <w:pPr>
        <w:spacing w:after="0"/>
        <w:ind w:left="0"/>
        <w:jc w:val="both"/>
      </w:pPr>
      <w:r>
        <w:rPr>
          <w:rFonts w:ascii="Times New Roman"/>
          <w:b w:val="false"/>
          <w:i w:val="false"/>
          <w:color w:val="000000"/>
          <w:sz w:val="28"/>
        </w:rPr>
        <w:t>
      7. Лисаков қаласының коммуналдық қалдықтарды басқарудың 2024-2028 жылдарға арналған бағдарламасын іске асыру жөніндегі іс-шаралар жоспары</w:t>
      </w:r>
    </w:p>
    <w:bookmarkEnd w:id="3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Мақсаттар мен міндеттер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шығындар. Қаржыландыру көздері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Аяқталу нысаны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 орынбасары төрағалық ететін және әкімдіктің, мәслихаттың, мамандандырылған кәсіпорындардың, қоғамдық ұйымдардың мүдделі құрылымдық бөлімшелері қатысатын қалдықтармен жұмыс істеу мәселелерін қарастыру бойынша тұрақты жұмыс істейтін Жұмысшы тобын құру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1-кезең</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 жылда 1 рет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 тобы мәжілісінің хаттамалары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Лисаков қаласы бойынша ШОБ кеңінен тарта отырып, ТҚҚ заманауи кәдеге жарату мен қайта өңдеу бойынша іс- шаралар кешені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қалдықтардың түзілу және жинақталу нормаларын әзірлеу және бекіту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1-кезең</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мәслихат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1,425 млн. теңге. Жергілікті бюджет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қалдықтардың түзілуі мен жинақталуының бекітілген нормалары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заңнама талаптарының орындалуы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қалдықтардың түзілу және жинақталу нормаларын қайта қарау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2-кезең</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мәслихат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млн. теңге. Жергілікті бюджет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5" w:id="346"/>
          <w:p>
            <w:pPr>
              <w:spacing w:after="20"/>
              <w:ind w:left="20"/>
              <w:jc w:val="both"/>
            </w:pPr>
            <w:r>
              <w:rPr>
                <w:rFonts w:ascii="Times New Roman"/>
                <w:b w:val="false"/>
                <w:i w:val="false"/>
                <w:color w:val="000000"/>
                <w:sz w:val="20"/>
              </w:rPr>
              <w:t>
Коммуналдық қалдықтардың түзілуі мен жинақталуының бекітілген</w:t>
            </w:r>
          </w:p>
          <w:bookmarkEnd w:id="346"/>
          <w:p>
            <w:pPr>
              <w:spacing w:after="20"/>
              <w:ind w:left="20"/>
              <w:jc w:val="both"/>
            </w:pPr>
            <w:r>
              <w:rPr>
                <w:rFonts w:ascii="Times New Roman"/>
                <w:b w:val="false"/>
                <w:i w:val="false"/>
                <w:color w:val="000000"/>
                <w:sz w:val="20"/>
              </w:rPr>
              <w:t>
нормалары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заңнама талаптарының орындалуы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ТҚҚ жинауға, шығаруға, қайта өңдеуге және көмуге тарифтерді әзірлеу және бекіту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1-кезең</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мәслихат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1,425 млн. теңге. Жергілікті бюджет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ТҚҚ жинаудың, шығарудың, қайта өңдеудің және көмудің бекітілген тарифтері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заңнама талаптарының орындалуы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6" w:id="347"/>
          <w:p>
            <w:pPr>
              <w:spacing w:after="20"/>
              <w:ind w:left="20"/>
              <w:jc w:val="both"/>
            </w:pPr>
            <w:r>
              <w:rPr>
                <w:rFonts w:ascii="Times New Roman"/>
                <w:b w:val="false"/>
                <w:i w:val="false"/>
                <w:color w:val="000000"/>
                <w:sz w:val="20"/>
              </w:rPr>
              <w:t>
Қолда-</w:t>
            </w:r>
          </w:p>
          <w:bookmarkEnd w:id="347"/>
          <w:p>
            <w:pPr>
              <w:spacing w:after="20"/>
              <w:ind w:left="20"/>
              <w:jc w:val="both"/>
            </w:pPr>
            <w:r>
              <w:rPr>
                <w:rFonts w:ascii="Times New Roman"/>
                <w:b w:val="false"/>
                <w:i w:val="false"/>
                <w:color w:val="000000"/>
                <w:sz w:val="20"/>
              </w:rPr>
              <w:t>
</w:t>
            </w:r>
            <w:r>
              <w:rPr>
                <w:rFonts w:ascii="Times New Roman"/>
                <w:b w:val="false"/>
                <w:i w:val="false"/>
                <w:color w:val="000000"/>
                <w:sz w:val="20"/>
              </w:rPr>
              <w:t>ныстағы</w:t>
            </w:r>
          </w:p>
          <w:p>
            <w:pPr>
              <w:spacing w:after="20"/>
              <w:ind w:left="20"/>
              <w:jc w:val="both"/>
            </w:pPr>
            <w:r>
              <w:rPr>
                <w:rFonts w:ascii="Times New Roman"/>
                <w:b w:val="false"/>
                <w:i w:val="false"/>
                <w:color w:val="000000"/>
                <w:sz w:val="20"/>
              </w:rPr>
              <w:t>
</w:t>
            </w:r>
            <w:r>
              <w:rPr>
                <w:rFonts w:ascii="Times New Roman"/>
                <w:b w:val="false"/>
                <w:i w:val="false"/>
                <w:color w:val="000000"/>
                <w:sz w:val="20"/>
              </w:rPr>
              <w:t>заңнамаға</w:t>
            </w:r>
          </w:p>
          <w:p>
            <w:pPr>
              <w:spacing w:after="20"/>
              <w:ind w:left="20"/>
              <w:jc w:val="both"/>
            </w:pPr>
            <w:r>
              <w:rPr>
                <w:rFonts w:ascii="Times New Roman"/>
                <w:b w:val="false"/>
                <w:i w:val="false"/>
                <w:color w:val="000000"/>
                <w:sz w:val="20"/>
              </w:rPr>
              <w:t>
</w:t>
            </w:r>
            <w:r>
              <w:rPr>
                <w:rFonts w:ascii="Times New Roman"/>
                <w:b w:val="false"/>
                <w:i w:val="false"/>
                <w:color w:val="000000"/>
                <w:sz w:val="20"/>
              </w:rPr>
              <w:t>сәйкес,</w:t>
            </w:r>
          </w:p>
          <w:p>
            <w:pPr>
              <w:spacing w:after="20"/>
              <w:ind w:left="20"/>
              <w:jc w:val="both"/>
            </w:pPr>
            <w:r>
              <w:rPr>
                <w:rFonts w:ascii="Times New Roman"/>
                <w:b w:val="false"/>
                <w:i w:val="false"/>
                <w:color w:val="000000"/>
                <w:sz w:val="20"/>
              </w:rPr>
              <w:t>
</w:t>
            </w:r>
            <w:r>
              <w:rPr>
                <w:rFonts w:ascii="Times New Roman"/>
                <w:b w:val="false"/>
                <w:i w:val="false"/>
                <w:color w:val="000000"/>
                <w:sz w:val="20"/>
              </w:rPr>
              <w:t>ТҚҚ жинауға,</w:t>
            </w:r>
          </w:p>
          <w:p>
            <w:pPr>
              <w:spacing w:after="20"/>
              <w:ind w:left="20"/>
              <w:jc w:val="both"/>
            </w:pPr>
            <w:r>
              <w:rPr>
                <w:rFonts w:ascii="Times New Roman"/>
                <w:b w:val="false"/>
                <w:i w:val="false"/>
                <w:color w:val="000000"/>
                <w:sz w:val="20"/>
              </w:rPr>
              <w:t>
</w:t>
            </w:r>
            <w:r>
              <w:rPr>
                <w:rFonts w:ascii="Times New Roman"/>
                <w:b w:val="false"/>
                <w:i w:val="false"/>
                <w:color w:val="000000"/>
                <w:sz w:val="20"/>
              </w:rPr>
              <w:t>шығаруға,</w:t>
            </w:r>
          </w:p>
          <w:p>
            <w:pPr>
              <w:spacing w:after="20"/>
              <w:ind w:left="20"/>
              <w:jc w:val="both"/>
            </w:pPr>
            <w:r>
              <w:rPr>
                <w:rFonts w:ascii="Times New Roman"/>
                <w:b w:val="false"/>
                <w:i w:val="false"/>
                <w:color w:val="000000"/>
                <w:sz w:val="20"/>
              </w:rPr>
              <w:t>
</w:t>
            </w:r>
            <w:r>
              <w:rPr>
                <w:rFonts w:ascii="Times New Roman"/>
                <w:b w:val="false"/>
                <w:i w:val="false"/>
                <w:color w:val="000000"/>
                <w:sz w:val="20"/>
              </w:rPr>
              <w:t>қайта</w:t>
            </w:r>
          </w:p>
          <w:p>
            <w:pPr>
              <w:spacing w:after="20"/>
              <w:ind w:left="20"/>
              <w:jc w:val="both"/>
            </w:pPr>
            <w:r>
              <w:rPr>
                <w:rFonts w:ascii="Times New Roman"/>
                <w:b w:val="false"/>
                <w:i w:val="false"/>
                <w:color w:val="000000"/>
                <w:sz w:val="20"/>
              </w:rPr>
              <w:t>
</w:t>
            </w:r>
            <w:r>
              <w:rPr>
                <w:rFonts w:ascii="Times New Roman"/>
                <w:b w:val="false"/>
                <w:i w:val="false"/>
                <w:color w:val="000000"/>
                <w:sz w:val="20"/>
              </w:rPr>
              <w:t>өңдеуге</w:t>
            </w:r>
          </w:p>
          <w:p>
            <w:pPr>
              <w:spacing w:after="20"/>
              <w:ind w:left="20"/>
              <w:jc w:val="both"/>
            </w:pPr>
            <w:r>
              <w:rPr>
                <w:rFonts w:ascii="Times New Roman"/>
                <w:b w:val="false"/>
                <w:i w:val="false"/>
                <w:color w:val="000000"/>
                <w:sz w:val="20"/>
              </w:rPr>
              <w:t>
</w:t>
            </w:r>
            <w:r>
              <w:rPr>
                <w:rFonts w:ascii="Times New Roman"/>
                <w:b w:val="false"/>
                <w:i w:val="false"/>
                <w:color w:val="000000"/>
                <w:sz w:val="20"/>
              </w:rPr>
              <w:t>және көмуге</w:t>
            </w:r>
          </w:p>
          <w:p>
            <w:pPr>
              <w:spacing w:after="20"/>
              <w:ind w:left="20"/>
              <w:jc w:val="both"/>
            </w:pPr>
            <w:r>
              <w:rPr>
                <w:rFonts w:ascii="Times New Roman"/>
                <w:b w:val="false"/>
                <w:i w:val="false"/>
                <w:color w:val="000000"/>
                <w:sz w:val="20"/>
              </w:rPr>
              <w:t>
</w:t>
            </w:r>
            <w:r>
              <w:rPr>
                <w:rFonts w:ascii="Times New Roman"/>
                <w:b w:val="false"/>
                <w:i w:val="false"/>
                <w:color w:val="000000"/>
                <w:sz w:val="20"/>
              </w:rPr>
              <w:t>тарифтерді</w:t>
            </w:r>
          </w:p>
          <w:p>
            <w:pPr>
              <w:spacing w:after="20"/>
              <w:ind w:left="20"/>
              <w:jc w:val="both"/>
            </w:pPr>
            <w:r>
              <w:rPr>
                <w:rFonts w:ascii="Times New Roman"/>
                <w:b w:val="false"/>
                <w:i w:val="false"/>
                <w:color w:val="000000"/>
                <w:sz w:val="20"/>
              </w:rPr>
              <w:t>
</w:t>
            </w:r>
            <w:r>
              <w:rPr>
                <w:rFonts w:ascii="Times New Roman"/>
                <w:b w:val="false"/>
                <w:i w:val="false"/>
                <w:color w:val="000000"/>
                <w:sz w:val="20"/>
              </w:rPr>
              <w:t>қайта</w:t>
            </w:r>
          </w:p>
          <w:p>
            <w:pPr>
              <w:spacing w:after="20"/>
              <w:ind w:left="20"/>
              <w:jc w:val="both"/>
            </w:pPr>
            <w:r>
              <w:rPr>
                <w:rFonts w:ascii="Times New Roman"/>
                <w:b w:val="false"/>
                <w:i w:val="false"/>
                <w:color w:val="000000"/>
                <w:sz w:val="20"/>
              </w:rPr>
              <w:t>
қарастыру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2-кезең</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мәслихат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7" w:id="348"/>
          <w:p>
            <w:pPr>
              <w:spacing w:after="20"/>
              <w:ind w:left="20"/>
              <w:jc w:val="both"/>
            </w:pPr>
            <w:r>
              <w:rPr>
                <w:rFonts w:ascii="Times New Roman"/>
                <w:b w:val="false"/>
                <w:i w:val="false"/>
                <w:color w:val="000000"/>
                <w:sz w:val="20"/>
              </w:rPr>
              <w:t>
2,0 млн. теңге.</w:t>
            </w:r>
          </w:p>
          <w:bookmarkEnd w:id="348"/>
          <w:p>
            <w:pPr>
              <w:spacing w:after="20"/>
              <w:ind w:left="20"/>
              <w:jc w:val="both"/>
            </w:pPr>
            <w:r>
              <w:rPr>
                <w:rFonts w:ascii="Times New Roman"/>
                <w:b w:val="false"/>
                <w:i w:val="false"/>
                <w:color w:val="000000"/>
                <w:sz w:val="20"/>
              </w:rPr>
              <w:t>
Жергілікті бюджет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8" w:id="349"/>
          <w:p>
            <w:pPr>
              <w:spacing w:after="20"/>
              <w:ind w:left="20"/>
              <w:jc w:val="both"/>
            </w:pPr>
            <w:r>
              <w:rPr>
                <w:rFonts w:ascii="Times New Roman"/>
                <w:b w:val="false"/>
                <w:i w:val="false"/>
                <w:color w:val="000000"/>
                <w:sz w:val="20"/>
              </w:rPr>
              <w:t>
ТҚҚ</w:t>
            </w:r>
          </w:p>
          <w:bookmarkEnd w:id="349"/>
          <w:p>
            <w:pPr>
              <w:spacing w:after="20"/>
              <w:ind w:left="20"/>
              <w:jc w:val="both"/>
            </w:pPr>
            <w:r>
              <w:rPr>
                <w:rFonts w:ascii="Times New Roman"/>
                <w:b w:val="false"/>
                <w:i w:val="false"/>
                <w:color w:val="000000"/>
                <w:sz w:val="20"/>
              </w:rPr>
              <w:t>
</w:t>
            </w:r>
            <w:r>
              <w:rPr>
                <w:rFonts w:ascii="Times New Roman"/>
                <w:b w:val="false"/>
                <w:i w:val="false"/>
                <w:color w:val="000000"/>
                <w:sz w:val="20"/>
              </w:rPr>
              <w:t>жинаудың,</w:t>
            </w:r>
          </w:p>
          <w:p>
            <w:pPr>
              <w:spacing w:after="20"/>
              <w:ind w:left="20"/>
              <w:jc w:val="both"/>
            </w:pPr>
            <w:r>
              <w:rPr>
                <w:rFonts w:ascii="Times New Roman"/>
                <w:b w:val="false"/>
                <w:i w:val="false"/>
                <w:color w:val="000000"/>
                <w:sz w:val="20"/>
              </w:rPr>
              <w:t>
</w:t>
            </w:r>
            <w:r>
              <w:rPr>
                <w:rFonts w:ascii="Times New Roman"/>
                <w:b w:val="false"/>
                <w:i w:val="false"/>
                <w:color w:val="000000"/>
                <w:sz w:val="20"/>
              </w:rPr>
              <w:t>шығарудың,</w:t>
            </w:r>
          </w:p>
          <w:p>
            <w:pPr>
              <w:spacing w:after="20"/>
              <w:ind w:left="20"/>
              <w:jc w:val="both"/>
            </w:pPr>
            <w:r>
              <w:rPr>
                <w:rFonts w:ascii="Times New Roman"/>
                <w:b w:val="false"/>
                <w:i w:val="false"/>
                <w:color w:val="000000"/>
                <w:sz w:val="20"/>
              </w:rPr>
              <w:t>
</w:t>
            </w:r>
            <w:r>
              <w:rPr>
                <w:rFonts w:ascii="Times New Roman"/>
                <w:b w:val="false"/>
                <w:i w:val="false"/>
                <w:color w:val="000000"/>
                <w:sz w:val="20"/>
              </w:rPr>
              <w:t>қайта</w:t>
            </w:r>
          </w:p>
          <w:p>
            <w:pPr>
              <w:spacing w:after="20"/>
              <w:ind w:left="20"/>
              <w:jc w:val="both"/>
            </w:pPr>
            <w:r>
              <w:rPr>
                <w:rFonts w:ascii="Times New Roman"/>
                <w:b w:val="false"/>
                <w:i w:val="false"/>
                <w:color w:val="000000"/>
                <w:sz w:val="20"/>
              </w:rPr>
              <w:t>
</w:t>
            </w:r>
            <w:r>
              <w:rPr>
                <w:rFonts w:ascii="Times New Roman"/>
                <w:b w:val="false"/>
                <w:i w:val="false"/>
                <w:color w:val="000000"/>
                <w:sz w:val="20"/>
              </w:rPr>
              <w:t>өңдеудің</w:t>
            </w:r>
          </w:p>
          <w:p>
            <w:pPr>
              <w:spacing w:after="20"/>
              <w:ind w:left="20"/>
              <w:jc w:val="both"/>
            </w:pPr>
            <w:r>
              <w:rPr>
                <w:rFonts w:ascii="Times New Roman"/>
                <w:b w:val="false"/>
                <w:i w:val="false"/>
                <w:color w:val="000000"/>
                <w:sz w:val="20"/>
              </w:rPr>
              <w:t>
</w:t>
            </w:r>
            <w:r>
              <w:rPr>
                <w:rFonts w:ascii="Times New Roman"/>
                <w:b w:val="false"/>
                <w:i w:val="false"/>
                <w:color w:val="000000"/>
                <w:sz w:val="20"/>
              </w:rPr>
              <w:t>және</w:t>
            </w:r>
          </w:p>
          <w:p>
            <w:pPr>
              <w:spacing w:after="20"/>
              <w:ind w:left="20"/>
              <w:jc w:val="both"/>
            </w:pPr>
            <w:r>
              <w:rPr>
                <w:rFonts w:ascii="Times New Roman"/>
                <w:b w:val="false"/>
                <w:i w:val="false"/>
                <w:color w:val="000000"/>
                <w:sz w:val="20"/>
              </w:rPr>
              <w:t>
</w:t>
            </w:r>
            <w:r>
              <w:rPr>
                <w:rFonts w:ascii="Times New Roman"/>
                <w:b w:val="false"/>
                <w:i w:val="false"/>
                <w:color w:val="000000"/>
                <w:sz w:val="20"/>
              </w:rPr>
              <w:t>көмудің</w:t>
            </w:r>
          </w:p>
          <w:p>
            <w:pPr>
              <w:spacing w:after="20"/>
              <w:ind w:left="20"/>
              <w:jc w:val="both"/>
            </w:pPr>
            <w:r>
              <w:rPr>
                <w:rFonts w:ascii="Times New Roman"/>
                <w:b w:val="false"/>
                <w:i w:val="false"/>
                <w:color w:val="000000"/>
                <w:sz w:val="20"/>
              </w:rPr>
              <w:t>
</w:t>
            </w:r>
            <w:r>
              <w:rPr>
                <w:rFonts w:ascii="Times New Roman"/>
                <w:b w:val="false"/>
                <w:i w:val="false"/>
                <w:color w:val="000000"/>
                <w:sz w:val="20"/>
              </w:rPr>
              <w:t>бекітілген</w:t>
            </w:r>
          </w:p>
          <w:p>
            <w:pPr>
              <w:spacing w:after="20"/>
              <w:ind w:left="20"/>
              <w:jc w:val="both"/>
            </w:pPr>
            <w:r>
              <w:rPr>
                <w:rFonts w:ascii="Times New Roman"/>
                <w:b w:val="false"/>
                <w:i w:val="false"/>
                <w:color w:val="000000"/>
                <w:sz w:val="20"/>
              </w:rPr>
              <w:t>
тарифтері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6" w:id="350"/>
          <w:p>
            <w:pPr>
              <w:spacing w:after="20"/>
              <w:ind w:left="20"/>
              <w:jc w:val="both"/>
            </w:pPr>
            <w:r>
              <w:rPr>
                <w:rFonts w:ascii="Times New Roman"/>
                <w:b w:val="false"/>
                <w:i w:val="false"/>
                <w:color w:val="000000"/>
                <w:sz w:val="20"/>
              </w:rPr>
              <w:t>
ҚР</w:t>
            </w:r>
          </w:p>
          <w:bookmarkEnd w:id="350"/>
          <w:p>
            <w:pPr>
              <w:spacing w:after="20"/>
              <w:ind w:left="20"/>
              <w:jc w:val="both"/>
            </w:pPr>
            <w:r>
              <w:rPr>
                <w:rFonts w:ascii="Times New Roman"/>
                <w:b w:val="false"/>
                <w:i w:val="false"/>
                <w:color w:val="000000"/>
                <w:sz w:val="20"/>
              </w:rPr>
              <w:t>
</w:t>
            </w:r>
            <w:r>
              <w:rPr>
                <w:rFonts w:ascii="Times New Roman"/>
                <w:b w:val="false"/>
                <w:i w:val="false"/>
                <w:color w:val="000000"/>
                <w:sz w:val="20"/>
              </w:rPr>
              <w:t>заңнама</w:t>
            </w:r>
          </w:p>
          <w:p>
            <w:pPr>
              <w:spacing w:after="20"/>
              <w:ind w:left="20"/>
              <w:jc w:val="both"/>
            </w:pPr>
            <w:r>
              <w:rPr>
                <w:rFonts w:ascii="Times New Roman"/>
                <w:b w:val="false"/>
                <w:i w:val="false"/>
                <w:color w:val="000000"/>
                <w:sz w:val="20"/>
              </w:rPr>
              <w:t>
</w:t>
            </w:r>
            <w:r>
              <w:rPr>
                <w:rFonts w:ascii="Times New Roman"/>
                <w:b w:val="false"/>
                <w:i w:val="false"/>
                <w:color w:val="000000"/>
                <w:sz w:val="20"/>
              </w:rPr>
              <w:t>талап-</w:t>
            </w:r>
          </w:p>
          <w:p>
            <w:pPr>
              <w:spacing w:after="20"/>
              <w:ind w:left="20"/>
              <w:jc w:val="both"/>
            </w:pPr>
            <w:r>
              <w:rPr>
                <w:rFonts w:ascii="Times New Roman"/>
                <w:b w:val="false"/>
                <w:i w:val="false"/>
                <w:color w:val="000000"/>
                <w:sz w:val="20"/>
              </w:rPr>
              <w:t>
</w:t>
            </w:r>
            <w:r>
              <w:rPr>
                <w:rFonts w:ascii="Times New Roman"/>
                <w:b w:val="false"/>
                <w:i w:val="false"/>
                <w:color w:val="000000"/>
                <w:sz w:val="20"/>
              </w:rPr>
              <w:t>тарының</w:t>
            </w:r>
          </w:p>
          <w:p>
            <w:pPr>
              <w:spacing w:after="20"/>
              <w:ind w:left="20"/>
              <w:jc w:val="both"/>
            </w:pPr>
            <w:r>
              <w:rPr>
                <w:rFonts w:ascii="Times New Roman"/>
                <w:b w:val="false"/>
                <w:i w:val="false"/>
                <w:color w:val="000000"/>
                <w:sz w:val="20"/>
              </w:rPr>
              <w:t>
</w:t>
            </w:r>
            <w:r>
              <w:rPr>
                <w:rFonts w:ascii="Times New Roman"/>
                <w:b w:val="false"/>
                <w:i w:val="false"/>
                <w:color w:val="000000"/>
                <w:sz w:val="20"/>
              </w:rPr>
              <w:t>орында-</w:t>
            </w:r>
          </w:p>
          <w:p>
            <w:pPr>
              <w:spacing w:after="20"/>
              <w:ind w:left="20"/>
              <w:jc w:val="both"/>
            </w:pPr>
            <w:r>
              <w:rPr>
                <w:rFonts w:ascii="Times New Roman"/>
                <w:b w:val="false"/>
                <w:i w:val="false"/>
                <w:color w:val="000000"/>
                <w:sz w:val="20"/>
              </w:rPr>
              <w:t>
луы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1" w:id="351"/>
          <w:p>
            <w:pPr>
              <w:spacing w:after="20"/>
              <w:ind w:left="20"/>
              <w:jc w:val="both"/>
            </w:pPr>
            <w:r>
              <w:rPr>
                <w:rFonts w:ascii="Times New Roman"/>
                <w:b w:val="false"/>
                <w:i w:val="false"/>
                <w:color w:val="000000"/>
                <w:sz w:val="20"/>
              </w:rPr>
              <w:t>
ТҚҚ жинау</w:t>
            </w:r>
          </w:p>
          <w:bookmarkEnd w:id="351"/>
          <w:p>
            <w:pPr>
              <w:spacing w:after="20"/>
              <w:ind w:left="20"/>
              <w:jc w:val="both"/>
            </w:pPr>
            <w:r>
              <w:rPr>
                <w:rFonts w:ascii="Times New Roman"/>
                <w:b w:val="false"/>
                <w:i w:val="false"/>
                <w:color w:val="000000"/>
                <w:sz w:val="20"/>
              </w:rPr>
              <w:t>
</w:t>
            </w:r>
            <w:r>
              <w:rPr>
                <w:rFonts w:ascii="Times New Roman"/>
                <w:b w:val="false"/>
                <w:i w:val="false"/>
                <w:color w:val="000000"/>
                <w:sz w:val="20"/>
              </w:rPr>
              <w:t>және</w:t>
            </w:r>
          </w:p>
          <w:p>
            <w:pPr>
              <w:spacing w:after="20"/>
              <w:ind w:left="20"/>
              <w:jc w:val="both"/>
            </w:pPr>
            <w:r>
              <w:rPr>
                <w:rFonts w:ascii="Times New Roman"/>
                <w:b w:val="false"/>
                <w:i w:val="false"/>
                <w:color w:val="000000"/>
                <w:sz w:val="20"/>
              </w:rPr>
              <w:t>
</w:t>
            </w:r>
            <w:r>
              <w:rPr>
                <w:rFonts w:ascii="Times New Roman"/>
                <w:b w:val="false"/>
                <w:i w:val="false"/>
                <w:color w:val="000000"/>
                <w:sz w:val="20"/>
              </w:rPr>
              <w:t>шығару</w:t>
            </w:r>
          </w:p>
          <w:p>
            <w:pPr>
              <w:spacing w:after="20"/>
              <w:ind w:left="20"/>
              <w:jc w:val="both"/>
            </w:pPr>
            <w:r>
              <w:rPr>
                <w:rFonts w:ascii="Times New Roman"/>
                <w:b w:val="false"/>
                <w:i w:val="false"/>
                <w:color w:val="000000"/>
                <w:sz w:val="20"/>
              </w:rPr>
              <w:t>
</w:t>
            </w:r>
            <w:r>
              <w:rPr>
                <w:rFonts w:ascii="Times New Roman"/>
                <w:b w:val="false"/>
                <w:i w:val="false"/>
                <w:color w:val="000000"/>
                <w:sz w:val="20"/>
              </w:rPr>
              <w:t>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арнайы</w:t>
            </w:r>
          </w:p>
          <w:p>
            <w:pPr>
              <w:spacing w:after="20"/>
              <w:ind w:left="20"/>
              <w:jc w:val="both"/>
            </w:pPr>
            <w:r>
              <w:rPr>
                <w:rFonts w:ascii="Times New Roman"/>
                <w:b w:val="false"/>
                <w:i w:val="false"/>
                <w:color w:val="000000"/>
                <w:sz w:val="20"/>
              </w:rPr>
              <w:t>
</w:t>
            </w:r>
            <w:r>
              <w:rPr>
                <w:rFonts w:ascii="Times New Roman"/>
                <w:b w:val="false"/>
                <w:i w:val="false"/>
                <w:color w:val="000000"/>
                <w:sz w:val="20"/>
              </w:rPr>
              <w:t>көлік</w:t>
            </w:r>
          </w:p>
          <w:p>
            <w:pPr>
              <w:spacing w:after="20"/>
              <w:ind w:left="20"/>
              <w:jc w:val="both"/>
            </w:pPr>
            <w:r>
              <w:rPr>
                <w:rFonts w:ascii="Times New Roman"/>
                <w:b w:val="false"/>
                <w:i w:val="false"/>
                <w:color w:val="000000"/>
                <w:sz w:val="20"/>
              </w:rPr>
              <w:t>
</w:t>
            </w:r>
            <w:r>
              <w:rPr>
                <w:rFonts w:ascii="Times New Roman"/>
                <w:b w:val="false"/>
                <w:i w:val="false"/>
                <w:color w:val="000000"/>
                <w:sz w:val="20"/>
              </w:rPr>
              <w:t>құралдары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паркін</w:t>
            </w:r>
          </w:p>
          <w:p>
            <w:pPr>
              <w:spacing w:after="20"/>
              <w:ind w:left="20"/>
              <w:jc w:val="both"/>
            </w:pPr>
            <w:r>
              <w:rPr>
                <w:rFonts w:ascii="Times New Roman"/>
                <w:b w:val="false"/>
                <w:i w:val="false"/>
                <w:color w:val="000000"/>
                <w:sz w:val="20"/>
              </w:rPr>
              <w:t>
жаңғырту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1-кезең 2-кезең 3-кезең</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9" w:id="352"/>
          <w:p>
            <w:pPr>
              <w:spacing w:after="20"/>
              <w:ind w:left="20"/>
              <w:jc w:val="both"/>
            </w:pPr>
            <w:r>
              <w:rPr>
                <w:rFonts w:ascii="Times New Roman"/>
                <w:b w:val="false"/>
                <w:i w:val="false"/>
                <w:color w:val="000000"/>
                <w:sz w:val="20"/>
              </w:rPr>
              <w:t>
2024 ж.</w:t>
            </w:r>
          </w:p>
          <w:bookmarkEnd w:id="352"/>
          <w:p>
            <w:pPr>
              <w:spacing w:after="20"/>
              <w:ind w:left="20"/>
              <w:jc w:val="both"/>
            </w:pPr>
            <w:r>
              <w:rPr>
                <w:rFonts w:ascii="Times New Roman"/>
                <w:b w:val="false"/>
                <w:i w:val="false"/>
                <w:color w:val="000000"/>
                <w:sz w:val="20"/>
              </w:rPr>
              <w:t>
</w:t>
            </w:r>
            <w:r>
              <w:rPr>
                <w:rFonts w:ascii="Times New Roman"/>
                <w:b w:val="false"/>
                <w:i w:val="false"/>
                <w:color w:val="000000"/>
                <w:sz w:val="20"/>
              </w:rPr>
              <w:t>2025 ж.</w:t>
            </w:r>
          </w:p>
          <w:p>
            <w:pPr>
              <w:spacing w:after="20"/>
              <w:ind w:left="20"/>
              <w:jc w:val="both"/>
            </w:pPr>
            <w:r>
              <w:rPr>
                <w:rFonts w:ascii="Times New Roman"/>
                <w:b w:val="false"/>
                <w:i w:val="false"/>
                <w:color w:val="000000"/>
                <w:sz w:val="20"/>
              </w:rPr>
              <w:t>
2027 ж.</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1" w:id="353"/>
          <w:p>
            <w:pPr>
              <w:spacing w:after="20"/>
              <w:ind w:left="20"/>
              <w:jc w:val="both"/>
            </w:pPr>
            <w:r>
              <w:rPr>
                <w:rFonts w:ascii="Times New Roman"/>
                <w:b w:val="false"/>
                <w:i w:val="false"/>
                <w:color w:val="000000"/>
                <w:sz w:val="20"/>
              </w:rPr>
              <w:t>
ЖАО,</w:t>
            </w:r>
          </w:p>
          <w:bookmarkEnd w:id="353"/>
          <w:p>
            <w:pPr>
              <w:spacing w:after="20"/>
              <w:ind w:left="20"/>
              <w:jc w:val="both"/>
            </w:pPr>
            <w:r>
              <w:rPr>
                <w:rFonts w:ascii="Times New Roman"/>
                <w:b w:val="false"/>
                <w:i w:val="false"/>
                <w:color w:val="000000"/>
                <w:sz w:val="20"/>
              </w:rPr>
              <w:t>
жеке инвесторлар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2" w:id="354"/>
          <w:p>
            <w:pPr>
              <w:spacing w:after="20"/>
              <w:ind w:left="20"/>
              <w:jc w:val="both"/>
            </w:pPr>
            <w:r>
              <w:rPr>
                <w:rFonts w:ascii="Times New Roman"/>
                <w:b w:val="false"/>
                <w:i w:val="false"/>
                <w:color w:val="000000"/>
                <w:sz w:val="20"/>
              </w:rPr>
              <w:t>
120 млн. теңге.</w:t>
            </w:r>
          </w:p>
          <w:bookmarkEnd w:id="354"/>
          <w:p>
            <w:pPr>
              <w:spacing w:after="20"/>
              <w:ind w:left="20"/>
              <w:jc w:val="both"/>
            </w:pPr>
            <w:r>
              <w:rPr>
                <w:rFonts w:ascii="Times New Roman"/>
                <w:b w:val="false"/>
                <w:i w:val="false"/>
                <w:color w:val="000000"/>
                <w:sz w:val="20"/>
              </w:rPr>
              <w:t>
</w:t>
            </w:r>
            <w:r>
              <w:rPr>
                <w:rFonts w:ascii="Times New Roman"/>
                <w:b w:val="false"/>
                <w:i w:val="false"/>
                <w:color w:val="000000"/>
                <w:sz w:val="20"/>
              </w:rPr>
              <w:t>240 млн. теңге.</w:t>
            </w:r>
          </w:p>
          <w:p>
            <w:pPr>
              <w:spacing w:after="20"/>
              <w:ind w:left="20"/>
              <w:jc w:val="both"/>
            </w:pPr>
            <w:r>
              <w:rPr>
                <w:rFonts w:ascii="Times New Roman"/>
                <w:b w:val="false"/>
                <w:i w:val="false"/>
                <w:color w:val="000000"/>
                <w:sz w:val="20"/>
              </w:rPr>
              <w:t>
</w:t>
            </w:r>
            <w:r>
              <w:rPr>
                <w:rFonts w:ascii="Times New Roman"/>
                <w:b w:val="false"/>
                <w:i w:val="false"/>
                <w:color w:val="000000"/>
                <w:sz w:val="20"/>
              </w:rPr>
              <w:t>240 млн. теңге.</w:t>
            </w:r>
          </w:p>
          <w:p>
            <w:pPr>
              <w:spacing w:after="20"/>
              <w:ind w:left="20"/>
              <w:jc w:val="both"/>
            </w:pPr>
            <w:r>
              <w:rPr>
                <w:rFonts w:ascii="Times New Roman"/>
                <w:b w:val="false"/>
                <w:i w:val="false"/>
                <w:color w:val="000000"/>
                <w:sz w:val="20"/>
              </w:rPr>
              <w:t>
Жергілікті бюджет, жеке инвестициялар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2-қоқыс таситын көлікті сатып алу 4-қоқыс таситын көлікті сатып алу 4-қоқыс таситын көлікті сатып алу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5" w:id="355"/>
          <w:p>
            <w:pPr>
              <w:spacing w:after="20"/>
              <w:ind w:left="20"/>
              <w:jc w:val="both"/>
            </w:pPr>
            <w:r>
              <w:rPr>
                <w:rFonts w:ascii="Times New Roman"/>
                <w:b w:val="false"/>
                <w:i w:val="false"/>
                <w:color w:val="000000"/>
                <w:sz w:val="20"/>
              </w:rPr>
              <w:t>
Қалдық-</w:t>
            </w:r>
          </w:p>
          <w:bookmarkEnd w:id="355"/>
          <w:p>
            <w:pPr>
              <w:spacing w:after="20"/>
              <w:ind w:left="20"/>
              <w:jc w:val="both"/>
            </w:pPr>
            <w:r>
              <w:rPr>
                <w:rFonts w:ascii="Times New Roman"/>
                <w:b w:val="false"/>
                <w:i w:val="false"/>
                <w:color w:val="000000"/>
                <w:sz w:val="20"/>
              </w:rPr>
              <w:t>
</w:t>
            </w:r>
            <w:r>
              <w:rPr>
                <w:rFonts w:ascii="Times New Roman"/>
                <w:b w:val="false"/>
                <w:i w:val="false"/>
                <w:color w:val="000000"/>
                <w:sz w:val="20"/>
              </w:rPr>
              <w:t>тарды</w:t>
            </w:r>
          </w:p>
          <w:p>
            <w:pPr>
              <w:spacing w:after="20"/>
              <w:ind w:left="20"/>
              <w:jc w:val="both"/>
            </w:pPr>
            <w:r>
              <w:rPr>
                <w:rFonts w:ascii="Times New Roman"/>
                <w:b w:val="false"/>
                <w:i w:val="false"/>
                <w:color w:val="000000"/>
                <w:sz w:val="20"/>
              </w:rPr>
              <w:t>
</w:t>
            </w:r>
            <w:r>
              <w:rPr>
                <w:rFonts w:ascii="Times New Roman"/>
                <w:b w:val="false"/>
                <w:i w:val="false"/>
                <w:color w:val="000000"/>
                <w:sz w:val="20"/>
              </w:rPr>
              <w:t>орталық-</w:t>
            </w:r>
          </w:p>
          <w:p>
            <w:pPr>
              <w:spacing w:after="20"/>
              <w:ind w:left="20"/>
              <w:jc w:val="both"/>
            </w:pPr>
            <w:r>
              <w:rPr>
                <w:rFonts w:ascii="Times New Roman"/>
                <w:b w:val="false"/>
                <w:i w:val="false"/>
                <w:color w:val="000000"/>
                <w:sz w:val="20"/>
              </w:rPr>
              <w:t>
</w:t>
            </w:r>
            <w:r>
              <w:rPr>
                <w:rFonts w:ascii="Times New Roman"/>
                <w:b w:val="false"/>
                <w:i w:val="false"/>
                <w:color w:val="000000"/>
                <w:sz w:val="20"/>
              </w:rPr>
              <w:t>тандырыл-</w:t>
            </w:r>
          </w:p>
          <w:p>
            <w:pPr>
              <w:spacing w:after="20"/>
              <w:ind w:left="20"/>
              <w:jc w:val="both"/>
            </w:pPr>
            <w:r>
              <w:rPr>
                <w:rFonts w:ascii="Times New Roman"/>
                <w:b w:val="false"/>
                <w:i w:val="false"/>
                <w:color w:val="000000"/>
                <w:sz w:val="20"/>
              </w:rPr>
              <w:t>
</w:t>
            </w:r>
            <w:r>
              <w:rPr>
                <w:rFonts w:ascii="Times New Roman"/>
                <w:b w:val="false"/>
                <w:i w:val="false"/>
                <w:color w:val="000000"/>
                <w:sz w:val="20"/>
              </w:rPr>
              <w:t>ған жинау</w:t>
            </w:r>
          </w:p>
          <w:p>
            <w:pPr>
              <w:spacing w:after="20"/>
              <w:ind w:left="20"/>
              <w:jc w:val="both"/>
            </w:pPr>
            <w:r>
              <w:rPr>
                <w:rFonts w:ascii="Times New Roman"/>
                <w:b w:val="false"/>
                <w:i w:val="false"/>
                <w:color w:val="000000"/>
                <w:sz w:val="20"/>
              </w:rPr>
              <w:t>
</w:t>
            </w:r>
            <w:r>
              <w:rPr>
                <w:rFonts w:ascii="Times New Roman"/>
                <w:b w:val="false"/>
                <w:i w:val="false"/>
                <w:color w:val="000000"/>
                <w:sz w:val="20"/>
              </w:rPr>
              <w:t>мен</w:t>
            </w:r>
          </w:p>
          <w:p>
            <w:pPr>
              <w:spacing w:after="20"/>
              <w:ind w:left="20"/>
              <w:jc w:val="both"/>
            </w:pPr>
            <w:r>
              <w:rPr>
                <w:rFonts w:ascii="Times New Roman"/>
                <w:b w:val="false"/>
                <w:i w:val="false"/>
                <w:color w:val="000000"/>
                <w:sz w:val="20"/>
              </w:rPr>
              <w:t>
</w:t>
            </w:r>
            <w:r>
              <w:rPr>
                <w:rFonts w:ascii="Times New Roman"/>
                <w:b w:val="false"/>
                <w:i w:val="false"/>
                <w:color w:val="000000"/>
                <w:sz w:val="20"/>
              </w:rPr>
              <w:t>шығаруды</w:t>
            </w:r>
          </w:p>
          <w:p>
            <w:pPr>
              <w:spacing w:after="20"/>
              <w:ind w:left="20"/>
              <w:jc w:val="both"/>
            </w:pPr>
            <w:r>
              <w:rPr>
                <w:rFonts w:ascii="Times New Roman"/>
                <w:b w:val="false"/>
                <w:i w:val="false"/>
                <w:color w:val="000000"/>
                <w:sz w:val="20"/>
              </w:rPr>
              <w:t>
</w:t>
            </w:r>
            <w:r>
              <w:rPr>
                <w:rFonts w:ascii="Times New Roman"/>
                <w:b w:val="false"/>
                <w:i w:val="false"/>
                <w:color w:val="000000"/>
                <w:sz w:val="20"/>
              </w:rPr>
              <w:t>ұйым-</w:t>
            </w:r>
          </w:p>
          <w:p>
            <w:pPr>
              <w:spacing w:after="20"/>
              <w:ind w:left="20"/>
              <w:jc w:val="both"/>
            </w:pPr>
            <w:r>
              <w:rPr>
                <w:rFonts w:ascii="Times New Roman"/>
                <w:b w:val="false"/>
                <w:i w:val="false"/>
                <w:color w:val="000000"/>
                <w:sz w:val="20"/>
              </w:rPr>
              <w:t>
дастыру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3" w:id="356"/>
          <w:p>
            <w:pPr>
              <w:spacing w:after="20"/>
              <w:ind w:left="20"/>
              <w:jc w:val="both"/>
            </w:pPr>
            <w:r>
              <w:rPr>
                <w:rFonts w:ascii="Times New Roman"/>
                <w:b w:val="false"/>
                <w:i w:val="false"/>
                <w:color w:val="000000"/>
                <w:sz w:val="20"/>
              </w:rPr>
              <w:t>
Қазақстан</w:t>
            </w:r>
          </w:p>
          <w:bookmarkEnd w:id="356"/>
          <w:p>
            <w:pPr>
              <w:spacing w:after="20"/>
              <w:ind w:left="20"/>
              <w:jc w:val="both"/>
            </w:pPr>
            <w:r>
              <w:rPr>
                <w:rFonts w:ascii="Times New Roman"/>
                <w:b w:val="false"/>
                <w:i w:val="false"/>
                <w:color w:val="000000"/>
                <w:sz w:val="20"/>
              </w:rPr>
              <w:t>
</w:t>
            </w:r>
            <w:r>
              <w:rPr>
                <w:rFonts w:ascii="Times New Roman"/>
                <w:b w:val="false"/>
                <w:i w:val="false"/>
                <w:color w:val="000000"/>
                <w:sz w:val="20"/>
              </w:rPr>
              <w:t>Республи-</w:t>
            </w:r>
          </w:p>
          <w:p>
            <w:pPr>
              <w:spacing w:after="20"/>
              <w:ind w:left="20"/>
              <w:jc w:val="both"/>
            </w:pPr>
            <w:r>
              <w:rPr>
                <w:rFonts w:ascii="Times New Roman"/>
                <w:b w:val="false"/>
                <w:i w:val="false"/>
                <w:color w:val="000000"/>
                <w:sz w:val="20"/>
              </w:rPr>
              <w:t>
</w:t>
            </w:r>
            <w:r>
              <w:rPr>
                <w:rFonts w:ascii="Times New Roman"/>
                <w:b w:val="false"/>
                <w:i w:val="false"/>
                <w:color w:val="000000"/>
                <w:sz w:val="20"/>
              </w:rPr>
              <w:t>касының</w:t>
            </w:r>
          </w:p>
          <w:p>
            <w:pPr>
              <w:spacing w:after="20"/>
              <w:ind w:left="20"/>
              <w:jc w:val="both"/>
            </w:pPr>
            <w:r>
              <w:rPr>
                <w:rFonts w:ascii="Times New Roman"/>
                <w:b w:val="false"/>
                <w:i w:val="false"/>
                <w:color w:val="000000"/>
                <w:sz w:val="20"/>
              </w:rPr>
              <w:t>
</w:t>
            </w:r>
            <w:r>
              <w:rPr>
                <w:rFonts w:ascii="Times New Roman"/>
                <w:b w:val="false"/>
                <w:i w:val="false"/>
                <w:color w:val="000000"/>
                <w:sz w:val="20"/>
              </w:rPr>
              <w:t>экология</w:t>
            </w:r>
          </w:p>
          <w:p>
            <w:pPr>
              <w:spacing w:after="20"/>
              <w:ind w:left="20"/>
              <w:jc w:val="both"/>
            </w:pPr>
            <w:r>
              <w:rPr>
                <w:rFonts w:ascii="Times New Roman"/>
                <w:b w:val="false"/>
                <w:i w:val="false"/>
                <w:color w:val="000000"/>
                <w:sz w:val="20"/>
              </w:rPr>
              <w:t>
</w:t>
            </w:r>
            <w:r>
              <w:rPr>
                <w:rFonts w:ascii="Times New Roman"/>
                <w:b w:val="false"/>
                <w:i w:val="false"/>
                <w:color w:val="000000"/>
                <w:sz w:val="20"/>
              </w:rPr>
              <w:t>және</w:t>
            </w:r>
          </w:p>
          <w:p>
            <w:pPr>
              <w:spacing w:after="20"/>
              <w:ind w:left="20"/>
              <w:jc w:val="both"/>
            </w:pPr>
            <w:r>
              <w:rPr>
                <w:rFonts w:ascii="Times New Roman"/>
                <w:b w:val="false"/>
                <w:i w:val="false"/>
                <w:color w:val="000000"/>
                <w:sz w:val="20"/>
              </w:rPr>
              <w:t>
</w:t>
            </w:r>
            <w:r>
              <w:rPr>
                <w:rFonts w:ascii="Times New Roman"/>
                <w:b w:val="false"/>
                <w:i w:val="false"/>
                <w:color w:val="000000"/>
                <w:sz w:val="20"/>
              </w:rPr>
              <w:t>табиғи</w:t>
            </w:r>
          </w:p>
          <w:p>
            <w:pPr>
              <w:spacing w:after="20"/>
              <w:ind w:left="20"/>
              <w:jc w:val="both"/>
            </w:pPr>
            <w:r>
              <w:rPr>
                <w:rFonts w:ascii="Times New Roman"/>
                <w:b w:val="false"/>
                <w:i w:val="false"/>
                <w:color w:val="000000"/>
                <w:sz w:val="20"/>
              </w:rPr>
              <w:t>
</w:t>
            </w:r>
            <w:r>
              <w:rPr>
                <w:rFonts w:ascii="Times New Roman"/>
                <w:b w:val="false"/>
                <w:i w:val="false"/>
                <w:color w:val="000000"/>
                <w:sz w:val="20"/>
              </w:rPr>
              <w:t>ресурстар</w:t>
            </w:r>
          </w:p>
          <w:p>
            <w:pPr>
              <w:spacing w:after="20"/>
              <w:ind w:left="20"/>
              <w:jc w:val="both"/>
            </w:pPr>
            <w:r>
              <w:rPr>
                <w:rFonts w:ascii="Times New Roman"/>
                <w:b w:val="false"/>
                <w:i w:val="false"/>
                <w:color w:val="000000"/>
                <w:sz w:val="20"/>
              </w:rPr>
              <w:t>
</w:t>
            </w:r>
            <w:r>
              <w:rPr>
                <w:rFonts w:ascii="Times New Roman"/>
                <w:b w:val="false"/>
                <w:i w:val="false"/>
                <w:color w:val="000000"/>
                <w:sz w:val="20"/>
              </w:rPr>
              <w:t>Министрінің</w:t>
            </w:r>
          </w:p>
          <w:p>
            <w:pPr>
              <w:spacing w:after="20"/>
              <w:ind w:left="20"/>
              <w:jc w:val="both"/>
            </w:pPr>
            <w:r>
              <w:rPr>
                <w:rFonts w:ascii="Times New Roman"/>
                <w:b w:val="false"/>
                <w:i w:val="false"/>
                <w:color w:val="000000"/>
                <w:sz w:val="20"/>
              </w:rPr>
              <w:t>
</w:t>
            </w:r>
            <w:r>
              <w:rPr>
                <w:rFonts w:ascii="Times New Roman"/>
                <w:b w:val="false"/>
                <w:i w:val="false"/>
                <w:color w:val="000000"/>
                <w:sz w:val="20"/>
              </w:rPr>
              <w:t>2023 жылдың</w:t>
            </w:r>
          </w:p>
          <w:p>
            <w:pPr>
              <w:spacing w:after="20"/>
              <w:ind w:left="20"/>
              <w:jc w:val="both"/>
            </w:pPr>
            <w:r>
              <w:rPr>
                <w:rFonts w:ascii="Times New Roman"/>
                <w:b w:val="false"/>
                <w:i w:val="false"/>
                <w:color w:val="000000"/>
                <w:sz w:val="20"/>
              </w:rPr>
              <w:t>
</w:t>
            </w:r>
            <w:r>
              <w:rPr>
                <w:rFonts w:ascii="Times New Roman"/>
                <w:b w:val="false"/>
                <w:i w:val="false"/>
                <w:color w:val="000000"/>
                <w:sz w:val="20"/>
              </w:rPr>
              <w:t>27 қараша-</w:t>
            </w:r>
          </w:p>
          <w:p>
            <w:pPr>
              <w:spacing w:after="20"/>
              <w:ind w:left="20"/>
              <w:jc w:val="both"/>
            </w:pPr>
            <w:r>
              <w:rPr>
                <w:rFonts w:ascii="Times New Roman"/>
                <w:b w:val="false"/>
                <w:i w:val="false"/>
                <w:color w:val="000000"/>
                <w:sz w:val="20"/>
              </w:rPr>
              <w:t>
</w:t>
            </w:r>
            <w:r>
              <w:rPr>
                <w:rFonts w:ascii="Times New Roman"/>
                <w:b w:val="false"/>
                <w:i w:val="false"/>
                <w:color w:val="000000"/>
                <w:sz w:val="20"/>
              </w:rPr>
              <w:t>сындағы</w:t>
            </w:r>
          </w:p>
          <w:p>
            <w:pPr>
              <w:spacing w:after="20"/>
              <w:ind w:left="20"/>
              <w:jc w:val="both"/>
            </w:pPr>
            <w:r>
              <w:rPr>
                <w:rFonts w:ascii="Times New Roman"/>
                <w:b w:val="false"/>
                <w:i w:val="false"/>
                <w:color w:val="000000"/>
                <w:sz w:val="20"/>
              </w:rPr>
              <w:t>
</w:t>
            </w:r>
            <w:r>
              <w:rPr>
                <w:rFonts w:ascii="Times New Roman"/>
                <w:b w:val="false"/>
                <w:i w:val="false"/>
                <w:color w:val="000000"/>
                <w:sz w:val="20"/>
              </w:rPr>
              <w:t>№ 332 және</w:t>
            </w:r>
          </w:p>
          <w:p>
            <w:pPr>
              <w:spacing w:after="20"/>
              <w:ind w:left="20"/>
              <w:jc w:val="both"/>
            </w:pPr>
            <w:r>
              <w:rPr>
                <w:rFonts w:ascii="Times New Roman"/>
                <w:b w:val="false"/>
                <w:i w:val="false"/>
                <w:color w:val="000000"/>
                <w:sz w:val="20"/>
              </w:rPr>
              <w:t>
</w:t>
            </w:r>
            <w:r>
              <w:rPr>
                <w:rFonts w:ascii="Times New Roman"/>
                <w:b w:val="false"/>
                <w:i w:val="false"/>
                <w:color w:val="000000"/>
                <w:sz w:val="20"/>
              </w:rPr>
              <w:t>Қазақстан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Республикасы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Үкіметнің</w:t>
            </w:r>
          </w:p>
          <w:p>
            <w:pPr>
              <w:spacing w:after="20"/>
              <w:ind w:left="20"/>
              <w:jc w:val="both"/>
            </w:pPr>
            <w:r>
              <w:rPr>
                <w:rFonts w:ascii="Times New Roman"/>
                <w:b w:val="false"/>
                <w:i w:val="false"/>
                <w:color w:val="000000"/>
                <w:sz w:val="20"/>
              </w:rPr>
              <w:t>
</w:t>
            </w:r>
            <w:r>
              <w:rPr>
                <w:rFonts w:ascii="Times New Roman"/>
                <w:b w:val="false"/>
                <w:i w:val="false"/>
                <w:color w:val="000000"/>
                <w:sz w:val="20"/>
              </w:rPr>
              <w:t>2021 жылғы</w:t>
            </w:r>
          </w:p>
          <w:p>
            <w:pPr>
              <w:spacing w:after="20"/>
              <w:ind w:left="20"/>
              <w:jc w:val="both"/>
            </w:pPr>
            <w:r>
              <w:rPr>
                <w:rFonts w:ascii="Times New Roman"/>
                <w:b w:val="false"/>
                <w:i w:val="false"/>
                <w:color w:val="000000"/>
                <w:sz w:val="20"/>
              </w:rPr>
              <w:t>
</w:t>
            </w:r>
            <w:r>
              <w:rPr>
                <w:rFonts w:ascii="Times New Roman"/>
                <w:b w:val="false"/>
                <w:i w:val="false"/>
                <w:color w:val="000000"/>
                <w:sz w:val="20"/>
              </w:rPr>
              <w:t>2 қыркүйектегі</w:t>
            </w:r>
          </w:p>
          <w:p>
            <w:pPr>
              <w:spacing w:after="20"/>
              <w:ind w:left="20"/>
              <w:jc w:val="both"/>
            </w:pPr>
            <w:r>
              <w:rPr>
                <w:rFonts w:ascii="Times New Roman"/>
                <w:b w:val="false"/>
                <w:i w:val="false"/>
                <w:color w:val="000000"/>
                <w:sz w:val="20"/>
              </w:rPr>
              <w:t>
</w:t>
            </w:r>
            <w:r>
              <w:rPr>
                <w:rFonts w:ascii="Times New Roman"/>
                <w:b w:val="false"/>
                <w:i w:val="false"/>
                <w:color w:val="000000"/>
                <w:sz w:val="20"/>
              </w:rPr>
              <w:t>№ 604 бұйрығы</w:t>
            </w:r>
          </w:p>
          <w:p>
            <w:pPr>
              <w:spacing w:after="20"/>
              <w:ind w:left="20"/>
              <w:jc w:val="both"/>
            </w:pPr>
            <w:r>
              <w:rPr>
                <w:rFonts w:ascii="Times New Roman"/>
                <w:b w:val="false"/>
                <w:i w:val="false"/>
                <w:color w:val="000000"/>
                <w:sz w:val="20"/>
              </w:rPr>
              <w:t>
</w:t>
            </w:r>
            <w:r>
              <w:rPr>
                <w:rFonts w:ascii="Times New Roman"/>
                <w:b w:val="false"/>
                <w:i w:val="false"/>
                <w:color w:val="000000"/>
                <w:sz w:val="20"/>
              </w:rPr>
              <w:t>шеңберінде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"Қалдық-</w:t>
            </w:r>
          </w:p>
          <w:p>
            <w:pPr>
              <w:spacing w:after="20"/>
              <w:ind w:left="20"/>
              <w:jc w:val="both"/>
            </w:pPr>
            <w:r>
              <w:rPr>
                <w:rFonts w:ascii="Times New Roman"/>
                <w:b w:val="false"/>
                <w:i w:val="false"/>
                <w:color w:val="000000"/>
                <w:sz w:val="20"/>
              </w:rPr>
              <w:t>
</w:t>
            </w:r>
            <w:r>
              <w:rPr>
                <w:rFonts w:ascii="Times New Roman"/>
                <w:b w:val="false"/>
                <w:i w:val="false"/>
                <w:color w:val="000000"/>
                <w:sz w:val="20"/>
              </w:rPr>
              <w:t>тарды жинау,</w:t>
            </w:r>
          </w:p>
          <w:p>
            <w:pPr>
              <w:spacing w:after="20"/>
              <w:ind w:left="20"/>
              <w:jc w:val="both"/>
            </w:pPr>
            <w:r>
              <w:rPr>
                <w:rFonts w:ascii="Times New Roman"/>
                <w:b w:val="false"/>
                <w:i w:val="false"/>
                <w:color w:val="000000"/>
                <w:sz w:val="20"/>
              </w:rPr>
              <w:t>
</w:t>
            </w:r>
            <w:r>
              <w:rPr>
                <w:rFonts w:ascii="Times New Roman"/>
                <w:b w:val="false"/>
                <w:i w:val="false"/>
                <w:color w:val="000000"/>
                <w:sz w:val="20"/>
              </w:rPr>
              <w:t>шығару</w:t>
            </w:r>
          </w:p>
          <w:p>
            <w:pPr>
              <w:spacing w:after="20"/>
              <w:ind w:left="20"/>
              <w:jc w:val="both"/>
            </w:pPr>
            <w:r>
              <w:rPr>
                <w:rFonts w:ascii="Times New Roman"/>
                <w:b w:val="false"/>
                <w:i w:val="false"/>
                <w:color w:val="000000"/>
                <w:sz w:val="20"/>
              </w:rPr>
              <w:t>
</w:t>
            </w:r>
            <w:r>
              <w:rPr>
                <w:rFonts w:ascii="Times New Roman"/>
                <w:b w:val="false"/>
                <w:i w:val="false"/>
                <w:color w:val="000000"/>
                <w:sz w:val="20"/>
              </w:rPr>
              <w:t>қайта өңдеу</w:t>
            </w:r>
          </w:p>
          <w:p>
            <w:pPr>
              <w:spacing w:after="20"/>
              <w:ind w:left="20"/>
              <w:jc w:val="both"/>
            </w:pPr>
            <w:r>
              <w:rPr>
                <w:rFonts w:ascii="Times New Roman"/>
                <w:b w:val="false"/>
                <w:i w:val="false"/>
                <w:color w:val="000000"/>
                <w:sz w:val="20"/>
              </w:rPr>
              <w:t>
</w:t>
            </w:r>
            <w:r>
              <w:rPr>
                <w:rFonts w:ascii="Times New Roman"/>
                <w:b w:val="false"/>
                <w:i w:val="false"/>
                <w:color w:val="000000"/>
                <w:sz w:val="20"/>
              </w:rPr>
              <w:t>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мамандан-</w:t>
            </w:r>
          </w:p>
          <w:p>
            <w:pPr>
              <w:spacing w:after="20"/>
              <w:ind w:left="20"/>
              <w:jc w:val="both"/>
            </w:pPr>
            <w:r>
              <w:rPr>
                <w:rFonts w:ascii="Times New Roman"/>
                <w:b w:val="false"/>
                <w:i w:val="false"/>
                <w:color w:val="000000"/>
                <w:sz w:val="20"/>
              </w:rPr>
              <w:t>
</w:t>
            </w:r>
            <w:r>
              <w:rPr>
                <w:rFonts w:ascii="Times New Roman"/>
                <w:b w:val="false"/>
                <w:i w:val="false"/>
                <w:color w:val="000000"/>
                <w:sz w:val="20"/>
              </w:rPr>
              <w:t>дырылған</w:t>
            </w:r>
          </w:p>
          <w:p>
            <w:pPr>
              <w:spacing w:after="20"/>
              <w:ind w:left="20"/>
              <w:jc w:val="both"/>
            </w:pPr>
            <w:r>
              <w:rPr>
                <w:rFonts w:ascii="Times New Roman"/>
                <w:b w:val="false"/>
                <w:i w:val="false"/>
                <w:color w:val="000000"/>
                <w:sz w:val="20"/>
              </w:rPr>
              <w:t>
</w:t>
            </w:r>
            <w:r>
              <w:rPr>
                <w:rFonts w:ascii="Times New Roman"/>
                <w:b w:val="false"/>
                <w:i w:val="false"/>
                <w:color w:val="000000"/>
                <w:sz w:val="20"/>
              </w:rPr>
              <w:t>көліктерді,</w:t>
            </w:r>
          </w:p>
          <w:p>
            <w:pPr>
              <w:spacing w:after="20"/>
              <w:ind w:left="20"/>
              <w:jc w:val="both"/>
            </w:pPr>
            <w:r>
              <w:rPr>
                <w:rFonts w:ascii="Times New Roman"/>
                <w:b w:val="false"/>
                <w:i w:val="false"/>
                <w:color w:val="000000"/>
                <w:sz w:val="20"/>
              </w:rPr>
              <w:t>
</w:t>
            </w:r>
            <w:r>
              <w:rPr>
                <w:rFonts w:ascii="Times New Roman"/>
                <w:b w:val="false"/>
                <w:i w:val="false"/>
                <w:color w:val="000000"/>
                <w:sz w:val="20"/>
              </w:rPr>
              <w:t>жабдық-</w:t>
            </w:r>
          </w:p>
          <w:p>
            <w:pPr>
              <w:spacing w:after="20"/>
              <w:ind w:left="20"/>
              <w:jc w:val="both"/>
            </w:pPr>
            <w:r>
              <w:rPr>
                <w:rFonts w:ascii="Times New Roman"/>
                <w:b w:val="false"/>
                <w:i w:val="false"/>
                <w:color w:val="000000"/>
                <w:sz w:val="20"/>
              </w:rPr>
              <w:t>
</w:t>
            </w:r>
            <w:r>
              <w:rPr>
                <w:rFonts w:ascii="Times New Roman"/>
                <w:b w:val="false"/>
                <w:i w:val="false"/>
                <w:color w:val="000000"/>
                <w:sz w:val="20"/>
              </w:rPr>
              <w:t>тарды</w:t>
            </w:r>
          </w:p>
          <w:p>
            <w:pPr>
              <w:spacing w:after="20"/>
              <w:ind w:left="20"/>
              <w:jc w:val="both"/>
            </w:pPr>
            <w:r>
              <w:rPr>
                <w:rFonts w:ascii="Times New Roman"/>
                <w:b w:val="false"/>
                <w:i w:val="false"/>
                <w:color w:val="000000"/>
                <w:sz w:val="20"/>
              </w:rPr>
              <w:t>
</w:t>
            </w:r>
            <w:r>
              <w:rPr>
                <w:rFonts w:ascii="Times New Roman"/>
                <w:b w:val="false"/>
                <w:i w:val="false"/>
                <w:color w:val="000000"/>
                <w:sz w:val="20"/>
              </w:rPr>
              <w:t>алу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мате-</w:t>
            </w:r>
          </w:p>
          <w:p>
            <w:pPr>
              <w:spacing w:after="20"/>
              <w:ind w:left="20"/>
              <w:jc w:val="both"/>
            </w:pPr>
            <w:r>
              <w:rPr>
                <w:rFonts w:ascii="Times New Roman"/>
                <w:b w:val="false"/>
                <w:i w:val="false"/>
                <w:color w:val="000000"/>
                <w:sz w:val="20"/>
              </w:rPr>
              <w:t>
</w:t>
            </w:r>
            <w:r>
              <w:rPr>
                <w:rFonts w:ascii="Times New Roman"/>
                <w:b w:val="false"/>
                <w:i w:val="false"/>
                <w:color w:val="000000"/>
                <w:sz w:val="20"/>
              </w:rPr>
              <w:t>риалдық-</w:t>
            </w:r>
          </w:p>
          <w:p>
            <w:pPr>
              <w:spacing w:after="20"/>
              <w:ind w:left="20"/>
              <w:jc w:val="both"/>
            </w:pPr>
            <w:r>
              <w:rPr>
                <w:rFonts w:ascii="Times New Roman"/>
                <w:b w:val="false"/>
                <w:i w:val="false"/>
                <w:color w:val="000000"/>
                <w:sz w:val="20"/>
              </w:rPr>
              <w:t>
</w:t>
            </w:r>
            <w:r>
              <w:rPr>
                <w:rFonts w:ascii="Times New Roman"/>
                <w:b w:val="false"/>
                <w:i w:val="false"/>
                <w:color w:val="000000"/>
                <w:sz w:val="20"/>
              </w:rPr>
              <w:t>техни-</w:t>
            </w:r>
          </w:p>
          <w:p>
            <w:pPr>
              <w:spacing w:after="20"/>
              <w:ind w:left="20"/>
              <w:jc w:val="both"/>
            </w:pPr>
            <w:r>
              <w:rPr>
                <w:rFonts w:ascii="Times New Roman"/>
                <w:b w:val="false"/>
                <w:i w:val="false"/>
                <w:color w:val="000000"/>
                <w:sz w:val="20"/>
              </w:rPr>
              <w:t>
</w:t>
            </w:r>
            <w:r>
              <w:rPr>
                <w:rFonts w:ascii="Times New Roman"/>
                <w:b w:val="false"/>
                <w:i w:val="false"/>
                <w:color w:val="000000"/>
                <w:sz w:val="20"/>
              </w:rPr>
              <w:t>калық</w:t>
            </w:r>
          </w:p>
          <w:p>
            <w:pPr>
              <w:spacing w:after="20"/>
              <w:ind w:left="20"/>
              <w:jc w:val="both"/>
            </w:pPr>
            <w:r>
              <w:rPr>
                <w:rFonts w:ascii="Times New Roman"/>
                <w:b w:val="false"/>
                <w:i w:val="false"/>
                <w:color w:val="000000"/>
                <w:sz w:val="20"/>
              </w:rPr>
              <w:t>
</w:t>
            </w:r>
            <w:r>
              <w:rPr>
                <w:rFonts w:ascii="Times New Roman"/>
                <w:b w:val="false"/>
                <w:i w:val="false"/>
                <w:color w:val="000000"/>
                <w:sz w:val="20"/>
              </w:rPr>
              <w:t>базаны</w:t>
            </w:r>
          </w:p>
          <w:p>
            <w:pPr>
              <w:spacing w:after="20"/>
              <w:ind w:left="20"/>
              <w:jc w:val="both"/>
            </w:pPr>
            <w:r>
              <w:rPr>
                <w:rFonts w:ascii="Times New Roman"/>
                <w:b w:val="false"/>
                <w:i w:val="false"/>
                <w:color w:val="000000"/>
                <w:sz w:val="20"/>
              </w:rPr>
              <w:t>
</w:t>
            </w:r>
            <w:r>
              <w:rPr>
                <w:rFonts w:ascii="Times New Roman"/>
                <w:b w:val="false"/>
                <w:i w:val="false"/>
                <w:color w:val="000000"/>
                <w:sz w:val="20"/>
              </w:rPr>
              <w:t>жетіл-</w:t>
            </w:r>
          </w:p>
          <w:p>
            <w:pPr>
              <w:spacing w:after="20"/>
              <w:ind w:left="20"/>
              <w:jc w:val="both"/>
            </w:pPr>
            <w:r>
              <w:rPr>
                <w:rFonts w:ascii="Times New Roman"/>
                <w:b w:val="false"/>
                <w:i w:val="false"/>
                <w:color w:val="000000"/>
                <w:sz w:val="20"/>
              </w:rPr>
              <w:t>
</w:t>
            </w:r>
            <w:r>
              <w:rPr>
                <w:rFonts w:ascii="Times New Roman"/>
                <w:b w:val="false"/>
                <w:i w:val="false"/>
                <w:color w:val="000000"/>
                <w:sz w:val="20"/>
              </w:rPr>
              <w:t>діруге</w:t>
            </w:r>
          </w:p>
          <w:p>
            <w:pPr>
              <w:spacing w:after="20"/>
              <w:ind w:left="20"/>
              <w:jc w:val="both"/>
            </w:pPr>
            <w:r>
              <w:rPr>
                <w:rFonts w:ascii="Times New Roman"/>
                <w:b w:val="false"/>
                <w:i w:val="false"/>
                <w:color w:val="000000"/>
                <w:sz w:val="20"/>
              </w:rPr>
              <w:t>
</w:t>
            </w:r>
            <w:r>
              <w:rPr>
                <w:rFonts w:ascii="Times New Roman"/>
                <w:b w:val="false"/>
                <w:i w:val="false"/>
                <w:color w:val="000000"/>
                <w:sz w:val="20"/>
              </w:rPr>
              <w:t>2024 жылға</w:t>
            </w:r>
          </w:p>
          <w:p>
            <w:pPr>
              <w:spacing w:after="20"/>
              <w:ind w:left="20"/>
              <w:jc w:val="both"/>
            </w:pPr>
            <w:r>
              <w:rPr>
                <w:rFonts w:ascii="Times New Roman"/>
                <w:b w:val="false"/>
                <w:i w:val="false"/>
                <w:color w:val="000000"/>
                <w:sz w:val="20"/>
              </w:rPr>
              <w:t>
</w:t>
            </w:r>
            <w:r>
              <w:rPr>
                <w:rFonts w:ascii="Times New Roman"/>
                <w:b w:val="false"/>
                <w:i w:val="false"/>
                <w:color w:val="000000"/>
                <w:sz w:val="20"/>
              </w:rPr>
              <w:t>қосымша</w:t>
            </w:r>
          </w:p>
          <w:p>
            <w:pPr>
              <w:spacing w:after="20"/>
              <w:ind w:left="20"/>
              <w:jc w:val="both"/>
            </w:pPr>
            <w:r>
              <w:rPr>
                <w:rFonts w:ascii="Times New Roman"/>
                <w:b w:val="false"/>
                <w:i w:val="false"/>
                <w:color w:val="000000"/>
                <w:sz w:val="20"/>
              </w:rPr>
              <w:t>
</w:t>
            </w:r>
            <w:r>
              <w:rPr>
                <w:rFonts w:ascii="Times New Roman"/>
                <w:b w:val="false"/>
                <w:i w:val="false"/>
                <w:color w:val="000000"/>
                <w:sz w:val="20"/>
              </w:rPr>
              <w:t>құрал-</w:t>
            </w:r>
          </w:p>
          <w:p>
            <w:pPr>
              <w:spacing w:after="20"/>
              <w:ind w:left="20"/>
              <w:jc w:val="both"/>
            </w:pPr>
            <w:r>
              <w:rPr>
                <w:rFonts w:ascii="Times New Roman"/>
                <w:b w:val="false"/>
                <w:i w:val="false"/>
                <w:color w:val="000000"/>
                <w:sz w:val="20"/>
              </w:rPr>
              <w:t>
</w:t>
            </w:r>
            <w:r>
              <w:rPr>
                <w:rFonts w:ascii="Times New Roman"/>
                <w:b w:val="false"/>
                <w:i w:val="false"/>
                <w:color w:val="000000"/>
                <w:sz w:val="20"/>
              </w:rPr>
              <w:t>дарды</w:t>
            </w:r>
          </w:p>
          <w:p>
            <w:pPr>
              <w:spacing w:after="20"/>
              <w:ind w:left="20"/>
              <w:jc w:val="both"/>
            </w:pPr>
            <w:r>
              <w:rPr>
                <w:rFonts w:ascii="Times New Roman"/>
                <w:b w:val="false"/>
                <w:i w:val="false"/>
                <w:color w:val="000000"/>
                <w:sz w:val="20"/>
              </w:rPr>
              <w:t>
</w:t>
            </w:r>
            <w:r>
              <w:rPr>
                <w:rFonts w:ascii="Times New Roman"/>
                <w:b w:val="false"/>
                <w:i w:val="false"/>
                <w:color w:val="000000"/>
                <w:sz w:val="20"/>
              </w:rPr>
              <w:t>тарту</w:t>
            </w:r>
          </w:p>
          <w:p>
            <w:pPr>
              <w:spacing w:after="20"/>
              <w:ind w:left="20"/>
              <w:jc w:val="both"/>
            </w:pPr>
            <w:r>
              <w:rPr>
                <w:rFonts w:ascii="Times New Roman"/>
                <w:b w:val="false"/>
                <w:i w:val="false"/>
                <w:color w:val="000000"/>
                <w:sz w:val="20"/>
              </w:rPr>
              <w:t>
</w:t>
            </w:r>
            <w:r>
              <w:rPr>
                <w:rFonts w:ascii="Times New Roman"/>
                <w:b w:val="false"/>
                <w:i w:val="false"/>
                <w:color w:val="000000"/>
                <w:sz w:val="20"/>
              </w:rPr>
              <w:t>мүмкін-</w:t>
            </w:r>
          </w:p>
          <w:p>
            <w:pPr>
              <w:spacing w:after="20"/>
              <w:ind w:left="20"/>
              <w:jc w:val="both"/>
            </w:pPr>
            <w:r>
              <w:rPr>
                <w:rFonts w:ascii="Times New Roman"/>
                <w:b w:val="false"/>
                <w:i w:val="false"/>
                <w:color w:val="000000"/>
                <w:sz w:val="20"/>
              </w:rPr>
              <w:t>
</w:t>
            </w:r>
            <w:r>
              <w:rPr>
                <w:rFonts w:ascii="Times New Roman"/>
                <w:b w:val="false"/>
                <w:i w:val="false"/>
                <w:color w:val="000000"/>
                <w:sz w:val="20"/>
              </w:rPr>
              <w:t>дігі"</w:t>
            </w:r>
          </w:p>
          <w:p>
            <w:pPr>
              <w:spacing w:after="20"/>
              <w:ind w:left="20"/>
              <w:jc w:val="both"/>
            </w:pPr>
            <w:r>
              <w:rPr>
                <w:rFonts w:ascii="Times New Roman"/>
                <w:b w:val="false"/>
                <w:i w:val="false"/>
                <w:color w:val="000000"/>
                <w:sz w:val="20"/>
              </w:rPr>
              <w:t>
</w:t>
            </w:r>
            <w:r>
              <w:rPr>
                <w:rFonts w:ascii="Times New Roman"/>
                <w:b w:val="false"/>
                <w:i w:val="false"/>
                <w:color w:val="000000"/>
                <w:sz w:val="20"/>
              </w:rPr>
              <w:t>жобасын</w:t>
            </w:r>
          </w:p>
          <w:p>
            <w:pPr>
              <w:spacing w:after="20"/>
              <w:ind w:left="20"/>
              <w:jc w:val="both"/>
            </w:pPr>
            <w:r>
              <w:rPr>
                <w:rFonts w:ascii="Times New Roman"/>
                <w:b w:val="false"/>
                <w:i w:val="false"/>
                <w:color w:val="000000"/>
                <w:sz w:val="20"/>
              </w:rPr>
              <w:t>
</w:t>
            </w:r>
            <w:r>
              <w:rPr>
                <w:rFonts w:ascii="Times New Roman"/>
                <w:b w:val="false"/>
                <w:i w:val="false"/>
                <w:color w:val="000000"/>
                <w:sz w:val="20"/>
              </w:rPr>
              <w:t>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және</w:t>
            </w:r>
          </w:p>
          <w:p>
            <w:pPr>
              <w:spacing w:after="20"/>
              <w:ind w:left="20"/>
              <w:jc w:val="both"/>
            </w:pPr>
            <w:r>
              <w:rPr>
                <w:rFonts w:ascii="Times New Roman"/>
                <w:b w:val="false"/>
                <w:i w:val="false"/>
                <w:color w:val="000000"/>
                <w:sz w:val="20"/>
              </w:rPr>
              <w:t>
</w:t>
            </w:r>
            <w:r>
              <w:rPr>
                <w:rFonts w:ascii="Times New Roman"/>
                <w:b w:val="false"/>
                <w:i w:val="false"/>
                <w:color w:val="000000"/>
                <w:sz w:val="20"/>
              </w:rPr>
              <w:t>жүзеге</w:t>
            </w:r>
          </w:p>
          <w:p>
            <w:pPr>
              <w:spacing w:after="20"/>
              <w:ind w:left="20"/>
              <w:jc w:val="both"/>
            </w:pPr>
            <w:r>
              <w:rPr>
                <w:rFonts w:ascii="Times New Roman"/>
                <w:b w:val="false"/>
                <w:i w:val="false"/>
                <w:color w:val="000000"/>
                <w:sz w:val="20"/>
              </w:rPr>
              <w:t>
</w:t>
            </w:r>
            <w:r>
              <w:rPr>
                <w:rFonts w:ascii="Times New Roman"/>
                <w:b w:val="false"/>
                <w:i w:val="false"/>
                <w:color w:val="000000"/>
                <w:sz w:val="20"/>
              </w:rPr>
              <w:t>асыруға</w:t>
            </w:r>
          </w:p>
          <w:p>
            <w:pPr>
              <w:spacing w:after="20"/>
              <w:ind w:left="20"/>
              <w:jc w:val="both"/>
            </w:pPr>
            <w:r>
              <w:rPr>
                <w:rFonts w:ascii="Times New Roman"/>
                <w:b w:val="false"/>
                <w:i w:val="false"/>
                <w:color w:val="000000"/>
                <w:sz w:val="20"/>
              </w:rPr>
              <w:t>
</w:t>
            </w:r>
            <w:r>
              <w:rPr>
                <w:rFonts w:ascii="Times New Roman"/>
                <w:b w:val="false"/>
                <w:i w:val="false"/>
                <w:color w:val="000000"/>
                <w:sz w:val="20"/>
              </w:rPr>
              <w:t>комис-</w:t>
            </w:r>
          </w:p>
          <w:p>
            <w:pPr>
              <w:spacing w:after="20"/>
              <w:ind w:left="20"/>
              <w:jc w:val="both"/>
            </w:pPr>
            <w:r>
              <w:rPr>
                <w:rFonts w:ascii="Times New Roman"/>
                <w:b w:val="false"/>
                <w:i w:val="false"/>
                <w:color w:val="000000"/>
                <w:sz w:val="20"/>
              </w:rPr>
              <w:t>
</w:t>
            </w:r>
            <w:r>
              <w:rPr>
                <w:rFonts w:ascii="Times New Roman"/>
                <w:b w:val="false"/>
                <w:i w:val="false"/>
                <w:color w:val="000000"/>
                <w:sz w:val="20"/>
              </w:rPr>
              <w:t>сияны</w:t>
            </w:r>
          </w:p>
          <w:p>
            <w:pPr>
              <w:spacing w:after="20"/>
              <w:ind w:left="20"/>
              <w:jc w:val="both"/>
            </w:pPr>
            <w:r>
              <w:rPr>
                <w:rFonts w:ascii="Times New Roman"/>
                <w:b w:val="false"/>
                <w:i w:val="false"/>
                <w:color w:val="000000"/>
                <w:sz w:val="20"/>
              </w:rPr>
              <w:t>
құру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1-кезең</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4" w:id="357"/>
          <w:p>
            <w:pPr>
              <w:spacing w:after="20"/>
              <w:ind w:left="20"/>
              <w:jc w:val="both"/>
            </w:pPr>
            <w:r>
              <w:rPr>
                <w:rFonts w:ascii="Times New Roman"/>
                <w:b w:val="false"/>
                <w:i w:val="false"/>
                <w:color w:val="000000"/>
                <w:sz w:val="20"/>
              </w:rPr>
              <w:t>
1 квартал</w:t>
            </w:r>
          </w:p>
          <w:bookmarkEnd w:id="357"/>
          <w:p>
            <w:pPr>
              <w:spacing w:after="20"/>
              <w:ind w:left="20"/>
              <w:jc w:val="both"/>
            </w:pPr>
            <w:r>
              <w:rPr>
                <w:rFonts w:ascii="Times New Roman"/>
                <w:b w:val="false"/>
                <w:i w:val="false"/>
                <w:color w:val="000000"/>
                <w:sz w:val="20"/>
              </w:rPr>
              <w:t>
2024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5" w:id="358"/>
          <w:p>
            <w:pPr>
              <w:spacing w:after="20"/>
              <w:ind w:left="20"/>
              <w:jc w:val="both"/>
            </w:pPr>
            <w:r>
              <w:rPr>
                <w:rFonts w:ascii="Times New Roman"/>
                <w:b w:val="false"/>
                <w:i w:val="false"/>
                <w:color w:val="000000"/>
                <w:sz w:val="20"/>
              </w:rPr>
              <w:t>
ЖАО,</w:t>
            </w:r>
          </w:p>
          <w:bookmarkEnd w:id="358"/>
          <w:p>
            <w:pPr>
              <w:spacing w:after="20"/>
              <w:ind w:left="20"/>
              <w:jc w:val="both"/>
            </w:pPr>
            <w:r>
              <w:rPr>
                <w:rFonts w:ascii="Times New Roman"/>
                <w:b w:val="false"/>
                <w:i w:val="false"/>
                <w:color w:val="000000"/>
                <w:sz w:val="20"/>
              </w:rPr>
              <w:t>
</w:t>
            </w:r>
            <w:r>
              <w:rPr>
                <w:rFonts w:ascii="Times New Roman"/>
                <w:b w:val="false"/>
                <w:i w:val="false"/>
                <w:color w:val="000000"/>
                <w:sz w:val="20"/>
              </w:rPr>
              <w:t>мәслихат,</w:t>
            </w:r>
          </w:p>
          <w:p>
            <w:pPr>
              <w:spacing w:after="20"/>
              <w:ind w:left="20"/>
              <w:jc w:val="both"/>
            </w:pPr>
            <w:r>
              <w:rPr>
                <w:rFonts w:ascii="Times New Roman"/>
                <w:b w:val="false"/>
                <w:i w:val="false"/>
                <w:color w:val="000000"/>
                <w:sz w:val="20"/>
              </w:rPr>
              <w:t>
</w:t>
            </w:r>
            <w:r>
              <w:rPr>
                <w:rFonts w:ascii="Times New Roman"/>
                <w:b w:val="false"/>
                <w:i w:val="false"/>
                <w:color w:val="000000"/>
                <w:sz w:val="20"/>
              </w:rPr>
              <w:t>жеке</w:t>
            </w:r>
          </w:p>
          <w:p>
            <w:pPr>
              <w:spacing w:after="20"/>
              <w:ind w:left="20"/>
              <w:jc w:val="both"/>
            </w:pPr>
            <w:r>
              <w:rPr>
                <w:rFonts w:ascii="Times New Roman"/>
                <w:b w:val="false"/>
                <w:i w:val="false"/>
                <w:color w:val="000000"/>
                <w:sz w:val="20"/>
              </w:rPr>
              <w:t>
</w:t>
            </w:r>
            <w:r>
              <w:rPr>
                <w:rFonts w:ascii="Times New Roman"/>
                <w:b w:val="false"/>
                <w:i w:val="false"/>
                <w:color w:val="000000"/>
                <w:sz w:val="20"/>
              </w:rPr>
              <w:t>инвести-</w:t>
            </w:r>
          </w:p>
          <w:p>
            <w:pPr>
              <w:spacing w:after="20"/>
              <w:ind w:left="20"/>
              <w:jc w:val="both"/>
            </w:pPr>
            <w:r>
              <w:rPr>
                <w:rFonts w:ascii="Times New Roman"/>
                <w:b w:val="false"/>
                <w:i w:val="false"/>
                <w:color w:val="000000"/>
                <w:sz w:val="20"/>
              </w:rPr>
              <w:t>
циялар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9" w:id="359"/>
          <w:p>
            <w:pPr>
              <w:spacing w:after="20"/>
              <w:ind w:left="20"/>
              <w:jc w:val="both"/>
            </w:pPr>
            <w:r>
              <w:rPr>
                <w:rFonts w:ascii="Times New Roman"/>
                <w:b w:val="false"/>
                <w:i w:val="false"/>
                <w:color w:val="000000"/>
                <w:sz w:val="20"/>
              </w:rPr>
              <w:t>
Талап</w:t>
            </w:r>
          </w:p>
          <w:bookmarkEnd w:id="359"/>
          <w:p>
            <w:pPr>
              <w:spacing w:after="20"/>
              <w:ind w:left="20"/>
              <w:jc w:val="both"/>
            </w:pPr>
            <w:r>
              <w:rPr>
                <w:rFonts w:ascii="Times New Roman"/>
                <w:b w:val="false"/>
                <w:i w:val="false"/>
                <w:color w:val="000000"/>
                <w:sz w:val="20"/>
              </w:rPr>
              <w:t>
етілмейді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0" w:id="360"/>
          <w:p>
            <w:pPr>
              <w:spacing w:after="20"/>
              <w:ind w:left="20"/>
              <w:jc w:val="both"/>
            </w:pPr>
            <w:r>
              <w:rPr>
                <w:rFonts w:ascii="Times New Roman"/>
                <w:b w:val="false"/>
                <w:i w:val="false"/>
                <w:color w:val="000000"/>
                <w:sz w:val="20"/>
              </w:rPr>
              <w:t>
Қалдық-</w:t>
            </w:r>
          </w:p>
          <w:bookmarkEnd w:id="360"/>
          <w:p>
            <w:pPr>
              <w:spacing w:after="20"/>
              <w:ind w:left="20"/>
              <w:jc w:val="both"/>
            </w:pPr>
            <w:r>
              <w:rPr>
                <w:rFonts w:ascii="Times New Roman"/>
                <w:b w:val="false"/>
                <w:i w:val="false"/>
                <w:color w:val="000000"/>
                <w:sz w:val="20"/>
              </w:rPr>
              <w:t>
</w:t>
            </w:r>
            <w:r>
              <w:rPr>
                <w:rFonts w:ascii="Times New Roman"/>
                <w:b w:val="false"/>
                <w:i w:val="false"/>
                <w:color w:val="000000"/>
                <w:sz w:val="20"/>
              </w:rPr>
              <w:t>тармен</w:t>
            </w:r>
          </w:p>
          <w:p>
            <w:pPr>
              <w:spacing w:after="20"/>
              <w:ind w:left="20"/>
              <w:jc w:val="both"/>
            </w:pPr>
            <w:r>
              <w:rPr>
                <w:rFonts w:ascii="Times New Roman"/>
                <w:b w:val="false"/>
                <w:i w:val="false"/>
                <w:color w:val="000000"/>
                <w:sz w:val="20"/>
              </w:rPr>
              <w:t>
</w:t>
            </w:r>
            <w:r>
              <w:rPr>
                <w:rFonts w:ascii="Times New Roman"/>
                <w:b w:val="false"/>
                <w:i w:val="false"/>
                <w:color w:val="000000"/>
                <w:sz w:val="20"/>
              </w:rPr>
              <w:t>жұмыс</w:t>
            </w:r>
          </w:p>
          <w:p>
            <w:pPr>
              <w:spacing w:after="20"/>
              <w:ind w:left="20"/>
              <w:jc w:val="both"/>
            </w:pPr>
            <w:r>
              <w:rPr>
                <w:rFonts w:ascii="Times New Roman"/>
                <w:b w:val="false"/>
                <w:i w:val="false"/>
                <w:color w:val="000000"/>
                <w:sz w:val="20"/>
              </w:rPr>
              <w:t>
</w:t>
            </w:r>
            <w:r>
              <w:rPr>
                <w:rFonts w:ascii="Times New Roman"/>
                <w:b w:val="false"/>
                <w:i w:val="false"/>
                <w:color w:val="000000"/>
                <w:sz w:val="20"/>
              </w:rPr>
              <w:t>істеу</w:t>
            </w:r>
          </w:p>
          <w:p>
            <w:pPr>
              <w:spacing w:after="20"/>
              <w:ind w:left="20"/>
              <w:jc w:val="both"/>
            </w:pPr>
            <w:r>
              <w:rPr>
                <w:rFonts w:ascii="Times New Roman"/>
                <w:b w:val="false"/>
                <w:i w:val="false"/>
                <w:color w:val="000000"/>
                <w:sz w:val="20"/>
              </w:rPr>
              <w:t>
</w:t>
            </w:r>
            <w:r>
              <w:rPr>
                <w:rFonts w:ascii="Times New Roman"/>
                <w:b w:val="false"/>
                <w:i w:val="false"/>
                <w:color w:val="000000"/>
                <w:sz w:val="20"/>
              </w:rPr>
              <w:t>саласын-</w:t>
            </w:r>
          </w:p>
          <w:p>
            <w:pPr>
              <w:spacing w:after="20"/>
              <w:ind w:left="20"/>
              <w:jc w:val="both"/>
            </w:pPr>
            <w:r>
              <w:rPr>
                <w:rFonts w:ascii="Times New Roman"/>
                <w:b w:val="false"/>
                <w:i w:val="false"/>
                <w:color w:val="000000"/>
                <w:sz w:val="20"/>
              </w:rPr>
              <w:t>
</w:t>
            </w:r>
            <w:r>
              <w:rPr>
                <w:rFonts w:ascii="Times New Roman"/>
                <w:b w:val="false"/>
                <w:i w:val="false"/>
                <w:color w:val="000000"/>
                <w:sz w:val="20"/>
              </w:rPr>
              <w:t>дағы</w:t>
            </w:r>
          </w:p>
          <w:p>
            <w:pPr>
              <w:spacing w:after="20"/>
              <w:ind w:left="20"/>
              <w:jc w:val="both"/>
            </w:pPr>
            <w:r>
              <w:rPr>
                <w:rFonts w:ascii="Times New Roman"/>
                <w:b w:val="false"/>
                <w:i w:val="false"/>
                <w:color w:val="000000"/>
                <w:sz w:val="20"/>
              </w:rPr>
              <w:t>
</w:t>
            </w:r>
            <w:r>
              <w:rPr>
                <w:rFonts w:ascii="Times New Roman"/>
                <w:b w:val="false"/>
                <w:i w:val="false"/>
                <w:color w:val="000000"/>
                <w:sz w:val="20"/>
              </w:rPr>
              <w:t>мемле-</w:t>
            </w:r>
          </w:p>
          <w:p>
            <w:pPr>
              <w:spacing w:after="20"/>
              <w:ind w:left="20"/>
              <w:jc w:val="both"/>
            </w:pPr>
            <w:r>
              <w:rPr>
                <w:rFonts w:ascii="Times New Roman"/>
                <w:b w:val="false"/>
                <w:i w:val="false"/>
                <w:color w:val="000000"/>
                <w:sz w:val="20"/>
              </w:rPr>
              <w:t>
</w:t>
            </w:r>
            <w:r>
              <w:rPr>
                <w:rFonts w:ascii="Times New Roman"/>
                <w:b w:val="false"/>
                <w:i w:val="false"/>
                <w:color w:val="000000"/>
                <w:sz w:val="20"/>
              </w:rPr>
              <w:t>кеттік</w:t>
            </w:r>
          </w:p>
          <w:p>
            <w:pPr>
              <w:spacing w:after="20"/>
              <w:ind w:left="20"/>
              <w:jc w:val="both"/>
            </w:pPr>
            <w:r>
              <w:rPr>
                <w:rFonts w:ascii="Times New Roman"/>
                <w:b w:val="false"/>
                <w:i w:val="false"/>
                <w:color w:val="000000"/>
                <w:sz w:val="20"/>
              </w:rPr>
              <w:t>
</w:t>
            </w:r>
            <w:r>
              <w:rPr>
                <w:rFonts w:ascii="Times New Roman"/>
                <w:b w:val="false"/>
                <w:i w:val="false"/>
                <w:color w:val="000000"/>
                <w:sz w:val="20"/>
              </w:rPr>
              <w:t>саясатты</w:t>
            </w:r>
          </w:p>
          <w:p>
            <w:pPr>
              <w:spacing w:after="20"/>
              <w:ind w:left="20"/>
              <w:jc w:val="both"/>
            </w:pPr>
            <w:r>
              <w:rPr>
                <w:rFonts w:ascii="Times New Roman"/>
                <w:b w:val="false"/>
                <w:i w:val="false"/>
                <w:color w:val="000000"/>
                <w:sz w:val="20"/>
              </w:rPr>
              <w:t>
</w:t>
            </w:r>
            <w:r>
              <w:rPr>
                <w:rFonts w:ascii="Times New Roman"/>
                <w:b w:val="false"/>
                <w:i w:val="false"/>
                <w:color w:val="000000"/>
                <w:sz w:val="20"/>
              </w:rPr>
              <w:t>жүзеге</w:t>
            </w:r>
          </w:p>
          <w:p>
            <w:pPr>
              <w:spacing w:after="20"/>
              <w:ind w:left="20"/>
              <w:jc w:val="both"/>
            </w:pPr>
            <w:r>
              <w:rPr>
                <w:rFonts w:ascii="Times New Roman"/>
                <w:b w:val="false"/>
                <w:i w:val="false"/>
                <w:color w:val="000000"/>
                <w:sz w:val="20"/>
              </w:rPr>
              <w:t>
асыру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ТҚҚ жинау және шығару бойынша қызметтермен қамтамасыз ету: Лисаков қаласының тұрғындары 100%; Октябрь кентінің тұрғындары 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1-кезең</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0" w:id="361"/>
          <w:p>
            <w:pPr>
              <w:spacing w:after="20"/>
              <w:ind w:left="20"/>
              <w:jc w:val="both"/>
            </w:pPr>
            <w:r>
              <w:rPr>
                <w:rFonts w:ascii="Times New Roman"/>
                <w:b w:val="false"/>
                <w:i w:val="false"/>
                <w:color w:val="000000"/>
                <w:sz w:val="20"/>
              </w:rPr>
              <w:t>
ЖАО,</w:t>
            </w:r>
          </w:p>
          <w:bookmarkEnd w:id="361"/>
          <w:p>
            <w:pPr>
              <w:spacing w:after="20"/>
              <w:ind w:left="20"/>
              <w:jc w:val="both"/>
            </w:pPr>
            <w:r>
              <w:rPr>
                <w:rFonts w:ascii="Times New Roman"/>
                <w:b w:val="false"/>
                <w:i w:val="false"/>
                <w:color w:val="000000"/>
                <w:sz w:val="20"/>
              </w:rPr>
              <w:t>
</w:t>
            </w:r>
            <w:r>
              <w:rPr>
                <w:rFonts w:ascii="Times New Roman"/>
                <w:b w:val="false"/>
                <w:i w:val="false"/>
                <w:color w:val="000000"/>
                <w:sz w:val="20"/>
              </w:rPr>
              <w:t>мамандандыры лған</w:t>
            </w:r>
          </w:p>
          <w:p>
            <w:pPr>
              <w:spacing w:after="20"/>
              <w:ind w:left="20"/>
              <w:jc w:val="both"/>
            </w:pPr>
            <w:r>
              <w:rPr>
                <w:rFonts w:ascii="Times New Roman"/>
                <w:b w:val="false"/>
                <w:i w:val="false"/>
                <w:color w:val="000000"/>
                <w:sz w:val="20"/>
              </w:rPr>
              <w:t>
кәсіпорындар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 орынбасарымен бекітілген кесте жоспары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заңнама талаптарының орындалуы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Тұрғындардың көзқарастарын ескере отырып, ТҚҚ шығару кестесін әзірлеу және бекіту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1-кезең</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Кесте (МВО арналған конкурс (тендер) материалдарына қосымша)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Таңғы жинау 6-30 дан 9-00 дейін (сосын қоқыс құбырлары). Кешкі шығару 19-00 ден 21-00 дейін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ТҚҚ жинау және шығару уақыты туралы ақпараттық таблоның дизайнын әзірлеу және келісу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1-кезең</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Эскиз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Рұқсатсыз үйінділердің түзілуінің алдын алу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ТҚҚ жинайтын арнайы көлікке арналған тұрақтарға ақпараттық таблоны дайындап орнату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1-кезең</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Басқарушы компания; ММБ; ҮЖИК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0,3 млн. теңге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Рұқсатсыз үйінділердің түзілуінің алдын алу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"ылғалды" фракциялар, қауіпті қалдықтар, ІКҚ-ға бөле отырып, қаланың периметрі бойынша 5 данада контейнерлік алаңдарды орнату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1-кезең</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2" w:id="362"/>
          <w:p>
            <w:pPr>
              <w:spacing w:after="20"/>
              <w:ind w:left="20"/>
              <w:jc w:val="both"/>
            </w:pPr>
            <w:r>
              <w:rPr>
                <w:rFonts w:ascii="Times New Roman"/>
                <w:b w:val="false"/>
                <w:i w:val="false"/>
                <w:color w:val="000000"/>
                <w:sz w:val="20"/>
              </w:rPr>
              <w:t>
5,537 млн. теңге.</w:t>
            </w:r>
          </w:p>
          <w:bookmarkEnd w:id="362"/>
          <w:p>
            <w:pPr>
              <w:spacing w:after="20"/>
              <w:ind w:left="20"/>
              <w:jc w:val="both"/>
            </w:pPr>
            <w:r>
              <w:rPr>
                <w:rFonts w:ascii="Times New Roman"/>
                <w:b w:val="false"/>
                <w:i w:val="false"/>
                <w:color w:val="000000"/>
                <w:sz w:val="20"/>
              </w:rPr>
              <w:t>
Жергілікті бюджет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3" w:id="363"/>
          <w:p>
            <w:pPr>
              <w:spacing w:after="20"/>
              <w:ind w:left="20"/>
              <w:jc w:val="both"/>
            </w:pPr>
            <w:r>
              <w:rPr>
                <w:rFonts w:ascii="Times New Roman"/>
                <w:b w:val="false"/>
                <w:i w:val="false"/>
                <w:color w:val="000000"/>
                <w:sz w:val="20"/>
              </w:rPr>
              <w:t>
Қалдықтардың алдын алу және азайту;</w:t>
            </w:r>
          </w:p>
          <w:bookmarkEnd w:id="363"/>
          <w:p>
            <w:pPr>
              <w:spacing w:after="20"/>
              <w:ind w:left="20"/>
              <w:jc w:val="both"/>
            </w:pPr>
            <w:r>
              <w:rPr>
                <w:rFonts w:ascii="Times New Roman"/>
                <w:b w:val="false"/>
                <w:i w:val="false"/>
                <w:color w:val="000000"/>
                <w:sz w:val="20"/>
              </w:rPr>
              <w:t>
қалдықтарды бөлек жинауды енгізу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ұйымдарға қалдықтарды бөлек жинауды ендіру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1-кезең</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3,2 млн. теңге. бюджет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заңнама талаптарының орындалуы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сынабы бар шамдарды жинау үшін контейнерлік алаңдарға контейнерлерді орнату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4" w:id="364"/>
          <w:p>
            <w:pPr>
              <w:spacing w:after="20"/>
              <w:ind w:left="20"/>
              <w:jc w:val="both"/>
            </w:pPr>
            <w:r>
              <w:rPr>
                <w:rFonts w:ascii="Times New Roman"/>
                <w:b w:val="false"/>
                <w:i w:val="false"/>
                <w:color w:val="000000"/>
                <w:sz w:val="20"/>
              </w:rPr>
              <w:t>
1-</w:t>
            </w:r>
          </w:p>
          <w:bookmarkEnd w:id="364"/>
          <w:p>
            <w:pPr>
              <w:spacing w:after="20"/>
              <w:ind w:left="20"/>
              <w:jc w:val="both"/>
            </w:pPr>
            <w:r>
              <w:rPr>
                <w:rFonts w:ascii="Times New Roman"/>
                <w:b w:val="false"/>
                <w:i w:val="false"/>
                <w:color w:val="000000"/>
                <w:sz w:val="20"/>
              </w:rPr>
              <w:t>
кезеңде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5" w:id="365"/>
          <w:p>
            <w:pPr>
              <w:spacing w:after="20"/>
              <w:ind w:left="20"/>
              <w:jc w:val="both"/>
            </w:pPr>
            <w:r>
              <w:rPr>
                <w:rFonts w:ascii="Times New Roman"/>
                <w:b w:val="false"/>
                <w:i w:val="false"/>
                <w:color w:val="000000"/>
                <w:sz w:val="20"/>
              </w:rPr>
              <w:t>
0,4 млн теңге.</w:t>
            </w:r>
          </w:p>
          <w:bookmarkEnd w:id="365"/>
          <w:p>
            <w:pPr>
              <w:spacing w:after="20"/>
              <w:ind w:left="20"/>
              <w:jc w:val="both"/>
            </w:pPr>
            <w:r>
              <w:rPr>
                <w:rFonts w:ascii="Times New Roman"/>
                <w:b w:val="false"/>
                <w:i w:val="false"/>
                <w:color w:val="000000"/>
                <w:sz w:val="20"/>
              </w:rPr>
              <w:t>
жергілікті бюджет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бөлек жинауды енгізу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қалдықтарды бөлек жинау үшін тұрғын пункттердегі конейтерлерді жаңарту және жабдықтау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кезеңдер 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5 бірлік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6" w:id="366"/>
          <w:p>
            <w:pPr>
              <w:spacing w:after="20"/>
              <w:ind w:left="20"/>
              <w:jc w:val="both"/>
            </w:pPr>
            <w:r>
              <w:rPr>
                <w:rFonts w:ascii="Times New Roman"/>
                <w:b w:val="false"/>
                <w:i w:val="false"/>
                <w:color w:val="000000"/>
                <w:sz w:val="20"/>
              </w:rPr>
              <w:t>
Жергілікті бюджет</w:t>
            </w:r>
          </w:p>
          <w:bookmarkEnd w:id="366"/>
          <w:p>
            <w:pPr>
              <w:spacing w:after="20"/>
              <w:ind w:left="20"/>
              <w:jc w:val="both"/>
            </w:pPr>
            <w:r>
              <w:rPr>
                <w:rFonts w:ascii="Times New Roman"/>
                <w:b w:val="false"/>
                <w:i w:val="false"/>
                <w:color w:val="000000"/>
                <w:sz w:val="20"/>
              </w:rPr>
              <w:t>
2,0 млн. теңге.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Жоспар-кесте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заңнама талаптарының орындалуы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шикізатты қабылдаудың 2 пункттерін құру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3-кезең</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2027-2028 жж.</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Лисаков қаласы бойынша ШОБ</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инвестициялар 15 млн. теңге.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7" w:id="367"/>
          <w:p>
            <w:pPr>
              <w:spacing w:after="20"/>
              <w:ind w:left="20"/>
              <w:jc w:val="both"/>
            </w:pPr>
            <w:r>
              <w:rPr>
                <w:rFonts w:ascii="Times New Roman"/>
                <w:b w:val="false"/>
                <w:i w:val="false"/>
                <w:color w:val="000000"/>
                <w:sz w:val="20"/>
              </w:rPr>
              <w:t>
кеңінен</w:t>
            </w:r>
          </w:p>
          <w:bookmarkEnd w:id="367"/>
          <w:p>
            <w:pPr>
              <w:spacing w:after="20"/>
              <w:ind w:left="20"/>
              <w:jc w:val="both"/>
            </w:pPr>
            <w:r>
              <w:rPr>
                <w:rFonts w:ascii="Times New Roman"/>
                <w:b w:val="false"/>
                <w:i w:val="false"/>
                <w:color w:val="000000"/>
                <w:sz w:val="20"/>
              </w:rPr>
              <w:t>
</w:t>
            </w:r>
            <w:r>
              <w:rPr>
                <w:rFonts w:ascii="Times New Roman"/>
                <w:b w:val="false"/>
                <w:i w:val="false"/>
                <w:color w:val="000000"/>
                <w:sz w:val="20"/>
              </w:rPr>
              <w:t>тарта</w:t>
            </w:r>
          </w:p>
          <w:p>
            <w:pPr>
              <w:spacing w:after="20"/>
              <w:ind w:left="20"/>
              <w:jc w:val="both"/>
            </w:pPr>
            <w:r>
              <w:rPr>
                <w:rFonts w:ascii="Times New Roman"/>
                <w:b w:val="false"/>
                <w:i w:val="false"/>
                <w:color w:val="000000"/>
                <w:sz w:val="20"/>
              </w:rPr>
              <w:t>
</w:t>
            </w:r>
            <w:r>
              <w:rPr>
                <w:rFonts w:ascii="Times New Roman"/>
                <w:b w:val="false"/>
                <w:i w:val="false"/>
                <w:color w:val="000000"/>
                <w:sz w:val="20"/>
              </w:rPr>
              <w:t>отырып,</w:t>
            </w:r>
          </w:p>
          <w:p>
            <w:pPr>
              <w:spacing w:after="20"/>
              <w:ind w:left="20"/>
              <w:jc w:val="both"/>
            </w:pPr>
            <w:r>
              <w:rPr>
                <w:rFonts w:ascii="Times New Roman"/>
                <w:b w:val="false"/>
                <w:i w:val="false"/>
                <w:color w:val="000000"/>
                <w:sz w:val="20"/>
              </w:rPr>
              <w:t>
</w:t>
            </w:r>
            <w:r>
              <w:rPr>
                <w:rFonts w:ascii="Times New Roman"/>
                <w:b w:val="false"/>
                <w:i w:val="false"/>
                <w:color w:val="000000"/>
                <w:sz w:val="20"/>
              </w:rPr>
              <w:t>ТҚҚ заманауи</w:t>
            </w:r>
          </w:p>
          <w:p>
            <w:pPr>
              <w:spacing w:after="20"/>
              <w:ind w:left="20"/>
              <w:jc w:val="both"/>
            </w:pPr>
            <w:r>
              <w:rPr>
                <w:rFonts w:ascii="Times New Roman"/>
                <w:b w:val="false"/>
                <w:i w:val="false"/>
                <w:color w:val="000000"/>
                <w:sz w:val="20"/>
              </w:rPr>
              <w:t>
</w:t>
            </w:r>
            <w:r>
              <w:rPr>
                <w:rFonts w:ascii="Times New Roman"/>
                <w:b w:val="false"/>
                <w:i w:val="false"/>
                <w:color w:val="000000"/>
                <w:sz w:val="20"/>
              </w:rPr>
              <w:t>кәдеге жарату</w:t>
            </w:r>
          </w:p>
          <w:p>
            <w:pPr>
              <w:spacing w:after="20"/>
              <w:ind w:left="20"/>
              <w:jc w:val="both"/>
            </w:pPr>
            <w:r>
              <w:rPr>
                <w:rFonts w:ascii="Times New Roman"/>
                <w:b w:val="false"/>
                <w:i w:val="false"/>
                <w:color w:val="000000"/>
                <w:sz w:val="20"/>
              </w:rPr>
              <w:t>
</w:t>
            </w:r>
            <w:r>
              <w:rPr>
                <w:rFonts w:ascii="Times New Roman"/>
                <w:b w:val="false"/>
                <w:i w:val="false"/>
                <w:color w:val="000000"/>
                <w:sz w:val="20"/>
              </w:rPr>
              <w:t>мен қайта</w:t>
            </w:r>
          </w:p>
          <w:p>
            <w:pPr>
              <w:spacing w:after="20"/>
              <w:ind w:left="20"/>
              <w:jc w:val="both"/>
            </w:pPr>
            <w:r>
              <w:rPr>
                <w:rFonts w:ascii="Times New Roman"/>
                <w:b w:val="false"/>
                <w:i w:val="false"/>
                <w:color w:val="000000"/>
                <w:sz w:val="20"/>
              </w:rPr>
              <w:t>
</w:t>
            </w:r>
            <w:r>
              <w:rPr>
                <w:rFonts w:ascii="Times New Roman"/>
                <w:b w:val="false"/>
                <w:i w:val="false"/>
                <w:color w:val="000000"/>
                <w:sz w:val="20"/>
              </w:rPr>
              <w:t>өңдеу</w:t>
            </w:r>
          </w:p>
          <w:p>
            <w:pPr>
              <w:spacing w:after="20"/>
              <w:ind w:left="20"/>
              <w:jc w:val="both"/>
            </w:pPr>
            <w:r>
              <w:rPr>
                <w:rFonts w:ascii="Times New Roman"/>
                <w:b w:val="false"/>
                <w:i w:val="false"/>
                <w:color w:val="000000"/>
                <w:sz w:val="20"/>
              </w:rPr>
              <w:t>
</w:t>
            </w:r>
            <w:r>
              <w:rPr>
                <w:rFonts w:ascii="Times New Roman"/>
                <w:b w:val="false"/>
                <w:i w:val="false"/>
                <w:color w:val="000000"/>
                <w:sz w:val="20"/>
              </w:rPr>
              <w:t>бойынша</w:t>
            </w:r>
          </w:p>
          <w:p>
            <w:pPr>
              <w:spacing w:after="20"/>
              <w:ind w:left="20"/>
              <w:jc w:val="both"/>
            </w:pPr>
            <w:r>
              <w:rPr>
                <w:rFonts w:ascii="Times New Roman"/>
                <w:b w:val="false"/>
                <w:i w:val="false"/>
                <w:color w:val="000000"/>
                <w:sz w:val="20"/>
              </w:rPr>
              <w:t>
</w:t>
            </w:r>
            <w:r>
              <w:rPr>
                <w:rFonts w:ascii="Times New Roman"/>
                <w:b w:val="false"/>
                <w:i w:val="false"/>
                <w:color w:val="000000"/>
                <w:sz w:val="20"/>
              </w:rPr>
              <w:t>іс- шаралар</w:t>
            </w:r>
          </w:p>
          <w:p>
            <w:pPr>
              <w:spacing w:after="20"/>
              <w:ind w:left="20"/>
              <w:jc w:val="both"/>
            </w:pPr>
            <w:r>
              <w:rPr>
                <w:rFonts w:ascii="Times New Roman"/>
                <w:b w:val="false"/>
                <w:i w:val="false"/>
                <w:color w:val="000000"/>
                <w:sz w:val="20"/>
              </w:rPr>
              <w:t>
кешені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6" w:id="368"/>
          <w:p>
            <w:pPr>
              <w:spacing w:after="20"/>
              <w:ind w:left="20"/>
              <w:jc w:val="both"/>
            </w:pPr>
            <w:r>
              <w:rPr>
                <w:rFonts w:ascii="Times New Roman"/>
                <w:b w:val="false"/>
                <w:i w:val="false"/>
                <w:color w:val="000000"/>
                <w:sz w:val="20"/>
              </w:rPr>
              <w:t>
Конкурстық</w:t>
            </w:r>
          </w:p>
          <w:bookmarkEnd w:id="368"/>
          <w:p>
            <w:pPr>
              <w:spacing w:after="20"/>
              <w:ind w:left="20"/>
              <w:jc w:val="both"/>
            </w:pPr>
            <w:r>
              <w:rPr>
                <w:rFonts w:ascii="Times New Roman"/>
                <w:b w:val="false"/>
                <w:i w:val="false"/>
                <w:color w:val="000000"/>
                <w:sz w:val="20"/>
              </w:rPr>
              <w:t>
</w:t>
            </w:r>
            <w:r>
              <w:rPr>
                <w:rFonts w:ascii="Times New Roman"/>
                <w:b w:val="false"/>
                <w:i w:val="false"/>
                <w:color w:val="000000"/>
                <w:sz w:val="20"/>
              </w:rPr>
              <w:t>таңдау</w:t>
            </w:r>
          </w:p>
          <w:p>
            <w:pPr>
              <w:spacing w:after="20"/>
              <w:ind w:left="20"/>
              <w:jc w:val="both"/>
            </w:pPr>
            <w:r>
              <w:rPr>
                <w:rFonts w:ascii="Times New Roman"/>
                <w:b w:val="false"/>
                <w:i w:val="false"/>
                <w:color w:val="000000"/>
                <w:sz w:val="20"/>
              </w:rPr>
              <w:t>
</w:t>
            </w:r>
            <w:r>
              <w:rPr>
                <w:rFonts w:ascii="Times New Roman"/>
                <w:b w:val="false"/>
                <w:i w:val="false"/>
                <w:color w:val="000000"/>
                <w:sz w:val="20"/>
              </w:rPr>
              <w:t>критерийі</w:t>
            </w:r>
          </w:p>
          <w:p>
            <w:pPr>
              <w:spacing w:after="20"/>
              <w:ind w:left="20"/>
              <w:jc w:val="both"/>
            </w:pPr>
            <w:r>
              <w:rPr>
                <w:rFonts w:ascii="Times New Roman"/>
                <w:b w:val="false"/>
                <w:i w:val="false"/>
                <w:color w:val="000000"/>
                <w:sz w:val="20"/>
              </w:rPr>
              <w:t>
</w:t>
            </w:r>
            <w:r>
              <w:rPr>
                <w:rFonts w:ascii="Times New Roman"/>
                <w:b w:val="false"/>
                <w:i w:val="false"/>
                <w:color w:val="000000"/>
                <w:sz w:val="20"/>
              </w:rPr>
              <w:t>мен міндетті</w:t>
            </w:r>
          </w:p>
          <w:p>
            <w:pPr>
              <w:spacing w:after="20"/>
              <w:ind w:left="20"/>
              <w:jc w:val="both"/>
            </w:pPr>
            <w:r>
              <w:rPr>
                <w:rFonts w:ascii="Times New Roman"/>
                <w:b w:val="false"/>
                <w:i w:val="false"/>
                <w:color w:val="000000"/>
                <w:sz w:val="20"/>
              </w:rPr>
              <w:t>
</w:t>
            </w:r>
            <w:r>
              <w:rPr>
                <w:rFonts w:ascii="Times New Roman"/>
                <w:b w:val="false"/>
                <w:i w:val="false"/>
                <w:color w:val="000000"/>
                <w:sz w:val="20"/>
              </w:rPr>
              <w:t>бағалық</w:t>
            </w:r>
          </w:p>
          <w:p>
            <w:pPr>
              <w:spacing w:after="20"/>
              <w:ind w:left="20"/>
              <w:jc w:val="both"/>
            </w:pPr>
            <w:r>
              <w:rPr>
                <w:rFonts w:ascii="Times New Roman"/>
                <w:b w:val="false"/>
                <w:i w:val="false"/>
                <w:color w:val="000000"/>
                <w:sz w:val="20"/>
              </w:rPr>
              <w:t>
</w:t>
            </w:r>
            <w:r>
              <w:rPr>
                <w:rFonts w:ascii="Times New Roman"/>
                <w:b w:val="false"/>
                <w:i w:val="false"/>
                <w:color w:val="000000"/>
                <w:sz w:val="20"/>
              </w:rPr>
              <w:t>индикаторымен</w:t>
            </w:r>
          </w:p>
          <w:p>
            <w:pPr>
              <w:spacing w:after="20"/>
              <w:ind w:left="20"/>
              <w:jc w:val="both"/>
            </w:pPr>
            <w:r>
              <w:rPr>
                <w:rFonts w:ascii="Times New Roman"/>
                <w:b w:val="false"/>
                <w:i w:val="false"/>
                <w:color w:val="000000"/>
                <w:sz w:val="20"/>
              </w:rPr>
              <w:t>
</w:t>
            </w:r>
            <w:r>
              <w:rPr>
                <w:rFonts w:ascii="Times New Roman"/>
                <w:b w:val="false"/>
                <w:i w:val="false"/>
                <w:color w:val="000000"/>
                <w:sz w:val="20"/>
              </w:rPr>
              <w:t>қала зоналары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бойынша</w:t>
            </w:r>
          </w:p>
          <w:p>
            <w:pPr>
              <w:spacing w:after="20"/>
              <w:ind w:left="20"/>
              <w:jc w:val="both"/>
            </w:pPr>
            <w:r>
              <w:rPr>
                <w:rFonts w:ascii="Times New Roman"/>
                <w:b w:val="false"/>
                <w:i w:val="false"/>
                <w:color w:val="000000"/>
                <w:sz w:val="20"/>
              </w:rPr>
              <w:t>
</w:t>
            </w:r>
            <w:r>
              <w:rPr>
                <w:rFonts w:ascii="Times New Roman"/>
                <w:b w:val="false"/>
                <w:i w:val="false"/>
                <w:color w:val="000000"/>
                <w:sz w:val="20"/>
              </w:rPr>
              <w:t>ТҚҚ жинау</w:t>
            </w:r>
          </w:p>
          <w:p>
            <w:pPr>
              <w:spacing w:after="20"/>
              <w:ind w:left="20"/>
              <w:jc w:val="both"/>
            </w:pPr>
            <w:r>
              <w:rPr>
                <w:rFonts w:ascii="Times New Roman"/>
                <w:b w:val="false"/>
                <w:i w:val="false"/>
                <w:color w:val="000000"/>
                <w:sz w:val="20"/>
              </w:rPr>
              <w:t>
</w:t>
            </w:r>
            <w:r>
              <w:rPr>
                <w:rFonts w:ascii="Times New Roman"/>
                <w:b w:val="false"/>
                <w:i w:val="false"/>
                <w:color w:val="000000"/>
                <w:sz w:val="20"/>
              </w:rPr>
              <w:t>және шығару</w:t>
            </w:r>
          </w:p>
          <w:p>
            <w:pPr>
              <w:spacing w:after="20"/>
              <w:ind w:left="20"/>
              <w:jc w:val="both"/>
            </w:pPr>
            <w:r>
              <w:rPr>
                <w:rFonts w:ascii="Times New Roman"/>
                <w:b w:val="false"/>
                <w:i w:val="false"/>
                <w:color w:val="000000"/>
                <w:sz w:val="20"/>
              </w:rPr>
              <w:t>
</w:t>
            </w:r>
            <w:r>
              <w:rPr>
                <w:rFonts w:ascii="Times New Roman"/>
                <w:b w:val="false"/>
                <w:i w:val="false"/>
                <w:color w:val="000000"/>
                <w:sz w:val="20"/>
              </w:rPr>
              <w:t>қызмет-</w:t>
            </w:r>
          </w:p>
          <w:p>
            <w:pPr>
              <w:spacing w:after="20"/>
              <w:ind w:left="20"/>
              <w:jc w:val="both"/>
            </w:pPr>
            <w:r>
              <w:rPr>
                <w:rFonts w:ascii="Times New Roman"/>
                <w:b w:val="false"/>
                <w:i w:val="false"/>
                <w:color w:val="000000"/>
                <w:sz w:val="20"/>
              </w:rPr>
              <w:t>
</w:t>
            </w:r>
            <w:r>
              <w:rPr>
                <w:rFonts w:ascii="Times New Roman"/>
                <w:b w:val="false"/>
                <w:i w:val="false"/>
                <w:color w:val="000000"/>
                <w:sz w:val="20"/>
              </w:rPr>
              <w:t>терін</w:t>
            </w:r>
          </w:p>
          <w:p>
            <w:pPr>
              <w:spacing w:after="20"/>
              <w:ind w:left="20"/>
              <w:jc w:val="both"/>
            </w:pPr>
            <w:r>
              <w:rPr>
                <w:rFonts w:ascii="Times New Roman"/>
                <w:b w:val="false"/>
                <w:i w:val="false"/>
                <w:color w:val="000000"/>
                <w:sz w:val="20"/>
              </w:rPr>
              <w:t>
</w:t>
            </w:r>
            <w:r>
              <w:rPr>
                <w:rFonts w:ascii="Times New Roman"/>
                <w:b w:val="false"/>
                <w:i w:val="false"/>
                <w:color w:val="000000"/>
                <w:sz w:val="20"/>
              </w:rPr>
              <w:t>тасымал-</w:t>
            </w:r>
          </w:p>
          <w:p>
            <w:pPr>
              <w:spacing w:after="20"/>
              <w:ind w:left="20"/>
              <w:jc w:val="both"/>
            </w:pPr>
            <w:r>
              <w:rPr>
                <w:rFonts w:ascii="Times New Roman"/>
                <w:b w:val="false"/>
                <w:i w:val="false"/>
                <w:color w:val="000000"/>
                <w:sz w:val="20"/>
              </w:rPr>
              <w:t>
</w:t>
            </w:r>
            <w:r>
              <w:rPr>
                <w:rFonts w:ascii="Times New Roman"/>
                <w:b w:val="false"/>
                <w:i w:val="false"/>
                <w:color w:val="000000"/>
                <w:sz w:val="20"/>
              </w:rPr>
              <w:t>даушыларға</w:t>
            </w:r>
          </w:p>
          <w:p>
            <w:pPr>
              <w:spacing w:after="20"/>
              <w:ind w:left="20"/>
              <w:jc w:val="both"/>
            </w:pPr>
            <w:r>
              <w:rPr>
                <w:rFonts w:ascii="Times New Roman"/>
                <w:b w:val="false"/>
                <w:i w:val="false"/>
                <w:color w:val="000000"/>
                <w:sz w:val="20"/>
              </w:rPr>
              <w:t>
</w:t>
            </w:r>
            <w:r>
              <w:rPr>
                <w:rFonts w:ascii="Times New Roman"/>
                <w:b w:val="false"/>
                <w:i w:val="false"/>
                <w:color w:val="000000"/>
                <w:sz w:val="20"/>
              </w:rPr>
              <w:t>конкурстық</w:t>
            </w:r>
          </w:p>
          <w:p>
            <w:pPr>
              <w:spacing w:after="20"/>
              <w:ind w:left="20"/>
              <w:jc w:val="both"/>
            </w:pPr>
            <w:r>
              <w:rPr>
                <w:rFonts w:ascii="Times New Roman"/>
                <w:b w:val="false"/>
                <w:i w:val="false"/>
                <w:color w:val="000000"/>
                <w:sz w:val="20"/>
              </w:rPr>
              <w:t>
</w:t>
            </w:r>
            <w:r>
              <w:rPr>
                <w:rFonts w:ascii="Times New Roman"/>
                <w:b w:val="false"/>
                <w:i w:val="false"/>
                <w:color w:val="000000"/>
                <w:sz w:val="20"/>
              </w:rPr>
              <w:t>таңдау</w:t>
            </w:r>
          </w:p>
          <w:p>
            <w:pPr>
              <w:spacing w:after="20"/>
              <w:ind w:left="20"/>
              <w:jc w:val="both"/>
            </w:pPr>
            <w:r>
              <w:rPr>
                <w:rFonts w:ascii="Times New Roman"/>
                <w:b w:val="false"/>
                <w:i w:val="false"/>
                <w:color w:val="000000"/>
                <w:sz w:val="20"/>
              </w:rPr>
              <w:t>
</w:t>
            </w:r>
            <w:r>
              <w:rPr>
                <w:rFonts w:ascii="Times New Roman"/>
                <w:b w:val="false"/>
                <w:i w:val="false"/>
                <w:color w:val="000000"/>
                <w:sz w:val="20"/>
              </w:rPr>
              <w:t>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тәртібін</w:t>
            </w:r>
          </w:p>
          <w:p>
            <w:pPr>
              <w:spacing w:after="20"/>
              <w:ind w:left="20"/>
              <w:jc w:val="both"/>
            </w:pPr>
            <w:r>
              <w:rPr>
                <w:rFonts w:ascii="Times New Roman"/>
                <w:b w:val="false"/>
                <w:i w:val="false"/>
                <w:color w:val="000000"/>
                <w:sz w:val="20"/>
              </w:rPr>
              <w:t>
</w:t>
            </w:r>
            <w:r>
              <w:rPr>
                <w:rFonts w:ascii="Times New Roman"/>
                <w:b w:val="false"/>
                <w:i w:val="false"/>
                <w:color w:val="000000"/>
                <w:sz w:val="20"/>
              </w:rPr>
              <w:t>(механизмін)</w:t>
            </w:r>
          </w:p>
          <w:p>
            <w:pPr>
              <w:spacing w:after="20"/>
              <w:ind w:left="20"/>
              <w:jc w:val="both"/>
            </w:pPr>
            <w:r>
              <w:rPr>
                <w:rFonts w:ascii="Times New Roman"/>
                <w:b w:val="false"/>
                <w:i w:val="false"/>
                <w:color w:val="000000"/>
                <w:sz w:val="20"/>
              </w:rPr>
              <w:t>
әзірлеу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1-кезең</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5" w:id="369"/>
          <w:p>
            <w:pPr>
              <w:spacing w:after="20"/>
              <w:ind w:left="20"/>
              <w:jc w:val="both"/>
            </w:pPr>
            <w:r>
              <w:rPr>
                <w:rFonts w:ascii="Times New Roman"/>
                <w:b w:val="false"/>
                <w:i w:val="false"/>
                <w:color w:val="000000"/>
                <w:sz w:val="20"/>
              </w:rPr>
              <w:t>
Қаржылан-</w:t>
            </w:r>
          </w:p>
          <w:bookmarkEnd w:id="369"/>
          <w:p>
            <w:pPr>
              <w:spacing w:after="20"/>
              <w:ind w:left="20"/>
              <w:jc w:val="both"/>
            </w:pPr>
            <w:r>
              <w:rPr>
                <w:rFonts w:ascii="Times New Roman"/>
                <w:b w:val="false"/>
                <w:i w:val="false"/>
                <w:color w:val="000000"/>
                <w:sz w:val="20"/>
              </w:rPr>
              <w:t>
</w:t>
            </w:r>
            <w:r>
              <w:rPr>
                <w:rFonts w:ascii="Times New Roman"/>
                <w:b w:val="false"/>
                <w:i w:val="false"/>
                <w:color w:val="000000"/>
                <w:sz w:val="20"/>
              </w:rPr>
              <w:t>дыру</w:t>
            </w:r>
          </w:p>
          <w:p>
            <w:pPr>
              <w:spacing w:after="20"/>
              <w:ind w:left="20"/>
              <w:jc w:val="both"/>
            </w:pPr>
            <w:r>
              <w:rPr>
                <w:rFonts w:ascii="Times New Roman"/>
                <w:b w:val="false"/>
                <w:i w:val="false"/>
                <w:color w:val="000000"/>
                <w:sz w:val="20"/>
              </w:rPr>
              <w:t>
</w:t>
            </w:r>
            <w:r>
              <w:rPr>
                <w:rFonts w:ascii="Times New Roman"/>
                <w:b w:val="false"/>
                <w:i w:val="false"/>
                <w:color w:val="000000"/>
                <w:sz w:val="20"/>
              </w:rPr>
              <w:t>талап</w:t>
            </w:r>
          </w:p>
          <w:p>
            <w:pPr>
              <w:spacing w:after="20"/>
              <w:ind w:left="20"/>
              <w:jc w:val="both"/>
            </w:pPr>
            <w:r>
              <w:rPr>
                <w:rFonts w:ascii="Times New Roman"/>
                <w:b w:val="false"/>
                <w:i w:val="false"/>
                <w:color w:val="000000"/>
                <w:sz w:val="20"/>
              </w:rPr>
              <w:t>
етілмейді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Конкурстық таңдау әдістемесі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8" w:id="370"/>
          <w:p>
            <w:pPr>
              <w:spacing w:after="20"/>
              <w:ind w:left="20"/>
              <w:jc w:val="both"/>
            </w:pPr>
            <w:r>
              <w:rPr>
                <w:rFonts w:ascii="Times New Roman"/>
                <w:b w:val="false"/>
                <w:i w:val="false"/>
                <w:color w:val="000000"/>
                <w:sz w:val="20"/>
              </w:rPr>
              <w:t>
ТҚҚ</w:t>
            </w:r>
          </w:p>
          <w:bookmarkEnd w:id="370"/>
          <w:p>
            <w:pPr>
              <w:spacing w:after="20"/>
              <w:ind w:left="20"/>
              <w:jc w:val="both"/>
            </w:pPr>
            <w:r>
              <w:rPr>
                <w:rFonts w:ascii="Times New Roman"/>
                <w:b w:val="false"/>
                <w:i w:val="false"/>
                <w:color w:val="000000"/>
                <w:sz w:val="20"/>
              </w:rPr>
              <w:t>
</w:t>
            </w:r>
            <w:r>
              <w:rPr>
                <w:rFonts w:ascii="Times New Roman"/>
                <w:b w:val="false"/>
                <w:i w:val="false"/>
                <w:color w:val="000000"/>
                <w:sz w:val="20"/>
              </w:rPr>
              <w:t>басқару</w:t>
            </w:r>
          </w:p>
          <w:p>
            <w:pPr>
              <w:spacing w:after="20"/>
              <w:ind w:left="20"/>
              <w:jc w:val="both"/>
            </w:pPr>
            <w:r>
              <w:rPr>
                <w:rFonts w:ascii="Times New Roman"/>
                <w:b w:val="false"/>
                <w:i w:val="false"/>
                <w:color w:val="000000"/>
                <w:sz w:val="20"/>
              </w:rPr>
              <w:t>
</w:t>
            </w:r>
            <w:r>
              <w:rPr>
                <w:rFonts w:ascii="Times New Roman"/>
                <w:b w:val="false"/>
                <w:i w:val="false"/>
                <w:color w:val="000000"/>
                <w:sz w:val="20"/>
              </w:rPr>
              <w:t>саласындағы</w:t>
            </w:r>
          </w:p>
          <w:p>
            <w:pPr>
              <w:spacing w:after="20"/>
              <w:ind w:left="20"/>
              <w:jc w:val="both"/>
            </w:pPr>
            <w:r>
              <w:rPr>
                <w:rFonts w:ascii="Times New Roman"/>
                <w:b w:val="false"/>
                <w:i w:val="false"/>
                <w:color w:val="000000"/>
                <w:sz w:val="20"/>
              </w:rPr>
              <w:t>
</w:t>
            </w:r>
            <w:r>
              <w:rPr>
                <w:rFonts w:ascii="Times New Roman"/>
                <w:b w:val="false"/>
                <w:i w:val="false"/>
                <w:color w:val="000000"/>
                <w:sz w:val="20"/>
              </w:rPr>
              <w:t>бәсекені</w:t>
            </w:r>
          </w:p>
          <w:p>
            <w:pPr>
              <w:spacing w:after="20"/>
              <w:ind w:left="20"/>
              <w:jc w:val="both"/>
            </w:pPr>
            <w:r>
              <w:rPr>
                <w:rFonts w:ascii="Times New Roman"/>
                <w:b w:val="false"/>
                <w:i w:val="false"/>
                <w:color w:val="000000"/>
                <w:sz w:val="20"/>
              </w:rPr>
              <w:t>
</w:t>
            </w:r>
            <w:r>
              <w:rPr>
                <w:rFonts w:ascii="Times New Roman"/>
                <w:b w:val="false"/>
                <w:i w:val="false"/>
                <w:color w:val="000000"/>
                <w:sz w:val="20"/>
              </w:rPr>
              <w:t>дамыту</w:t>
            </w:r>
          </w:p>
          <w:p>
            <w:pPr>
              <w:spacing w:after="20"/>
              <w:ind w:left="20"/>
              <w:jc w:val="both"/>
            </w:pPr>
            <w:r>
              <w:rPr>
                <w:rFonts w:ascii="Times New Roman"/>
                <w:b w:val="false"/>
                <w:i w:val="false"/>
                <w:color w:val="000000"/>
                <w:sz w:val="20"/>
              </w:rPr>
              <w:t>
</w:t>
            </w:r>
            <w:r>
              <w:rPr>
                <w:rFonts w:ascii="Times New Roman"/>
                <w:b w:val="false"/>
                <w:i w:val="false"/>
                <w:color w:val="000000"/>
                <w:sz w:val="20"/>
              </w:rPr>
              <w:t>бойынша</w:t>
            </w:r>
          </w:p>
          <w:p>
            <w:pPr>
              <w:spacing w:after="20"/>
              <w:ind w:left="20"/>
              <w:jc w:val="both"/>
            </w:pPr>
            <w:r>
              <w:rPr>
                <w:rFonts w:ascii="Times New Roman"/>
                <w:b w:val="false"/>
                <w:i w:val="false"/>
                <w:color w:val="000000"/>
                <w:sz w:val="20"/>
              </w:rPr>
              <w:t>
</w:t>
            </w:r>
            <w:r>
              <w:rPr>
                <w:rFonts w:ascii="Times New Roman"/>
                <w:b w:val="false"/>
                <w:i w:val="false"/>
                <w:color w:val="000000"/>
                <w:sz w:val="20"/>
              </w:rPr>
              <w:t>БД</w:t>
            </w:r>
          </w:p>
          <w:p>
            <w:pPr>
              <w:spacing w:after="20"/>
              <w:ind w:left="20"/>
              <w:jc w:val="both"/>
            </w:pPr>
            <w:r>
              <w:rPr>
                <w:rFonts w:ascii="Times New Roman"/>
                <w:b w:val="false"/>
                <w:i w:val="false"/>
                <w:color w:val="000000"/>
                <w:sz w:val="20"/>
              </w:rPr>
              <w:t>
(ЭМ., ҚР БҚА)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5" w:id="371"/>
          <w:p>
            <w:pPr>
              <w:spacing w:after="20"/>
              <w:ind w:left="20"/>
              <w:jc w:val="both"/>
            </w:pPr>
            <w:r>
              <w:rPr>
                <w:rFonts w:ascii="Times New Roman"/>
                <w:b w:val="false"/>
                <w:i w:val="false"/>
                <w:color w:val="000000"/>
                <w:sz w:val="20"/>
              </w:rPr>
              <w:t>
Заңға</w:t>
            </w:r>
          </w:p>
          <w:bookmarkEnd w:id="371"/>
          <w:p>
            <w:pPr>
              <w:spacing w:after="20"/>
              <w:ind w:left="20"/>
              <w:jc w:val="both"/>
            </w:pPr>
            <w:r>
              <w:rPr>
                <w:rFonts w:ascii="Times New Roman"/>
                <w:b w:val="false"/>
                <w:i w:val="false"/>
                <w:color w:val="000000"/>
                <w:sz w:val="20"/>
              </w:rPr>
              <w:t>
</w:t>
            </w:r>
            <w:r>
              <w:rPr>
                <w:rFonts w:ascii="Times New Roman"/>
                <w:b w:val="false"/>
                <w:i w:val="false"/>
                <w:color w:val="000000"/>
                <w:sz w:val="20"/>
              </w:rPr>
              <w:t>сәйкес</w:t>
            </w:r>
          </w:p>
          <w:p>
            <w:pPr>
              <w:spacing w:after="20"/>
              <w:ind w:left="20"/>
              <w:jc w:val="both"/>
            </w:pPr>
            <w:r>
              <w:rPr>
                <w:rFonts w:ascii="Times New Roman"/>
                <w:b w:val="false"/>
                <w:i w:val="false"/>
                <w:color w:val="000000"/>
                <w:sz w:val="20"/>
              </w:rPr>
              <w:t>
</w:t>
            </w:r>
            <w:r>
              <w:rPr>
                <w:rFonts w:ascii="Times New Roman"/>
                <w:b w:val="false"/>
                <w:i w:val="false"/>
                <w:color w:val="000000"/>
                <w:sz w:val="20"/>
              </w:rPr>
              <w:t>ТҚҚ жинауды</w:t>
            </w:r>
          </w:p>
          <w:p>
            <w:pPr>
              <w:spacing w:after="20"/>
              <w:ind w:left="20"/>
              <w:jc w:val="both"/>
            </w:pPr>
            <w:r>
              <w:rPr>
                <w:rFonts w:ascii="Times New Roman"/>
                <w:b w:val="false"/>
                <w:i w:val="false"/>
                <w:color w:val="000000"/>
                <w:sz w:val="20"/>
              </w:rPr>
              <w:t>
</w:t>
            </w:r>
            <w:r>
              <w:rPr>
                <w:rFonts w:ascii="Times New Roman"/>
                <w:b w:val="false"/>
                <w:i w:val="false"/>
                <w:color w:val="000000"/>
                <w:sz w:val="20"/>
              </w:rPr>
              <w:t>және</w:t>
            </w:r>
          </w:p>
          <w:p>
            <w:pPr>
              <w:spacing w:after="20"/>
              <w:ind w:left="20"/>
              <w:jc w:val="both"/>
            </w:pPr>
            <w:r>
              <w:rPr>
                <w:rFonts w:ascii="Times New Roman"/>
                <w:b w:val="false"/>
                <w:i w:val="false"/>
                <w:color w:val="000000"/>
                <w:sz w:val="20"/>
              </w:rPr>
              <w:t>
</w:t>
            </w:r>
            <w:r>
              <w:rPr>
                <w:rFonts w:ascii="Times New Roman"/>
                <w:b w:val="false"/>
                <w:i w:val="false"/>
                <w:color w:val="000000"/>
                <w:sz w:val="20"/>
              </w:rPr>
              <w:t>тасымалдауды</w:t>
            </w:r>
          </w:p>
          <w:p>
            <w:pPr>
              <w:spacing w:after="20"/>
              <w:ind w:left="20"/>
              <w:jc w:val="both"/>
            </w:pPr>
            <w:r>
              <w:rPr>
                <w:rFonts w:ascii="Times New Roman"/>
                <w:b w:val="false"/>
                <w:i w:val="false"/>
                <w:color w:val="000000"/>
                <w:sz w:val="20"/>
              </w:rPr>
              <w:t>
</w:t>
            </w:r>
            <w:r>
              <w:rPr>
                <w:rFonts w:ascii="Times New Roman"/>
                <w:b w:val="false"/>
                <w:i w:val="false"/>
                <w:color w:val="000000"/>
                <w:sz w:val="20"/>
              </w:rPr>
              <w:t>жүзеге</w:t>
            </w:r>
          </w:p>
          <w:p>
            <w:pPr>
              <w:spacing w:after="20"/>
              <w:ind w:left="20"/>
              <w:jc w:val="both"/>
            </w:pPr>
            <w:r>
              <w:rPr>
                <w:rFonts w:ascii="Times New Roman"/>
                <w:b w:val="false"/>
                <w:i w:val="false"/>
                <w:color w:val="000000"/>
                <w:sz w:val="20"/>
              </w:rPr>
              <w:t>
</w:t>
            </w:r>
            <w:r>
              <w:rPr>
                <w:rFonts w:ascii="Times New Roman"/>
                <w:b w:val="false"/>
                <w:i w:val="false"/>
                <w:color w:val="000000"/>
                <w:sz w:val="20"/>
              </w:rPr>
              <w:t>асыратын</w:t>
            </w:r>
          </w:p>
          <w:p>
            <w:pPr>
              <w:spacing w:after="20"/>
              <w:ind w:left="20"/>
              <w:jc w:val="both"/>
            </w:pPr>
            <w:r>
              <w:rPr>
                <w:rFonts w:ascii="Times New Roman"/>
                <w:b w:val="false"/>
                <w:i w:val="false"/>
                <w:color w:val="000000"/>
                <w:sz w:val="20"/>
              </w:rPr>
              <w:t>
</w:t>
            </w:r>
            <w:r>
              <w:rPr>
                <w:rFonts w:ascii="Times New Roman"/>
                <w:b w:val="false"/>
                <w:i w:val="false"/>
                <w:color w:val="000000"/>
                <w:sz w:val="20"/>
              </w:rPr>
              <w:t>ТҚҚ нарығына</w:t>
            </w:r>
          </w:p>
          <w:p>
            <w:pPr>
              <w:spacing w:after="20"/>
              <w:ind w:left="20"/>
              <w:jc w:val="both"/>
            </w:pPr>
            <w:r>
              <w:rPr>
                <w:rFonts w:ascii="Times New Roman"/>
                <w:b w:val="false"/>
                <w:i w:val="false"/>
                <w:color w:val="000000"/>
                <w:sz w:val="20"/>
              </w:rPr>
              <w:t>
</w:t>
            </w:r>
            <w:r>
              <w:rPr>
                <w:rFonts w:ascii="Times New Roman"/>
                <w:b w:val="false"/>
                <w:i w:val="false"/>
                <w:color w:val="000000"/>
                <w:sz w:val="20"/>
              </w:rPr>
              <w:t>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шыларды</w:t>
            </w:r>
          </w:p>
          <w:p>
            <w:pPr>
              <w:spacing w:after="20"/>
              <w:ind w:left="20"/>
              <w:jc w:val="both"/>
            </w:pPr>
            <w:r>
              <w:rPr>
                <w:rFonts w:ascii="Times New Roman"/>
                <w:b w:val="false"/>
                <w:i w:val="false"/>
                <w:color w:val="000000"/>
                <w:sz w:val="20"/>
              </w:rPr>
              <w:t>
</w:t>
            </w:r>
            <w:r>
              <w:rPr>
                <w:rFonts w:ascii="Times New Roman"/>
                <w:b w:val="false"/>
                <w:i w:val="false"/>
                <w:color w:val="000000"/>
                <w:sz w:val="20"/>
              </w:rPr>
              <w:t>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бойынша</w:t>
            </w:r>
          </w:p>
          <w:p>
            <w:pPr>
              <w:spacing w:after="20"/>
              <w:ind w:left="20"/>
              <w:jc w:val="both"/>
            </w:pPr>
            <w:r>
              <w:rPr>
                <w:rFonts w:ascii="Times New Roman"/>
                <w:b w:val="false"/>
                <w:i w:val="false"/>
                <w:color w:val="000000"/>
                <w:sz w:val="20"/>
              </w:rPr>
              <w:t>
конкурс (тендер) жүргізу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кезеңдер 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2024-2028 жж.</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талап етілмейді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Хаттама, келісім- шарт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ЭК, п.2;4т, 367 б.</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7" w:id="372"/>
          <w:p>
            <w:pPr>
              <w:spacing w:after="20"/>
              <w:ind w:left="20"/>
              <w:jc w:val="both"/>
            </w:pPr>
            <w:r>
              <w:rPr>
                <w:rFonts w:ascii="Times New Roman"/>
                <w:b w:val="false"/>
                <w:i w:val="false"/>
                <w:color w:val="000000"/>
                <w:sz w:val="20"/>
              </w:rPr>
              <w:t>
ТҚҚ</w:t>
            </w:r>
          </w:p>
          <w:bookmarkEnd w:id="372"/>
          <w:p>
            <w:pPr>
              <w:spacing w:after="20"/>
              <w:ind w:left="20"/>
              <w:jc w:val="both"/>
            </w:pPr>
            <w:r>
              <w:rPr>
                <w:rFonts w:ascii="Times New Roman"/>
                <w:b w:val="false"/>
                <w:i w:val="false"/>
                <w:color w:val="000000"/>
                <w:sz w:val="20"/>
              </w:rPr>
              <w:t>
</w:t>
            </w:r>
            <w:r>
              <w:rPr>
                <w:rFonts w:ascii="Times New Roman"/>
                <w:b w:val="false"/>
                <w:i w:val="false"/>
                <w:color w:val="000000"/>
                <w:sz w:val="20"/>
              </w:rPr>
              <w:t>полигон-</w:t>
            </w:r>
          </w:p>
          <w:p>
            <w:pPr>
              <w:spacing w:after="20"/>
              <w:ind w:left="20"/>
              <w:jc w:val="both"/>
            </w:pPr>
            <w:r>
              <w:rPr>
                <w:rFonts w:ascii="Times New Roman"/>
                <w:b w:val="false"/>
                <w:i w:val="false"/>
                <w:color w:val="000000"/>
                <w:sz w:val="20"/>
              </w:rPr>
              <w:t>
</w:t>
            </w:r>
            <w:r>
              <w:rPr>
                <w:rFonts w:ascii="Times New Roman"/>
                <w:b w:val="false"/>
                <w:i w:val="false"/>
                <w:color w:val="000000"/>
                <w:sz w:val="20"/>
              </w:rPr>
              <w:t>дарының</w:t>
            </w:r>
          </w:p>
          <w:p>
            <w:pPr>
              <w:spacing w:after="20"/>
              <w:ind w:left="20"/>
              <w:jc w:val="both"/>
            </w:pPr>
            <w:r>
              <w:rPr>
                <w:rFonts w:ascii="Times New Roman"/>
                <w:b w:val="false"/>
                <w:i w:val="false"/>
                <w:color w:val="000000"/>
                <w:sz w:val="20"/>
              </w:rPr>
              <w:t>
</w:t>
            </w:r>
            <w:r>
              <w:rPr>
                <w:rFonts w:ascii="Times New Roman"/>
                <w:b w:val="false"/>
                <w:i w:val="false"/>
                <w:color w:val="000000"/>
                <w:sz w:val="20"/>
              </w:rPr>
              <w:t>ағымдық</w:t>
            </w:r>
          </w:p>
          <w:p>
            <w:pPr>
              <w:spacing w:after="20"/>
              <w:ind w:left="20"/>
              <w:jc w:val="both"/>
            </w:pPr>
            <w:r>
              <w:rPr>
                <w:rFonts w:ascii="Times New Roman"/>
                <w:b w:val="false"/>
                <w:i w:val="false"/>
                <w:color w:val="000000"/>
                <w:sz w:val="20"/>
              </w:rPr>
              <w:t>
</w:t>
            </w:r>
            <w:r>
              <w:rPr>
                <w:rFonts w:ascii="Times New Roman"/>
                <w:b w:val="false"/>
                <w:i w:val="false"/>
                <w:color w:val="000000"/>
                <w:sz w:val="20"/>
              </w:rPr>
              <w:t>жай-күйін</w:t>
            </w:r>
          </w:p>
          <w:p>
            <w:pPr>
              <w:spacing w:after="20"/>
              <w:ind w:left="20"/>
              <w:jc w:val="both"/>
            </w:pPr>
            <w:r>
              <w:rPr>
                <w:rFonts w:ascii="Times New Roman"/>
                <w:b w:val="false"/>
                <w:i w:val="false"/>
                <w:color w:val="000000"/>
                <w:sz w:val="20"/>
              </w:rPr>
              <w:t>
талдау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1-кезең</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2" w:id="373"/>
          <w:p>
            <w:pPr>
              <w:spacing w:after="20"/>
              <w:ind w:left="20"/>
              <w:jc w:val="both"/>
            </w:pPr>
            <w:r>
              <w:rPr>
                <w:rFonts w:ascii="Times New Roman"/>
                <w:b w:val="false"/>
                <w:i w:val="false"/>
                <w:color w:val="000000"/>
                <w:sz w:val="20"/>
              </w:rPr>
              <w:t>
Талап</w:t>
            </w:r>
          </w:p>
          <w:bookmarkEnd w:id="373"/>
          <w:p>
            <w:pPr>
              <w:spacing w:after="20"/>
              <w:ind w:left="20"/>
              <w:jc w:val="both"/>
            </w:pPr>
            <w:r>
              <w:rPr>
                <w:rFonts w:ascii="Times New Roman"/>
                <w:b w:val="false"/>
                <w:i w:val="false"/>
                <w:color w:val="000000"/>
                <w:sz w:val="20"/>
              </w:rPr>
              <w:t>
етілмейді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шешімі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3" w:id="374"/>
          <w:p>
            <w:pPr>
              <w:spacing w:after="20"/>
              <w:ind w:left="20"/>
              <w:jc w:val="both"/>
            </w:pPr>
            <w:r>
              <w:rPr>
                <w:rFonts w:ascii="Times New Roman"/>
                <w:b w:val="false"/>
                <w:i w:val="false"/>
                <w:color w:val="000000"/>
                <w:sz w:val="20"/>
              </w:rPr>
              <w:t>
ҚР</w:t>
            </w:r>
          </w:p>
          <w:bookmarkEnd w:id="374"/>
          <w:p>
            <w:pPr>
              <w:spacing w:after="20"/>
              <w:ind w:left="20"/>
              <w:jc w:val="both"/>
            </w:pPr>
            <w:r>
              <w:rPr>
                <w:rFonts w:ascii="Times New Roman"/>
                <w:b w:val="false"/>
                <w:i w:val="false"/>
                <w:color w:val="000000"/>
                <w:sz w:val="20"/>
              </w:rPr>
              <w:t>
</w:t>
            </w:r>
            <w:r>
              <w:rPr>
                <w:rFonts w:ascii="Times New Roman"/>
                <w:b w:val="false"/>
                <w:i w:val="false"/>
                <w:color w:val="000000"/>
                <w:sz w:val="20"/>
              </w:rPr>
              <w:t>заңнама</w:t>
            </w:r>
          </w:p>
          <w:p>
            <w:pPr>
              <w:spacing w:after="20"/>
              <w:ind w:left="20"/>
              <w:jc w:val="both"/>
            </w:pPr>
            <w:r>
              <w:rPr>
                <w:rFonts w:ascii="Times New Roman"/>
                <w:b w:val="false"/>
                <w:i w:val="false"/>
                <w:color w:val="000000"/>
                <w:sz w:val="20"/>
              </w:rPr>
              <w:t>
</w:t>
            </w:r>
            <w:r>
              <w:rPr>
                <w:rFonts w:ascii="Times New Roman"/>
                <w:b w:val="false"/>
                <w:i w:val="false"/>
                <w:color w:val="000000"/>
                <w:sz w:val="20"/>
              </w:rPr>
              <w:t>талап-</w:t>
            </w:r>
          </w:p>
          <w:p>
            <w:pPr>
              <w:spacing w:after="20"/>
              <w:ind w:left="20"/>
              <w:jc w:val="both"/>
            </w:pPr>
            <w:r>
              <w:rPr>
                <w:rFonts w:ascii="Times New Roman"/>
                <w:b w:val="false"/>
                <w:i w:val="false"/>
                <w:color w:val="000000"/>
                <w:sz w:val="20"/>
              </w:rPr>
              <w:t>
</w:t>
            </w:r>
            <w:r>
              <w:rPr>
                <w:rFonts w:ascii="Times New Roman"/>
                <w:b w:val="false"/>
                <w:i w:val="false"/>
                <w:color w:val="000000"/>
                <w:sz w:val="20"/>
              </w:rPr>
              <w:t>тарының</w:t>
            </w:r>
          </w:p>
          <w:p>
            <w:pPr>
              <w:spacing w:after="20"/>
              <w:ind w:left="20"/>
              <w:jc w:val="both"/>
            </w:pPr>
            <w:r>
              <w:rPr>
                <w:rFonts w:ascii="Times New Roman"/>
                <w:b w:val="false"/>
                <w:i w:val="false"/>
                <w:color w:val="000000"/>
                <w:sz w:val="20"/>
              </w:rPr>
              <w:t>
</w:t>
            </w:r>
            <w:r>
              <w:rPr>
                <w:rFonts w:ascii="Times New Roman"/>
                <w:b w:val="false"/>
                <w:i w:val="false"/>
                <w:color w:val="000000"/>
                <w:sz w:val="20"/>
              </w:rPr>
              <w:t>орын-</w:t>
            </w:r>
          </w:p>
          <w:p>
            <w:pPr>
              <w:spacing w:after="20"/>
              <w:ind w:left="20"/>
              <w:jc w:val="both"/>
            </w:pPr>
            <w:r>
              <w:rPr>
                <w:rFonts w:ascii="Times New Roman"/>
                <w:b w:val="false"/>
                <w:i w:val="false"/>
                <w:color w:val="000000"/>
                <w:sz w:val="20"/>
              </w:rPr>
              <w:t>
далуы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8" w:id="375"/>
          <w:p>
            <w:pPr>
              <w:spacing w:after="20"/>
              <w:ind w:left="20"/>
              <w:jc w:val="both"/>
            </w:pPr>
            <w:r>
              <w:rPr>
                <w:rFonts w:ascii="Times New Roman"/>
                <w:b w:val="false"/>
                <w:i w:val="false"/>
                <w:color w:val="000000"/>
                <w:sz w:val="20"/>
              </w:rPr>
              <w:t>
Контей-</w:t>
            </w:r>
          </w:p>
          <w:bookmarkEnd w:id="375"/>
          <w:p>
            <w:pPr>
              <w:spacing w:after="20"/>
              <w:ind w:left="20"/>
              <w:jc w:val="both"/>
            </w:pPr>
            <w:r>
              <w:rPr>
                <w:rFonts w:ascii="Times New Roman"/>
                <w:b w:val="false"/>
                <w:i w:val="false"/>
                <w:color w:val="000000"/>
                <w:sz w:val="20"/>
              </w:rPr>
              <w:t>
</w:t>
            </w:r>
            <w:r>
              <w:rPr>
                <w:rFonts w:ascii="Times New Roman"/>
                <w:b w:val="false"/>
                <w:i w:val="false"/>
                <w:color w:val="000000"/>
                <w:sz w:val="20"/>
              </w:rPr>
              <w:t>нерлік</w:t>
            </w:r>
          </w:p>
          <w:p>
            <w:pPr>
              <w:spacing w:after="20"/>
              <w:ind w:left="20"/>
              <w:jc w:val="both"/>
            </w:pPr>
            <w:r>
              <w:rPr>
                <w:rFonts w:ascii="Times New Roman"/>
                <w:b w:val="false"/>
                <w:i w:val="false"/>
                <w:color w:val="000000"/>
                <w:sz w:val="20"/>
              </w:rPr>
              <w:t>
</w:t>
            </w:r>
            <w:r>
              <w:rPr>
                <w:rFonts w:ascii="Times New Roman"/>
                <w:b w:val="false"/>
                <w:i w:val="false"/>
                <w:color w:val="000000"/>
                <w:sz w:val="20"/>
              </w:rPr>
              <w:t>алаңдар</w:t>
            </w:r>
          </w:p>
          <w:p>
            <w:pPr>
              <w:spacing w:after="20"/>
              <w:ind w:left="20"/>
              <w:jc w:val="both"/>
            </w:pPr>
            <w:r>
              <w:rPr>
                <w:rFonts w:ascii="Times New Roman"/>
                <w:b w:val="false"/>
                <w:i w:val="false"/>
                <w:color w:val="000000"/>
                <w:sz w:val="20"/>
              </w:rPr>
              <w:t>
</w:t>
            </w:r>
            <w:r>
              <w:rPr>
                <w:rFonts w:ascii="Times New Roman"/>
                <w:b w:val="false"/>
                <w:i w:val="false"/>
                <w:color w:val="000000"/>
                <w:sz w:val="20"/>
              </w:rPr>
              <w:t>мен</w:t>
            </w:r>
          </w:p>
          <w:p>
            <w:pPr>
              <w:spacing w:after="20"/>
              <w:ind w:left="20"/>
              <w:jc w:val="both"/>
            </w:pPr>
            <w:r>
              <w:rPr>
                <w:rFonts w:ascii="Times New Roman"/>
                <w:b w:val="false"/>
                <w:i w:val="false"/>
                <w:color w:val="000000"/>
                <w:sz w:val="20"/>
              </w:rPr>
              <w:t>
</w:t>
            </w:r>
            <w:r>
              <w:rPr>
                <w:rFonts w:ascii="Times New Roman"/>
                <w:b w:val="false"/>
                <w:i w:val="false"/>
                <w:color w:val="000000"/>
                <w:sz w:val="20"/>
              </w:rPr>
              <w:t>полигон-</w:t>
            </w:r>
          </w:p>
          <w:p>
            <w:pPr>
              <w:spacing w:after="20"/>
              <w:ind w:left="20"/>
              <w:jc w:val="both"/>
            </w:pPr>
            <w:r>
              <w:rPr>
                <w:rFonts w:ascii="Times New Roman"/>
                <w:b w:val="false"/>
                <w:i w:val="false"/>
                <w:color w:val="000000"/>
                <w:sz w:val="20"/>
              </w:rPr>
              <w:t>
</w:t>
            </w:r>
            <w:r>
              <w:rPr>
                <w:rFonts w:ascii="Times New Roman"/>
                <w:b w:val="false"/>
                <w:i w:val="false"/>
                <w:color w:val="000000"/>
                <w:sz w:val="20"/>
              </w:rPr>
              <w:t>дарды</w:t>
            </w:r>
          </w:p>
          <w:p>
            <w:pPr>
              <w:spacing w:after="20"/>
              <w:ind w:left="20"/>
              <w:jc w:val="both"/>
            </w:pPr>
            <w:r>
              <w:rPr>
                <w:rFonts w:ascii="Times New Roman"/>
                <w:b w:val="false"/>
                <w:i w:val="false"/>
                <w:color w:val="000000"/>
                <w:sz w:val="20"/>
              </w:rPr>
              <w:t>
</w:t>
            </w:r>
            <w:r>
              <w:rPr>
                <w:rFonts w:ascii="Times New Roman"/>
                <w:b w:val="false"/>
                <w:i w:val="false"/>
                <w:color w:val="000000"/>
                <w:sz w:val="20"/>
              </w:rPr>
              <w:t>бейне-</w:t>
            </w:r>
          </w:p>
          <w:p>
            <w:pPr>
              <w:spacing w:after="20"/>
              <w:ind w:left="20"/>
              <w:jc w:val="both"/>
            </w:pPr>
            <w:r>
              <w:rPr>
                <w:rFonts w:ascii="Times New Roman"/>
                <w:b w:val="false"/>
                <w:i w:val="false"/>
                <w:color w:val="000000"/>
                <w:sz w:val="20"/>
              </w:rPr>
              <w:t>
</w:t>
            </w:r>
            <w:r>
              <w:rPr>
                <w:rFonts w:ascii="Times New Roman"/>
                <w:b w:val="false"/>
                <w:i w:val="false"/>
                <w:color w:val="000000"/>
                <w:sz w:val="20"/>
              </w:rPr>
              <w:t>бақы-</w:t>
            </w:r>
          </w:p>
          <w:p>
            <w:pPr>
              <w:spacing w:after="20"/>
              <w:ind w:left="20"/>
              <w:jc w:val="both"/>
            </w:pPr>
            <w:r>
              <w:rPr>
                <w:rFonts w:ascii="Times New Roman"/>
                <w:b w:val="false"/>
                <w:i w:val="false"/>
                <w:color w:val="000000"/>
                <w:sz w:val="20"/>
              </w:rPr>
              <w:t>
</w:t>
            </w:r>
            <w:r>
              <w:rPr>
                <w:rFonts w:ascii="Times New Roman"/>
                <w:b w:val="false"/>
                <w:i w:val="false"/>
                <w:color w:val="000000"/>
                <w:sz w:val="20"/>
              </w:rPr>
              <w:t>лаумен</w:t>
            </w:r>
          </w:p>
          <w:p>
            <w:pPr>
              <w:spacing w:after="20"/>
              <w:ind w:left="20"/>
              <w:jc w:val="both"/>
            </w:pPr>
            <w:r>
              <w:rPr>
                <w:rFonts w:ascii="Times New Roman"/>
                <w:b w:val="false"/>
                <w:i w:val="false"/>
                <w:color w:val="000000"/>
                <w:sz w:val="20"/>
              </w:rPr>
              <w:t>
</w:t>
            </w:r>
            <w:r>
              <w:rPr>
                <w:rFonts w:ascii="Times New Roman"/>
                <w:b w:val="false"/>
                <w:i w:val="false"/>
                <w:color w:val="000000"/>
                <w:sz w:val="20"/>
              </w:rPr>
              <w:t>қамта-</w:t>
            </w:r>
          </w:p>
          <w:p>
            <w:pPr>
              <w:spacing w:after="20"/>
              <w:ind w:left="20"/>
              <w:jc w:val="both"/>
            </w:pPr>
            <w:r>
              <w:rPr>
                <w:rFonts w:ascii="Times New Roman"/>
                <w:b w:val="false"/>
                <w:i w:val="false"/>
                <w:color w:val="000000"/>
                <w:sz w:val="20"/>
              </w:rPr>
              <w:t>
</w:t>
            </w:r>
            <w:r>
              <w:rPr>
                <w:rFonts w:ascii="Times New Roman"/>
                <w:b w:val="false"/>
                <w:i w:val="false"/>
                <w:color w:val="000000"/>
                <w:sz w:val="20"/>
              </w:rPr>
              <w:t>масыз</w:t>
            </w:r>
          </w:p>
          <w:p>
            <w:pPr>
              <w:spacing w:after="20"/>
              <w:ind w:left="20"/>
              <w:jc w:val="both"/>
            </w:pPr>
            <w:r>
              <w:rPr>
                <w:rFonts w:ascii="Times New Roman"/>
                <w:b w:val="false"/>
                <w:i w:val="false"/>
                <w:color w:val="000000"/>
                <w:sz w:val="20"/>
              </w:rPr>
              <w:t>
ету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1-кезең</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9" w:id="376"/>
          <w:p>
            <w:pPr>
              <w:spacing w:after="20"/>
              <w:ind w:left="20"/>
              <w:jc w:val="both"/>
            </w:pPr>
            <w:r>
              <w:rPr>
                <w:rFonts w:ascii="Times New Roman"/>
                <w:b w:val="false"/>
                <w:i w:val="false"/>
                <w:color w:val="000000"/>
                <w:sz w:val="20"/>
              </w:rPr>
              <w:t>
ЖАО,</w:t>
            </w:r>
          </w:p>
          <w:bookmarkEnd w:id="376"/>
          <w:p>
            <w:pPr>
              <w:spacing w:after="20"/>
              <w:ind w:left="20"/>
              <w:jc w:val="both"/>
            </w:pPr>
            <w:r>
              <w:rPr>
                <w:rFonts w:ascii="Times New Roman"/>
                <w:b w:val="false"/>
                <w:i w:val="false"/>
                <w:color w:val="000000"/>
                <w:sz w:val="20"/>
              </w:rPr>
              <w:t>
</w:t>
            </w:r>
            <w:r>
              <w:rPr>
                <w:rFonts w:ascii="Times New Roman"/>
                <w:b w:val="false"/>
                <w:i w:val="false"/>
                <w:color w:val="000000"/>
                <w:sz w:val="20"/>
              </w:rPr>
              <w:t>алаңның</w:t>
            </w:r>
          </w:p>
          <w:p>
            <w:pPr>
              <w:spacing w:after="20"/>
              <w:ind w:left="20"/>
              <w:jc w:val="both"/>
            </w:pPr>
            <w:r>
              <w:rPr>
                <w:rFonts w:ascii="Times New Roman"/>
                <w:b w:val="false"/>
                <w:i w:val="false"/>
                <w:color w:val="000000"/>
                <w:sz w:val="20"/>
              </w:rPr>
              <w:t>
иесі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1" w:id="377"/>
          <w:p>
            <w:pPr>
              <w:spacing w:after="20"/>
              <w:ind w:left="20"/>
              <w:jc w:val="both"/>
            </w:pPr>
            <w:r>
              <w:rPr>
                <w:rFonts w:ascii="Times New Roman"/>
                <w:b w:val="false"/>
                <w:i w:val="false"/>
                <w:color w:val="000000"/>
                <w:sz w:val="20"/>
              </w:rPr>
              <w:t>
Жергілікті</w:t>
            </w:r>
          </w:p>
          <w:bookmarkEnd w:id="377"/>
          <w:p>
            <w:pPr>
              <w:spacing w:after="20"/>
              <w:ind w:left="20"/>
              <w:jc w:val="both"/>
            </w:pPr>
            <w:r>
              <w:rPr>
                <w:rFonts w:ascii="Times New Roman"/>
                <w:b w:val="false"/>
                <w:i w:val="false"/>
                <w:color w:val="000000"/>
                <w:sz w:val="20"/>
              </w:rPr>
              <w:t>
</w:t>
            </w:r>
            <w:r>
              <w:rPr>
                <w:rFonts w:ascii="Times New Roman"/>
                <w:b w:val="false"/>
                <w:i w:val="false"/>
                <w:color w:val="000000"/>
                <w:sz w:val="20"/>
              </w:rPr>
              <w:t>бюджет,</w:t>
            </w:r>
          </w:p>
          <w:p>
            <w:pPr>
              <w:spacing w:after="20"/>
              <w:ind w:left="20"/>
              <w:jc w:val="both"/>
            </w:pPr>
            <w:r>
              <w:rPr>
                <w:rFonts w:ascii="Times New Roman"/>
                <w:b w:val="false"/>
                <w:i w:val="false"/>
                <w:color w:val="000000"/>
                <w:sz w:val="20"/>
              </w:rPr>
              <w:t>
</w:t>
            </w:r>
            <w:r>
              <w:rPr>
                <w:rFonts w:ascii="Times New Roman"/>
                <w:b w:val="false"/>
                <w:i w:val="false"/>
                <w:color w:val="000000"/>
                <w:sz w:val="20"/>
              </w:rPr>
              <w:t>жеке</w:t>
            </w:r>
          </w:p>
          <w:p>
            <w:pPr>
              <w:spacing w:after="20"/>
              <w:ind w:left="20"/>
              <w:jc w:val="both"/>
            </w:pPr>
            <w:r>
              <w:rPr>
                <w:rFonts w:ascii="Times New Roman"/>
                <w:b w:val="false"/>
                <w:i w:val="false"/>
                <w:color w:val="000000"/>
                <w:sz w:val="20"/>
              </w:rPr>
              <w:t>
</w:t>
            </w:r>
            <w:r>
              <w:rPr>
                <w:rFonts w:ascii="Times New Roman"/>
                <w:b w:val="false"/>
                <w:i w:val="false"/>
                <w:color w:val="000000"/>
                <w:sz w:val="20"/>
              </w:rPr>
              <w:t>инвести-</w:t>
            </w:r>
          </w:p>
          <w:p>
            <w:pPr>
              <w:spacing w:after="20"/>
              <w:ind w:left="20"/>
              <w:jc w:val="both"/>
            </w:pPr>
            <w:r>
              <w:rPr>
                <w:rFonts w:ascii="Times New Roman"/>
                <w:b w:val="false"/>
                <w:i w:val="false"/>
                <w:color w:val="000000"/>
                <w:sz w:val="20"/>
              </w:rPr>
              <w:t>
</w:t>
            </w:r>
            <w:r>
              <w:rPr>
                <w:rFonts w:ascii="Times New Roman"/>
                <w:b w:val="false"/>
                <w:i w:val="false"/>
                <w:color w:val="000000"/>
                <w:sz w:val="20"/>
              </w:rPr>
              <w:t>циялар</w:t>
            </w:r>
          </w:p>
          <w:p>
            <w:pPr>
              <w:spacing w:after="20"/>
              <w:ind w:left="20"/>
              <w:jc w:val="both"/>
            </w:pPr>
            <w:r>
              <w:rPr>
                <w:rFonts w:ascii="Times New Roman"/>
                <w:b w:val="false"/>
                <w:i w:val="false"/>
                <w:color w:val="000000"/>
                <w:sz w:val="20"/>
              </w:rPr>
              <w:t>
</w:t>
            </w:r>
            <w:r>
              <w:rPr>
                <w:rFonts w:ascii="Times New Roman"/>
                <w:b w:val="false"/>
                <w:i w:val="false"/>
                <w:color w:val="000000"/>
                <w:sz w:val="20"/>
              </w:rPr>
              <w:t>0,12</w:t>
            </w:r>
          </w:p>
          <w:p>
            <w:pPr>
              <w:spacing w:after="20"/>
              <w:ind w:left="20"/>
              <w:jc w:val="both"/>
            </w:pPr>
            <w:r>
              <w:rPr>
                <w:rFonts w:ascii="Times New Roman"/>
                <w:b w:val="false"/>
                <w:i w:val="false"/>
                <w:color w:val="000000"/>
                <w:sz w:val="20"/>
              </w:rPr>
              <w:t>
млн. теңге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7" w:id="378"/>
          <w:p>
            <w:pPr>
              <w:spacing w:after="20"/>
              <w:ind w:left="20"/>
              <w:jc w:val="both"/>
            </w:pPr>
            <w:r>
              <w:rPr>
                <w:rFonts w:ascii="Times New Roman"/>
                <w:b w:val="false"/>
                <w:i w:val="false"/>
                <w:color w:val="000000"/>
                <w:sz w:val="20"/>
              </w:rPr>
              <w:t>
ҚР</w:t>
            </w:r>
          </w:p>
          <w:bookmarkEnd w:id="378"/>
          <w:p>
            <w:pPr>
              <w:spacing w:after="20"/>
              <w:ind w:left="20"/>
              <w:jc w:val="both"/>
            </w:pPr>
            <w:r>
              <w:rPr>
                <w:rFonts w:ascii="Times New Roman"/>
                <w:b w:val="false"/>
                <w:i w:val="false"/>
                <w:color w:val="000000"/>
                <w:sz w:val="20"/>
              </w:rPr>
              <w:t>
</w:t>
            </w:r>
            <w:r>
              <w:rPr>
                <w:rFonts w:ascii="Times New Roman"/>
                <w:b w:val="false"/>
                <w:i w:val="false"/>
                <w:color w:val="000000"/>
                <w:sz w:val="20"/>
              </w:rPr>
              <w:t>заңнама</w:t>
            </w:r>
          </w:p>
          <w:p>
            <w:pPr>
              <w:spacing w:after="20"/>
              <w:ind w:left="20"/>
              <w:jc w:val="both"/>
            </w:pPr>
            <w:r>
              <w:rPr>
                <w:rFonts w:ascii="Times New Roman"/>
                <w:b w:val="false"/>
                <w:i w:val="false"/>
                <w:color w:val="000000"/>
                <w:sz w:val="20"/>
              </w:rPr>
              <w:t>
</w:t>
            </w:r>
            <w:r>
              <w:rPr>
                <w:rFonts w:ascii="Times New Roman"/>
                <w:b w:val="false"/>
                <w:i w:val="false"/>
                <w:color w:val="000000"/>
                <w:sz w:val="20"/>
              </w:rPr>
              <w:t>талап-</w:t>
            </w:r>
          </w:p>
          <w:p>
            <w:pPr>
              <w:spacing w:after="20"/>
              <w:ind w:left="20"/>
              <w:jc w:val="both"/>
            </w:pPr>
            <w:r>
              <w:rPr>
                <w:rFonts w:ascii="Times New Roman"/>
                <w:b w:val="false"/>
                <w:i w:val="false"/>
                <w:color w:val="000000"/>
                <w:sz w:val="20"/>
              </w:rPr>
              <w:t>
</w:t>
            </w:r>
            <w:r>
              <w:rPr>
                <w:rFonts w:ascii="Times New Roman"/>
                <w:b w:val="false"/>
                <w:i w:val="false"/>
                <w:color w:val="000000"/>
                <w:sz w:val="20"/>
              </w:rPr>
              <w:t>тарының</w:t>
            </w:r>
          </w:p>
          <w:p>
            <w:pPr>
              <w:spacing w:after="20"/>
              <w:ind w:left="20"/>
              <w:jc w:val="both"/>
            </w:pPr>
            <w:r>
              <w:rPr>
                <w:rFonts w:ascii="Times New Roman"/>
                <w:b w:val="false"/>
                <w:i w:val="false"/>
                <w:color w:val="000000"/>
                <w:sz w:val="20"/>
              </w:rPr>
              <w:t>
</w:t>
            </w:r>
            <w:r>
              <w:rPr>
                <w:rFonts w:ascii="Times New Roman"/>
                <w:b w:val="false"/>
                <w:i w:val="false"/>
                <w:color w:val="000000"/>
                <w:sz w:val="20"/>
              </w:rPr>
              <w:t>орын-</w:t>
            </w:r>
          </w:p>
          <w:p>
            <w:pPr>
              <w:spacing w:after="20"/>
              <w:ind w:left="20"/>
              <w:jc w:val="both"/>
            </w:pPr>
            <w:r>
              <w:rPr>
                <w:rFonts w:ascii="Times New Roman"/>
                <w:b w:val="false"/>
                <w:i w:val="false"/>
                <w:color w:val="000000"/>
                <w:sz w:val="20"/>
              </w:rPr>
              <w:t>
далуы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2" w:id="379"/>
          <w:p>
            <w:pPr>
              <w:spacing w:after="20"/>
              <w:ind w:left="20"/>
              <w:jc w:val="both"/>
            </w:pPr>
            <w:r>
              <w:rPr>
                <w:rFonts w:ascii="Times New Roman"/>
                <w:b w:val="false"/>
                <w:i w:val="false"/>
                <w:color w:val="000000"/>
                <w:sz w:val="20"/>
              </w:rPr>
              <w:t>
ТҚҚ</w:t>
            </w:r>
          </w:p>
          <w:bookmarkEnd w:id="379"/>
          <w:p>
            <w:pPr>
              <w:spacing w:after="20"/>
              <w:ind w:left="20"/>
              <w:jc w:val="both"/>
            </w:pPr>
            <w:r>
              <w:rPr>
                <w:rFonts w:ascii="Times New Roman"/>
                <w:b w:val="false"/>
                <w:i w:val="false"/>
                <w:color w:val="000000"/>
                <w:sz w:val="20"/>
              </w:rPr>
              <w:t>
</w:t>
            </w:r>
            <w:r>
              <w:rPr>
                <w:rFonts w:ascii="Times New Roman"/>
                <w:b w:val="false"/>
                <w:i w:val="false"/>
                <w:color w:val="000000"/>
                <w:sz w:val="20"/>
              </w:rPr>
              <w:t>қалалық</w:t>
            </w:r>
          </w:p>
          <w:p>
            <w:pPr>
              <w:spacing w:after="20"/>
              <w:ind w:left="20"/>
              <w:jc w:val="both"/>
            </w:pPr>
            <w:r>
              <w:rPr>
                <w:rFonts w:ascii="Times New Roman"/>
                <w:b w:val="false"/>
                <w:i w:val="false"/>
                <w:color w:val="000000"/>
                <w:sz w:val="20"/>
              </w:rPr>
              <w:t>
</w:t>
            </w:r>
            <w:r>
              <w:rPr>
                <w:rFonts w:ascii="Times New Roman"/>
                <w:b w:val="false"/>
                <w:i w:val="false"/>
                <w:color w:val="000000"/>
                <w:sz w:val="20"/>
              </w:rPr>
              <w:t>полигон-</w:t>
            </w:r>
          </w:p>
          <w:p>
            <w:pPr>
              <w:spacing w:after="20"/>
              <w:ind w:left="20"/>
              <w:jc w:val="both"/>
            </w:pPr>
            <w:r>
              <w:rPr>
                <w:rFonts w:ascii="Times New Roman"/>
                <w:b w:val="false"/>
                <w:i w:val="false"/>
                <w:color w:val="000000"/>
                <w:sz w:val="20"/>
              </w:rPr>
              <w:t>
</w:t>
            </w:r>
            <w:r>
              <w:rPr>
                <w:rFonts w:ascii="Times New Roman"/>
                <w:b w:val="false"/>
                <w:i w:val="false"/>
                <w:color w:val="000000"/>
                <w:sz w:val="20"/>
              </w:rPr>
              <w:t>дарында</w:t>
            </w:r>
          </w:p>
          <w:p>
            <w:pPr>
              <w:spacing w:after="20"/>
              <w:ind w:left="20"/>
              <w:jc w:val="both"/>
            </w:pPr>
            <w:r>
              <w:rPr>
                <w:rFonts w:ascii="Times New Roman"/>
                <w:b w:val="false"/>
                <w:i w:val="false"/>
                <w:color w:val="000000"/>
                <w:sz w:val="20"/>
              </w:rPr>
              <w:t>
</w:t>
            </w:r>
            <w:r>
              <w:rPr>
                <w:rFonts w:ascii="Times New Roman"/>
                <w:b w:val="false"/>
                <w:i w:val="false"/>
                <w:color w:val="000000"/>
                <w:sz w:val="20"/>
              </w:rPr>
              <w:t>мамандан-</w:t>
            </w:r>
          </w:p>
          <w:p>
            <w:pPr>
              <w:spacing w:after="20"/>
              <w:ind w:left="20"/>
              <w:jc w:val="both"/>
            </w:pPr>
            <w:r>
              <w:rPr>
                <w:rFonts w:ascii="Times New Roman"/>
                <w:b w:val="false"/>
                <w:i w:val="false"/>
                <w:color w:val="000000"/>
                <w:sz w:val="20"/>
              </w:rPr>
              <w:t>
</w:t>
            </w:r>
            <w:r>
              <w:rPr>
                <w:rFonts w:ascii="Times New Roman"/>
                <w:b w:val="false"/>
                <w:i w:val="false"/>
                <w:color w:val="000000"/>
                <w:sz w:val="20"/>
              </w:rPr>
              <w:t>дырылған</w:t>
            </w:r>
          </w:p>
          <w:p>
            <w:pPr>
              <w:spacing w:after="20"/>
              <w:ind w:left="20"/>
              <w:jc w:val="both"/>
            </w:pPr>
            <w:r>
              <w:rPr>
                <w:rFonts w:ascii="Times New Roman"/>
                <w:b w:val="false"/>
                <w:i w:val="false"/>
                <w:color w:val="000000"/>
                <w:sz w:val="20"/>
              </w:rPr>
              <w:t>
</w:t>
            </w:r>
            <w:r>
              <w:rPr>
                <w:rFonts w:ascii="Times New Roman"/>
                <w:b w:val="false"/>
                <w:i w:val="false"/>
                <w:color w:val="000000"/>
                <w:sz w:val="20"/>
              </w:rPr>
              <w:t>қоқыс</w:t>
            </w:r>
          </w:p>
          <w:p>
            <w:pPr>
              <w:spacing w:after="20"/>
              <w:ind w:left="20"/>
              <w:jc w:val="both"/>
            </w:pPr>
            <w:r>
              <w:rPr>
                <w:rFonts w:ascii="Times New Roman"/>
                <w:b w:val="false"/>
                <w:i w:val="false"/>
                <w:color w:val="000000"/>
                <w:sz w:val="20"/>
              </w:rPr>
              <w:t>
</w:t>
            </w:r>
            <w:r>
              <w:rPr>
                <w:rFonts w:ascii="Times New Roman"/>
                <w:b w:val="false"/>
                <w:i w:val="false"/>
                <w:color w:val="000000"/>
                <w:sz w:val="20"/>
              </w:rPr>
              <w:t>сұрып-</w:t>
            </w:r>
          </w:p>
          <w:p>
            <w:pPr>
              <w:spacing w:after="20"/>
              <w:ind w:left="20"/>
              <w:jc w:val="both"/>
            </w:pPr>
            <w:r>
              <w:rPr>
                <w:rFonts w:ascii="Times New Roman"/>
                <w:b w:val="false"/>
                <w:i w:val="false"/>
                <w:color w:val="000000"/>
                <w:sz w:val="20"/>
              </w:rPr>
              <w:t>
</w:t>
            </w:r>
            <w:r>
              <w:rPr>
                <w:rFonts w:ascii="Times New Roman"/>
                <w:b w:val="false"/>
                <w:i w:val="false"/>
                <w:color w:val="000000"/>
                <w:sz w:val="20"/>
              </w:rPr>
              <w:t>тайтын</w:t>
            </w:r>
          </w:p>
          <w:p>
            <w:pPr>
              <w:spacing w:after="20"/>
              <w:ind w:left="20"/>
              <w:jc w:val="both"/>
            </w:pPr>
            <w:r>
              <w:rPr>
                <w:rFonts w:ascii="Times New Roman"/>
                <w:b w:val="false"/>
                <w:i w:val="false"/>
                <w:color w:val="000000"/>
                <w:sz w:val="20"/>
              </w:rPr>
              <w:t>
</w:t>
            </w:r>
            <w:r>
              <w:rPr>
                <w:rFonts w:ascii="Times New Roman"/>
                <w:b w:val="false"/>
                <w:i w:val="false"/>
                <w:color w:val="000000"/>
                <w:sz w:val="20"/>
              </w:rPr>
              <w:t>желіні</w:t>
            </w:r>
          </w:p>
          <w:p>
            <w:pPr>
              <w:spacing w:after="20"/>
              <w:ind w:left="20"/>
              <w:jc w:val="both"/>
            </w:pPr>
            <w:r>
              <w:rPr>
                <w:rFonts w:ascii="Times New Roman"/>
                <w:b w:val="false"/>
                <w:i w:val="false"/>
                <w:color w:val="000000"/>
                <w:sz w:val="20"/>
              </w:rPr>
              <w:t>
орнату.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3-кезең</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2" w:id="380"/>
          <w:p>
            <w:pPr>
              <w:spacing w:after="20"/>
              <w:ind w:left="20"/>
              <w:jc w:val="both"/>
            </w:pPr>
            <w:r>
              <w:rPr>
                <w:rFonts w:ascii="Times New Roman"/>
                <w:b w:val="false"/>
                <w:i w:val="false"/>
                <w:color w:val="000000"/>
                <w:sz w:val="20"/>
              </w:rPr>
              <w:t>
2027-2028</w:t>
            </w:r>
          </w:p>
          <w:bookmarkEnd w:id="380"/>
          <w:p>
            <w:pPr>
              <w:spacing w:after="20"/>
              <w:ind w:left="20"/>
              <w:jc w:val="both"/>
            </w:pPr>
            <w:r>
              <w:rPr>
                <w:rFonts w:ascii="Times New Roman"/>
                <w:b w:val="false"/>
                <w:i w:val="false"/>
                <w:color w:val="000000"/>
                <w:sz w:val="20"/>
              </w:rPr>
              <w:t>
жж.</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3" w:id="381"/>
          <w:p>
            <w:pPr>
              <w:spacing w:after="20"/>
              <w:ind w:left="20"/>
              <w:jc w:val="both"/>
            </w:pPr>
            <w:r>
              <w:rPr>
                <w:rFonts w:ascii="Times New Roman"/>
                <w:b w:val="false"/>
                <w:i w:val="false"/>
                <w:color w:val="000000"/>
                <w:sz w:val="20"/>
              </w:rPr>
              <w:t>
ЖАО,</w:t>
            </w:r>
          </w:p>
          <w:bookmarkEnd w:id="381"/>
          <w:p>
            <w:pPr>
              <w:spacing w:after="20"/>
              <w:ind w:left="20"/>
              <w:jc w:val="both"/>
            </w:pPr>
            <w:r>
              <w:rPr>
                <w:rFonts w:ascii="Times New Roman"/>
                <w:b w:val="false"/>
                <w:i w:val="false"/>
                <w:color w:val="000000"/>
                <w:sz w:val="20"/>
              </w:rPr>
              <w:t>
</w:t>
            </w:r>
            <w:r>
              <w:rPr>
                <w:rFonts w:ascii="Times New Roman"/>
                <w:b w:val="false"/>
                <w:i w:val="false"/>
                <w:color w:val="000000"/>
                <w:sz w:val="20"/>
              </w:rPr>
              <w:t>ТҚҚ</w:t>
            </w:r>
          </w:p>
          <w:p>
            <w:pPr>
              <w:spacing w:after="20"/>
              <w:ind w:left="20"/>
              <w:jc w:val="both"/>
            </w:pPr>
            <w:r>
              <w:rPr>
                <w:rFonts w:ascii="Times New Roman"/>
                <w:b w:val="false"/>
                <w:i w:val="false"/>
                <w:color w:val="000000"/>
                <w:sz w:val="20"/>
              </w:rPr>
              <w:t>
</w:t>
            </w:r>
            <w:r>
              <w:rPr>
                <w:rFonts w:ascii="Times New Roman"/>
                <w:b w:val="false"/>
                <w:i w:val="false"/>
                <w:color w:val="000000"/>
                <w:sz w:val="20"/>
              </w:rPr>
              <w:t>қалалық</w:t>
            </w:r>
          </w:p>
          <w:p>
            <w:pPr>
              <w:spacing w:after="20"/>
              <w:ind w:left="20"/>
              <w:jc w:val="both"/>
            </w:pPr>
            <w:r>
              <w:rPr>
                <w:rFonts w:ascii="Times New Roman"/>
                <w:b w:val="false"/>
                <w:i w:val="false"/>
                <w:color w:val="000000"/>
                <w:sz w:val="20"/>
              </w:rPr>
              <w:t>
</w:t>
            </w:r>
            <w:r>
              <w:rPr>
                <w:rFonts w:ascii="Times New Roman"/>
                <w:b w:val="false"/>
                <w:i w:val="false"/>
                <w:color w:val="000000"/>
                <w:sz w:val="20"/>
              </w:rPr>
              <w:t>полигон</w:t>
            </w:r>
          </w:p>
          <w:p>
            <w:pPr>
              <w:spacing w:after="20"/>
              <w:ind w:left="20"/>
              <w:jc w:val="both"/>
            </w:pPr>
            <w:r>
              <w:rPr>
                <w:rFonts w:ascii="Times New Roman"/>
                <w:b w:val="false"/>
                <w:i w:val="false"/>
                <w:color w:val="000000"/>
                <w:sz w:val="20"/>
              </w:rPr>
              <w:t>
</w:t>
            </w:r>
            <w:r>
              <w:rPr>
                <w:rFonts w:ascii="Times New Roman"/>
                <w:b w:val="false"/>
                <w:i w:val="false"/>
                <w:color w:val="000000"/>
                <w:sz w:val="20"/>
              </w:rPr>
              <w:t>опера-</w:t>
            </w:r>
          </w:p>
          <w:p>
            <w:pPr>
              <w:spacing w:after="20"/>
              <w:ind w:left="20"/>
              <w:jc w:val="both"/>
            </w:pPr>
            <w:r>
              <w:rPr>
                <w:rFonts w:ascii="Times New Roman"/>
                <w:b w:val="false"/>
                <w:i w:val="false"/>
                <w:color w:val="000000"/>
                <w:sz w:val="20"/>
              </w:rPr>
              <w:t>
торы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8" w:id="382"/>
          <w:p>
            <w:pPr>
              <w:spacing w:after="20"/>
              <w:ind w:left="20"/>
              <w:jc w:val="both"/>
            </w:pPr>
            <w:r>
              <w:rPr>
                <w:rFonts w:ascii="Times New Roman"/>
                <w:b w:val="false"/>
                <w:i w:val="false"/>
                <w:color w:val="000000"/>
                <w:sz w:val="20"/>
              </w:rPr>
              <w:t>
60,0 млн.</w:t>
            </w:r>
          </w:p>
          <w:bookmarkEnd w:id="382"/>
          <w:p>
            <w:pPr>
              <w:spacing w:after="20"/>
              <w:ind w:left="20"/>
              <w:jc w:val="both"/>
            </w:pPr>
            <w:r>
              <w:rPr>
                <w:rFonts w:ascii="Times New Roman"/>
                <w:b w:val="false"/>
                <w:i w:val="false"/>
                <w:color w:val="000000"/>
                <w:sz w:val="20"/>
              </w:rPr>
              <w:t>
</w:t>
            </w:r>
            <w:r>
              <w:rPr>
                <w:rFonts w:ascii="Times New Roman"/>
                <w:b w:val="false"/>
                <w:i w:val="false"/>
                <w:color w:val="000000"/>
                <w:sz w:val="20"/>
              </w:rPr>
              <w:t>теңге,</w:t>
            </w:r>
          </w:p>
          <w:p>
            <w:pPr>
              <w:spacing w:after="20"/>
              <w:ind w:left="20"/>
              <w:jc w:val="both"/>
            </w:pPr>
            <w:r>
              <w:rPr>
                <w:rFonts w:ascii="Times New Roman"/>
                <w:b w:val="false"/>
                <w:i w:val="false"/>
                <w:color w:val="000000"/>
                <w:sz w:val="20"/>
              </w:rPr>
              <w:t>
</w:t>
            </w:r>
            <w:r>
              <w:rPr>
                <w:rFonts w:ascii="Times New Roman"/>
                <w:b w:val="false"/>
                <w:i w:val="false"/>
                <w:color w:val="000000"/>
                <w:sz w:val="20"/>
              </w:rPr>
              <w:t>жеке</w:t>
            </w:r>
          </w:p>
          <w:p>
            <w:pPr>
              <w:spacing w:after="20"/>
              <w:ind w:left="20"/>
              <w:jc w:val="both"/>
            </w:pPr>
            <w:r>
              <w:rPr>
                <w:rFonts w:ascii="Times New Roman"/>
                <w:b w:val="false"/>
                <w:i w:val="false"/>
                <w:color w:val="000000"/>
                <w:sz w:val="20"/>
              </w:rPr>
              <w:t>
</w:t>
            </w:r>
            <w:r>
              <w:rPr>
                <w:rFonts w:ascii="Times New Roman"/>
                <w:b w:val="false"/>
                <w:i w:val="false"/>
                <w:color w:val="000000"/>
                <w:sz w:val="20"/>
              </w:rPr>
              <w:t>инвести-</w:t>
            </w:r>
          </w:p>
          <w:p>
            <w:pPr>
              <w:spacing w:after="20"/>
              <w:ind w:left="20"/>
              <w:jc w:val="both"/>
            </w:pPr>
            <w:r>
              <w:rPr>
                <w:rFonts w:ascii="Times New Roman"/>
                <w:b w:val="false"/>
                <w:i w:val="false"/>
                <w:color w:val="000000"/>
                <w:sz w:val="20"/>
              </w:rPr>
              <w:t>
циялар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2" w:id="383"/>
          <w:p>
            <w:pPr>
              <w:spacing w:after="20"/>
              <w:ind w:left="20"/>
              <w:jc w:val="both"/>
            </w:pPr>
            <w:r>
              <w:rPr>
                <w:rFonts w:ascii="Times New Roman"/>
                <w:b w:val="false"/>
                <w:i w:val="false"/>
                <w:color w:val="000000"/>
                <w:sz w:val="20"/>
              </w:rPr>
              <w:t>
Қосымша</w:t>
            </w:r>
          </w:p>
          <w:bookmarkEnd w:id="383"/>
          <w:p>
            <w:pPr>
              <w:spacing w:after="20"/>
              <w:ind w:left="20"/>
              <w:jc w:val="both"/>
            </w:pPr>
            <w:r>
              <w:rPr>
                <w:rFonts w:ascii="Times New Roman"/>
                <w:b w:val="false"/>
                <w:i w:val="false"/>
                <w:color w:val="000000"/>
                <w:sz w:val="20"/>
              </w:rPr>
              <w:t>
</w:t>
            </w:r>
            <w:r>
              <w:rPr>
                <w:rFonts w:ascii="Times New Roman"/>
                <w:b w:val="false"/>
                <w:i w:val="false"/>
                <w:color w:val="000000"/>
                <w:sz w:val="20"/>
              </w:rPr>
              <w:t>сұрыптауды</w:t>
            </w:r>
          </w:p>
          <w:p>
            <w:pPr>
              <w:spacing w:after="20"/>
              <w:ind w:left="20"/>
              <w:jc w:val="both"/>
            </w:pPr>
            <w:r>
              <w:rPr>
                <w:rFonts w:ascii="Times New Roman"/>
                <w:b w:val="false"/>
                <w:i w:val="false"/>
                <w:color w:val="000000"/>
                <w:sz w:val="20"/>
              </w:rPr>
              <w:t>
ендіру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4" w:id="384"/>
          <w:p>
            <w:pPr>
              <w:spacing w:after="20"/>
              <w:ind w:left="20"/>
              <w:jc w:val="both"/>
            </w:pPr>
            <w:r>
              <w:rPr>
                <w:rFonts w:ascii="Times New Roman"/>
                <w:b w:val="false"/>
                <w:i w:val="false"/>
                <w:color w:val="000000"/>
                <w:sz w:val="20"/>
              </w:rPr>
              <w:t>
ТҚҚ</w:t>
            </w:r>
          </w:p>
          <w:bookmarkEnd w:id="384"/>
          <w:p>
            <w:pPr>
              <w:spacing w:after="20"/>
              <w:ind w:left="20"/>
              <w:jc w:val="both"/>
            </w:pPr>
            <w:r>
              <w:rPr>
                <w:rFonts w:ascii="Times New Roman"/>
                <w:b w:val="false"/>
                <w:i w:val="false"/>
                <w:color w:val="000000"/>
                <w:sz w:val="20"/>
              </w:rPr>
              <w:t>
</w:t>
            </w:r>
            <w:r>
              <w:rPr>
                <w:rFonts w:ascii="Times New Roman"/>
                <w:b w:val="false"/>
                <w:i w:val="false"/>
                <w:color w:val="000000"/>
                <w:sz w:val="20"/>
              </w:rPr>
              <w:t>қалалық</w:t>
            </w:r>
          </w:p>
          <w:p>
            <w:pPr>
              <w:spacing w:after="20"/>
              <w:ind w:left="20"/>
              <w:jc w:val="both"/>
            </w:pPr>
            <w:r>
              <w:rPr>
                <w:rFonts w:ascii="Times New Roman"/>
                <w:b w:val="false"/>
                <w:i w:val="false"/>
                <w:color w:val="000000"/>
                <w:sz w:val="20"/>
              </w:rPr>
              <w:t>
</w:t>
            </w:r>
            <w:r>
              <w:rPr>
                <w:rFonts w:ascii="Times New Roman"/>
                <w:b w:val="false"/>
                <w:i w:val="false"/>
                <w:color w:val="000000"/>
                <w:sz w:val="20"/>
              </w:rPr>
              <w:t>полигонына</w:t>
            </w:r>
          </w:p>
          <w:p>
            <w:pPr>
              <w:spacing w:after="20"/>
              <w:ind w:left="20"/>
              <w:jc w:val="both"/>
            </w:pPr>
            <w:r>
              <w:rPr>
                <w:rFonts w:ascii="Times New Roman"/>
                <w:b w:val="false"/>
                <w:i w:val="false"/>
                <w:color w:val="000000"/>
                <w:sz w:val="20"/>
              </w:rPr>
              <w:t>
</w:t>
            </w:r>
            <w:r>
              <w:rPr>
                <w:rFonts w:ascii="Times New Roman"/>
                <w:b w:val="false"/>
                <w:i w:val="false"/>
                <w:color w:val="000000"/>
                <w:sz w:val="20"/>
              </w:rPr>
              <w:t>дейін</w:t>
            </w:r>
          </w:p>
          <w:p>
            <w:pPr>
              <w:spacing w:after="20"/>
              <w:ind w:left="20"/>
              <w:jc w:val="both"/>
            </w:pPr>
            <w:r>
              <w:rPr>
                <w:rFonts w:ascii="Times New Roman"/>
                <w:b w:val="false"/>
                <w:i w:val="false"/>
                <w:color w:val="000000"/>
                <w:sz w:val="20"/>
              </w:rPr>
              <w:t>
</w:t>
            </w:r>
            <w:r>
              <w:rPr>
                <w:rFonts w:ascii="Times New Roman"/>
                <w:b w:val="false"/>
                <w:i w:val="false"/>
                <w:color w:val="000000"/>
                <w:sz w:val="20"/>
              </w:rPr>
              <w:t>жолдар-</w:t>
            </w:r>
          </w:p>
          <w:p>
            <w:pPr>
              <w:spacing w:after="20"/>
              <w:ind w:left="20"/>
              <w:jc w:val="both"/>
            </w:pPr>
            <w:r>
              <w:rPr>
                <w:rFonts w:ascii="Times New Roman"/>
                <w:b w:val="false"/>
                <w:i w:val="false"/>
                <w:color w:val="000000"/>
                <w:sz w:val="20"/>
              </w:rPr>
              <w:t>
ды салу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3-кезең</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9" w:id="385"/>
          <w:p>
            <w:pPr>
              <w:spacing w:after="20"/>
              <w:ind w:left="20"/>
              <w:jc w:val="both"/>
            </w:pPr>
            <w:r>
              <w:rPr>
                <w:rFonts w:ascii="Times New Roman"/>
                <w:b w:val="false"/>
                <w:i w:val="false"/>
                <w:color w:val="000000"/>
                <w:sz w:val="20"/>
              </w:rPr>
              <w:t>
2027-2028</w:t>
            </w:r>
          </w:p>
          <w:bookmarkEnd w:id="385"/>
          <w:p>
            <w:pPr>
              <w:spacing w:after="20"/>
              <w:ind w:left="20"/>
              <w:jc w:val="both"/>
            </w:pPr>
            <w:r>
              <w:rPr>
                <w:rFonts w:ascii="Times New Roman"/>
                <w:b w:val="false"/>
                <w:i w:val="false"/>
                <w:color w:val="000000"/>
                <w:sz w:val="20"/>
              </w:rPr>
              <w:t>
жж.</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0" w:id="386"/>
          <w:p>
            <w:pPr>
              <w:spacing w:after="20"/>
              <w:ind w:left="20"/>
              <w:jc w:val="both"/>
            </w:pPr>
            <w:r>
              <w:rPr>
                <w:rFonts w:ascii="Times New Roman"/>
                <w:b w:val="false"/>
                <w:i w:val="false"/>
                <w:color w:val="000000"/>
                <w:sz w:val="20"/>
              </w:rPr>
              <w:t>
Жергілікті</w:t>
            </w:r>
          </w:p>
          <w:bookmarkEnd w:id="386"/>
          <w:p>
            <w:pPr>
              <w:spacing w:after="20"/>
              <w:ind w:left="20"/>
              <w:jc w:val="both"/>
            </w:pPr>
            <w:r>
              <w:rPr>
                <w:rFonts w:ascii="Times New Roman"/>
                <w:b w:val="false"/>
                <w:i w:val="false"/>
                <w:color w:val="000000"/>
                <w:sz w:val="20"/>
              </w:rPr>
              <w:t>
</w:t>
            </w:r>
            <w:r>
              <w:rPr>
                <w:rFonts w:ascii="Times New Roman"/>
                <w:b w:val="false"/>
                <w:i w:val="false"/>
                <w:color w:val="000000"/>
                <w:sz w:val="20"/>
              </w:rPr>
              <w:t>бюджет</w:t>
            </w:r>
          </w:p>
          <w:p>
            <w:pPr>
              <w:spacing w:after="20"/>
              <w:ind w:left="20"/>
              <w:jc w:val="both"/>
            </w:pPr>
            <w:r>
              <w:rPr>
                <w:rFonts w:ascii="Times New Roman"/>
                <w:b w:val="false"/>
                <w:i w:val="false"/>
                <w:color w:val="000000"/>
                <w:sz w:val="20"/>
              </w:rPr>
              <w:t>
200 млн. теңге.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2" w:id="387"/>
          <w:p>
            <w:pPr>
              <w:spacing w:after="20"/>
              <w:ind w:left="20"/>
              <w:jc w:val="both"/>
            </w:pPr>
            <w:r>
              <w:rPr>
                <w:rFonts w:ascii="Times New Roman"/>
                <w:b w:val="false"/>
                <w:i w:val="false"/>
                <w:color w:val="000000"/>
                <w:sz w:val="20"/>
              </w:rPr>
              <w:t>
Қалдық-</w:t>
            </w:r>
          </w:p>
          <w:bookmarkEnd w:id="387"/>
          <w:p>
            <w:pPr>
              <w:spacing w:after="20"/>
              <w:ind w:left="20"/>
              <w:jc w:val="both"/>
            </w:pPr>
            <w:r>
              <w:rPr>
                <w:rFonts w:ascii="Times New Roman"/>
                <w:b w:val="false"/>
                <w:i w:val="false"/>
                <w:color w:val="000000"/>
                <w:sz w:val="20"/>
              </w:rPr>
              <w:t>
</w:t>
            </w:r>
            <w:r>
              <w:rPr>
                <w:rFonts w:ascii="Times New Roman"/>
                <w:b w:val="false"/>
                <w:i w:val="false"/>
                <w:color w:val="000000"/>
                <w:sz w:val="20"/>
              </w:rPr>
              <w:t>тарды</w:t>
            </w:r>
          </w:p>
          <w:p>
            <w:pPr>
              <w:spacing w:after="20"/>
              <w:ind w:left="20"/>
              <w:jc w:val="both"/>
            </w:pPr>
            <w:r>
              <w:rPr>
                <w:rFonts w:ascii="Times New Roman"/>
                <w:b w:val="false"/>
                <w:i w:val="false"/>
                <w:color w:val="000000"/>
                <w:sz w:val="20"/>
              </w:rPr>
              <w:t>
</w:t>
            </w:r>
            <w:r>
              <w:rPr>
                <w:rFonts w:ascii="Times New Roman"/>
                <w:b w:val="false"/>
                <w:i w:val="false"/>
                <w:color w:val="000000"/>
                <w:sz w:val="20"/>
              </w:rPr>
              <w:t>орталық-</w:t>
            </w:r>
          </w:p>
          <w:p>
            <w:pPr>
              <w:spacing w:after="20"/>
              <w:ind w:left="20"/>
              <w:jc w:val="both"/>
            </w:pPr>
            <w:r>
              <w:rPr>
                <w:rFonts w:ascii="Times New Roman"/>
                <w:b w:val="false"/>
                <w:i w:val="false"/>
                <w:color w:val="000000"/>
                <w:sz w:val="20"/>
              </w:rPr>
              <w:t>
</w:t>
            </w:r>
            <w:r>
              <w:rPr>
                <w:rFonts w:ascii="Times New Roman"/>
                <w:b w:val="false"/>
                <w:i w:val="false"/>
                <w:color w:val="000000"/>
                <w:sz w:val="20"/>
              </w:rPr>
              <w:t>тан жинауды</w:t>
            </w:r>
          </w:p>
          <w:p>
            <w:pPr>
              <w:spacing w:after="20"/>
              <w:ind w:left="20"/>
              <w:jc w:val="both"/>
            </w:pPr>
            <w:r>
              <w:rPr>
                <w:rFonts w:ascii="Times New Roman"/>
                <w:b w:val="false"/>
                <w:i w:val="false"/>
                <w:color w:val="000000"/>
                <w:sz w:val="20"/>
              </w:rPr>
              <w:t>
</w:t>
            </w:r>
            <w:r>
              <w:rPr>
                <w:rFonts w:ascii="Times New Roman"/>
                <w:b w:val="false"/>
                <w:i w:val="false"/>
                <w:color w:val="000000"/>
                <w:sz w:val="20"/>
              </w:rPr>
              <w:t>және</w:t>
            </w:r>
          </w:p>
          <w:p>
            <w:pPr>
              <w:spacing w:after="20"/>
              <w:ind w:left="20"/>
              <w:jc w:val="both"/>
            </w:pPr>
            <w:r>
              <w:rPr>
                <w:rFonts w:ascii="Times New Roman"/>
                <w:b w:val="false"/>
                <w:i w:val="false"/>
                <w:color w:val="000000"/>
                <w:sz w:val="20"/>
              </w:rPr>
              <w:t>
</w:t>
            </w:r>
            <w:r>
              <w:rPr>
                <w:rFonts w:ascii="Times New Roman"/>
                <w:b w:val="false"/>
                <w:i w:val="false"/>
                <w:color w:val="000000"/>
                <w:sz w:val="20"/>
              </w:rPr>
              <w:t>шығаруды</w:t>
            </w:r>
          </w:p>
          <w:p>
            <w:pPr>
              <w:spacing w:after="20"/>
              <w:ind w:left="20"/>
              <w:jc w:val="both"/>
            </w:pPr>
            <w:r>
              <w:rPr>
                <w:rFonts w:ascii="Times New Roman"/>
                <w:b w:val="false"/>
                <w:i w:val="false"/>
                <w:color w:val="000000"/>
                <w:sz w:val="20"/>
              </w:rPr>
              <w:t>
</w:t>
            </w:r>
            <w:r>
              <w:rPr>
                <w:rFonts w:ascii="Times New Roman"/>
                <w:b w:val="false"/>
                <w:i w:val="false"/>
                <w:color w:val="000000"/>
                <w:sz w:val="20"/>
              </w:rPr>
              <w:t>ұйым-</w:t>
            </w:r>
          </w:p>
          <w:p>
            <w:pPr>
              <w:spacing w:after="20"/>
              <w:ind w:left="20"/>
              <w:jc w:val="both"/>
            </w:pPr>
            <w:r>
              <w:rPr>
                <w:rFonts w:ascii="Times New Roman"/>
                <w:b w:val="false"/>
                <w:i w:val="false"/>
                <w:color w:val="000000"/>
                <w:sz w:val="20"/>
              </w:rPr>
              <w:t>
дастыру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9" w:id="388"/>
          <w:p>
            <w:pPr>
              <w:spacing w:after="20"/>
              <w:ind w:left="20"/>
              <w:jc w:val="both"/>
            </w:pPr>
            <w:r>
              <w:rPr>
                <w:rFonts w:ascii="Times New Roman"/>
                <w:b w:val="false"/>
                <w:i w:val="false"/>
                <w:color w:val="000000"/>
                <w:sz w:val="20"/>
              </w:rPr>
              <w:t>
Шығару</w:t>
            </w:r>
          </w:p>
          <w:bookmarkEnd w:id="388"/>
          <w:p>
            <w:pPr>
              <w:spacing w:after="20"/>
              <w:ind w:left="20"/>
              <w:jc w:val="both"/>
            </w:pPr>
            <w:r>
              <w:rPr>
                <w:rFonts w:ascii="Times New Roman"/>
                <w:b w:val="false"/>
                <w:i w:val="false"/>
                <w:color w:val="000000"/>
                <w:sz w:val="20"/>
              </w:rPr>
              <w:t>
</w:t>
            </w:r>
            <w:r>
              <w:rPr>
                <w:rFonts w:ascii="Times New Roman"/>
                <w:b w:val="false"/>
                <w:i w:val="false"/>
                <w:color w:val="000000"/>
                <w:sz w:val="20"/>
              </w:rPr>
              <w:t>және</w:t>
            </w:r>
          </w:p>
          <w:p>
            <w:pPr>
              <w:spacing w:after="20"/>
              <w:ind w:left="20"/>
              <w:jc w:val="both"/>
            </w:pPr>
            <w:r>
              <w:rPr>
                <w:rFonts w:ascii="Times New Roman"/>
                <w:b w:val="false"/>
                <w:i w:val="false"/>
                <w:color w:val="000000"/>
                <w:sz w:val="20"/>
              </w:rPr>
              <w:t>
</w:t>
            </w:r>
            <w:r>
              <w:rPr>
                <w:rFonts w:ascii="Times New Roman"/>
                <w:b w:val="false"/>
                <w:i w:val="false"/>
                <w:color w:val="000000"/>
                <w:sz w:val="20"/>
              </w:rPr>
              <w:t>қайта</w:t>
            </w:r>
          </w:p>
          <w:p>
            <w:pPr>
              <w:spacing w:after="20"/>
              <w:ind w:left="20"/>
              <w:jc w:val="both"/>
            </w:pPr>
            <w:r>
              <w:rPr>
                <w:rFonts w:ascii="Times New Roman"/>
                <w:b w:val="false"/>
                <w:i w:val="false"/>
                <w:color w:val="000000"/>
                <w:sz w:val="20"/>
              </w:rPr>
              <w:t>
</w:t>
            </w:r>
            <w:r>
              <w:rPr>
                <w:rFonts w:ascii="Times New Roman"/>
                <w:b w:val="false"/>
                <w:i w:val="false"/>
                <w:color w:val="000000"/>
                <w:sz w:val="20"/>
              </w:rPr>
              <w:t>өңдеумен</w:t>
            </w:r>
          </w:p>
          <w:p>
            <w:pPr>
              <w:spacing w:after="20"/>
              <w:ind w:left="20"/>
              <w:jc w:val="both"/>
            </w:pPr>
            <w:r>
              <w:rPr>
                <w:rFonts w:ascii="Times New Roman"/>
                <w:b w:val="false"/>
                <w:i w:val="false"/>
                <w:color w:val="000000"/>
                <w:sz w:val="20"/>
              </w:rPr>
              <w:t>
</w:t>
            </w:r>
            <w:r>
              <w:rPr>
                <w:rFonts w:ascii="Times New Roman"/>
                <w:b w:val="false"/>
                <w:i w:val="false"/>
                <w:color w:val="000000"/>
                <w:sz w:val="20"/>
              </w:rPr>
              <w:t>байла-</w:t>
            </w:r>
          </w:p>
          <w:p>
            <w:pPr>
              <w:spacing w:after="20"/>
              <w:ind w:left="20"/>
              <w:jc w:val="both"/>
            </w:pPr>
            <w:r>
              <w:rPr>
                <w:rFonts w:ascii="Times New Roman"/>
                <w:b w:val="false"/>
                <w:i w:val="false"/>
                <w:color w:val="000000"/>
                <w:sz w:val="20"/>
              </w:rPr>
              <w:t>
</w:t>
            </w:r>
            <w:r>
              <w:rPr>
                <w:rFonts w:ascii="Times New Roman"/>
                <w:b w:val="false"/>
                <w:i w:val="false"/>
                <w:color w:val="000000"/>
                <w:sz w:val="20"/>
              </w:rPr>
              <w:t>нысты</w:t>
            </w:r>
          </w:p>
          <w:p>
            <w:pPr>
              <w:spacing w:after="20"/>
              <w:ind w:left="20"/>
              <w:jc w:val="both"/>
            </w:pPr>
            <w:r>
              <w:rPr>
                <w:rFonts w:ascii="Times New Roman"/>
                <w:b w:val="false"/>
                <w:i w:val="false"/>
                <w:color w:val="000000"/>
                <w:sz w:val="20"/>
              </w:rPr>
              <w:t>
</w:t>
            </w:r>
            <w:r>
              <w:rPr>
                <w:rFonts w:ascii="Times New Roman"/>
                <w:b w:val="false"/>
                <w:i w:val="false"/>
                <w:color w:val="000000"/>
                <w:sz w:val="20"/>
              </w:rPr>
              <w:t>жағдайды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-тағамдық</w:t>
            </w:r>
          </w:p>
          <w:p>
            <w:pPr>
              <w:spacing w:after="20"/>
              <w:ind w:left="20"/>
              <w:jc w:val="both"/>
            </w:pPr>
            <w:r>
              <w:rPr>
                <w:rFonts w:ascii="Times New Roman"/>
                <w:b w:val="false"/>
                <w:i w:val="false"/>
                <w:color w:val="000000"/>
                <w:sz w:val="20"/>
              </w:rPr>
              <w:t>
</w:t>
            </w:r>
            <w:r>
              <w:rPr>
                <w:rFonts w:ascii="Times New Roman"/>
                <w:b w:val="false"/>
                <w:i w:val="false"/>
                <w:color w:val="000000"/>
                <w:sz w:val="20"/>
              </w:rPr>
              <w:t>-құры-</w:t>
            </w:r>
          </w:p>
          <w:p>
            <w:pPr>
              <w:spacing w:after="20"/>
              <w:ind w:left="20"/>
              <w:jc w:val="both"/>
            </w:pPr>
            <w:r>
              <w:rPr>
                <w:rFonts w:ascii="Times New Roman"/>
                <w:b w:val="false"/>
                <w:i w:val="false"/>
                <w:color w:val="000000"/>
                <w:sz w:val="20"/>
              </w:rPr>
              <w:t>
</w:t>
            </w:r>
            <w:r>
              <w:rPr>
                <w:rFonts w:ascii="Times New Roman"/>
                <w:b w:val="false"/>
                <w:i w:val="false"/>
                <w:color w:val="000000"/>
                <w:sz w:val="20"/>
              </w:rPr>
              <w:t>лыстық</w:t>
            </w:r>
          </w:p>
          <w:p>
            <w:pPr>
              <w:spacing w:after="20"/>
              <w:ind w:left="20"/>
              <w:jc w:val="both"/>
            </w:pPr>
            <w:r>
              <w:rPr>
                <w:rFonts w:ascii="Times New Roman"/>
                <w:b w:val="false"/>
                <w:i w:val="false"/>
                <w:color w:val="000000"/>
                <w:sz w:val="20"/>
              </w:rPr>
              <w:t>
</w:t>
            </w:r>
            <w:r>
              <w:rPr>
                <w:rFonts w:ascii="Times New Roman"/>
                <w:b w:val="false"/>
                <w:i w:val="false"/>
                <w:color w:val="000000"/>
                <w:sz w:val="20"/>
              </w:rPr>
              <w:t>-ірі көлемді</w:t>
            </w:r>
          </w:p>
          <w:p>
            <w:pPr>
              <w:spacing w:after="20"/>
              <w:ind w:left="20"/>
              <w:jc w:val="both"/>
            </w:pPr>
            <w:r>
              <w:rPr>
                <w:rFonts w:ascii="Times New Roman"/>
                <w:b w:val="false"/>
                <w:i w:val="false"/>
                <w:color w:val="000000"/>
                <w:sz w:val="20"/>
              </w:rPr>
              <w:t>
(ІКҚ)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1-кезең</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1" w:id="389"/>
          <w:p>
            <w:pPr>
              <w:spacing w:after="20"/>
              <w:ind w:left="20"/>
              <w:jc w:val="both"/>
            </w:pPr>
            <w:r>
              <w:rPr>
                <w:rFonts w:ascii="Times New Roman"/>
                <w:b w:val="false"/>
                <w:i w:val="false"/>
                <w:color w:val="000000"/>
                <w:sz w:val="20"/>
              </w:rPr>
              <w:t>
ЖАО,</w:t>
            </w:r>
          </w:p>
          <w:bookmarkEnd w:id="389"/>
          <w:p>
            <w:pPr>
              <w:spacing w:after="20"/>
              <w:ind w:left="20"/>
              <w:jc w:val="both"/>
            </w:pPr>
            <w:r>
              <w:rPr>
                <w:rFonts w:ascii="Times New Roman"/>
                <w:b w:val="false"/>
                <w:i w:val="false"/>
                <w:color w:val="000000"/>
                <w:sz w:val="20"/>
              </w:rPr>
              <w:t>
</w:t>
            </w:r>
            <w:r>
              <w:rPr>
                <w:rFonts w:ascii="Times New Roman"/>
                <w:b w:val="false"/>
                <w:i w:val="false"/>
                <w:color w:val="000000"/>
                <w:sz w:val="20"/>
              </w:rPr>
              <w:t>басқару-</w:t>
            </w:r>
          </w:p>
          <w:p>
            <w:pPr>
              <w:spacing w:after="20"/>
              <w:ind w:left="20"/>
              <w:jc w:val="both"/>
            </w:pPr>
            <w:r>
              <w:rPr>
                <w:rFonts w:ascii="Times New Roman"/>
                <w:b w:val="false"/>
                <w:i w:val="false"/>
                <w:color w:val="000000"/>
                <w:sz w:val="20"/>
              </w:rPr>
              <w:t>
</w:t>
            </w:r>
            <w:r>
              <w:rPr>
                <w:rFonts w:ascii="Times New Roman"/>
                <w:b w:val="false"/>
                <w:i w:val="false"/>
                <w:color w:val="000000"/>
                <w:sz w:val="20"/>
              </w:rPr>
              <w:t>шылық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компа-</w:t>
            </w:r>
          </w:p>
          <w:p>
            <w:pPr>
              <w:spacing w:after="20"/>
              <w:ind w:left="20"/>
              <w:jc w:val="both"/>
            </w:pPr>
            <w:r>
              <w:rPr>
                <w:rFonts w:ascii="Times New Roman"/>
                <w:b w:val="false"/>
                <w:i w:val="false"/>
                <w:color w:val="000000"/>
                <w:sz w:val="20"/>
              </w:rPr>
              <w:t>
</w:t>
            </w:r>
            <w:r>
              <w:rPr>
                <w:rFonts w:ascii="Times New Roman"/>
                <w:b w:val="false"/>
                <w:i w:val="false"/>
                <w:color w:val="000000"/>
                <w:sz w:val="20"/>
              </w:rPr>
              <w:t>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ММБ,</w:t>
            </w:r>
          </w:p>
          <w:p>
            <w:pPr>
              <w:spacing w:after="20"/>
              <w:ind w:left="20"/>
              <w:jc w:val="both"/>
            </w:pPr>
            <w:r>
              <w:rPr>
                <w:rFonts w:ascii="Times New Roman"/>
                <w:b w:val="false"/>
                <w:i w:val="false"/>
                <w:color w:val="000000"/>
                <w:sz w:val="20"/>
              </w:rPr>
              <w:t>
</w:t>
            </w:r>
            <w:r>
              <w:rPr>
                <w:rFonts w:ascii="Times New Roman"/>
                <w:b w:val="false"/>
                <w:i w:val="false"/>
                <w:color w:val="000000"/>
                <w:sz w:val="20"/>
              </w:rPr>
              <w:t>ҮЖИК,</w:t>
            </w:r>
          </w:p>
          <w:p>
            <w:pPr>
              <w:spacing w:after="20"/>
              <w:ind w:left="20"/>
              <w:jc w:val="both"/>
            </w:pPr>
            <w:r>
              <w:rPr>
                <w:rFonts w:ascii="Times New Roman"/>
                <w:b w:val="false"/>
                <w:i w:val="false"/>
                <w:color w:val="000000"/>
                <w:sz w:val="20"/>
              </w:rPr>
              <w:t>
</w:t>
            </w:r>
            <w:r>
              <w:rPr>
                <w:rFonts w:ascii="Times New Roman"/>
                <w:b w:val="false"/>
                <w:i w:val="false"/>
                <w:color w:val="000000"/>
                <w:sz w:val="20"/>
              </w:rPr>
              <w:t>маман-</w:t>
            </w:r>
          </w:p>
          <w:p>
            <w:pPr>
              <w:spacing w:after="20"/>
              <w:ind w:left="20"/>
              <w:jc w:val="both"/>
            </w:pPr>
            <w:r>
              <w:rPr>
                <w:rFonts w:ascii="Times New Roman"/>
                <w:b w:val="false"/>
                <w:i w:val="false"/>
                <w:color w:val="000000"/>
                <w:sz w:val="20"/>
              </w:rPr>
              <w:t>
</w:t>
            </w:r>
            <w:r>
              <w:rPr>
                <w:rFonts w:ascii="Times New Roman"/>
                <w:b w:val="false"/>
                <w:i w:val="false"/>
                <w:color w:val="000000"/>
                <w:sz w:val="20"/>
              </w:rPr>
              <w:t>дандырыл-</w:t>
            </w:r>
          </w:p>
          <w:p>
            <w:pPr>
              <w:spacing w:after="20"/>
              <w:ind w:left="20"/>
              <w:jc w:val="both"/>
            </w:pPr>
            <w:r>
              <w:rPr>
                <w:rFonts w:ascii="Times New Roman"/>
                <w:b w:val="false"/>
                <w:i w:val="false"/>
                <w:color w:val="000000"/>
                <w:sz w:val="20"/>
              </w:rPr>
              <w:t>
</w:t>
            </w:r>
            <w:r>
              <w:rPr>
                <w:rFonts w:ascii="Times New Roman"/>
                <w:b w:val="false"/>
                <w:i w:val="false"/>
                <w:color w:val="000000"/>
                <w:sz w:val="20"/>
              </w:rPr>
              <w:t>ған</w:t>
            </w:r>
          </w:p>
          <w:p>
            <w:pPr>
              <w:spacing w:after="20"/>
              <w:ind w:left="20"/>
              <w:jc w:val="both"/>
            </w:pPr>
            <w:r>
              <w:rPr>
                <w:rFonts w:ascii="Times New Roman"/>
                <w:b w:val="false"/>
                <w:i w:val="false"/>
                <w:color w:val="000000"/>
                <w:sz w:val="20"/>
              </w:rPr>
              <w:t>
</w:t>
            </w:r>
            <w:r>
              <w:rPr>
                <w:rFonts w:ascii="Times New Roman"/>
                <w:b w:val="false"/>
                <w:i w:val="false"/>
                <w:color w:val="000000"/>
                <w:sz w:val="20"/>
              </w:rPr>
              <w:t>кәсіпо-</w:t>
            </w:r>
          </w:p>
          <w:p>
            <w:pPr>
              <w:spacing w:after="20"/>
              <w:ind w:left="20"/>
              <w:jc w:val="both"/>
            </w:pPr>
            <w:r>
              <w:rPr>
                <w:rFonts w:ascii="Times New Roman"/>
                <w:b w:val="false"/>
                <w:i w:val="false"/>
                <w:color w:val="000000"/>
                <w:sz w:val="20"/>
              </w:rPr>
              <w:t>
рындар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2" w:id="390"/>
          <w:p>
            <w:pPr>
              <w:spacing w:after="20"/>
              <w:ind w:left="20"/>
              <w:jc w:val="both"/>
            </w:pPr>
            <w:r>
              <w:rPr>
                <w:rFonts w:ascii="Times New Roman"/>
                <w:b w:val="false"/>
                <w:i w:val="false"/>
                <w:color w:val="000000"/>
                <w:sz w:val="20"/>
              </w:rPr>
              <w:t>
Қаржы-</w:t>
            </w:r>
          </w:p>
          <w:bookmarkEnd w:id="390"/>
          <w:p>
            <w:pPr>
              <w:spacing w:after="20"/>
              <w:ind w:left="20"/>
              <w:jc w:val="both"/>
            </w:pPr>
            <w:r>
              <w:rPr>
                <w:rFonts w:ascii="Times New Roman"/>
                <w:b w:val="false"/>
                <w:i w:val="false"/>
                <w:color w:val="000000"/>
                <w:sz w:val="20"/>
              </w:rPr>
              <w:t>
</w:t>
            </w:r>
            <w:r>
              <w:rPr>
                <w:rFonts w:ascii="Times New Roman"/>
                <w:b w:val="false"/>
                <w:i w:val="false"/>
                <w:color w:val="000000"/>
                <w:sz w:val="20"/>
              </w:rPr>
              <w:t>ландыру</w:t>
            </w:r>
          </w:p>
          <w:p>
            <w:pPr>
              <w:spacing w:after="20"/>
              <w:ind w:left="20"/>
              <w:jc w:val="both"/>
            </w:pPr>
            <w:r>
              <w:rPr>
                <w:rFonts w:ascii="Times New Roman"/>
                <w:b w:val="false"/>
                <w:i w:val="false"/>
                <w:color w:val="000000"/>
                <w:sz w:val="20"/>
              </w:rPr>
              <w:t>
</w:t>
            </w:r>
            <w:r>
              <w:rPr>
                <w:rFonts w:ascii="Times New Roman"/>
                <w:b w:val="false"/>
                <w:i w:val="false"/>
                <w:color w:val="000000"/>
                <w:sz w:val="20"/>
              </w:rPr>
              <w:t>талап</w:t>
            </w:r>
          </w:p>
          <w:p>
            <w:pPr>
              <w:spacing w:after="20"/>
              <w:ind w:left="20"/>
              <w:jc w:val="both"/>
            </w:pPr>
            <w:r>
              <w:rPr>
                <w:rFonts w:ascii="Times New Roman"/>
                <w:b w:val="false"/>
                <w:i w:val="false"/>
                <w:color w:val="000000"/>
                <w:sz w:val="20"/>
              </w:rPr>
              <w:t>
</w:t>
            </w:r>
            <w:r>
              <w:rPr>
                <w:rFonts w:ascii="Times New Roman"/>
                <w:b w:val="false"/>
                <w:i w:val="false"/>
                <w:color w:val="000000"/>
                <w:sz w:val="20"/>
              </w:rPr>
              <w:t>етіл-</w:t>
            </w:r>
          </w:p>
          <w:p>
            <w:pPr>
              <w:spacing w:after="20"/>
              <w:ind w:left="20"/>
              <w:jc w:val="both"/>
            </w:pPr>
            <w:r>
              <w:rPr>
                <w:rFonts w:ascii="Times New Roman"/>
                <w:b w:val="false"/>
                <w:i w:val="false"/>
                <w:color w:val="000000"/>
                <w:sz w:val="20"/>
              </w:rPr>
              <w:t>
мейді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6" w:id="391"/>
          <w:p>
            <w:pPr>
              <w:spacing w:after="20"/>
              <w:ind w:left="20"/>
              <w:jc w:val="both"/>
            </w:pPr>
            <w:r>
              <w:rPr>
                <w:rFonts w:ascii="Times New Roman"/>
                <w:b w:val="false"/>
                <w:i w:val="false"/>
                <w:color w:val="000000"/>
                <w:sz w:val="20"/>
              </w:rPr>
              <w:t>
Жұмыс-</w:t>
            </w:r>
          </w:p>
          <w:bookmarkEnd w:id="391"/>
          <w:p>
            <w:pPr>
              <w:spacing w:after="20"/>
              <w:ind w:left="20"/>
              <w:jc w:val="both"/>
            </w:pPr>
            <w:r>
              <w:rPr>
                <w:rFonts w:ascii="Times New Roman"/>
                <w:b w:val="false"/>
                <w:i w:val="false"/>
                <w:color w:val="000000"/>
                <w:sz w:val="20"/>
              </w:rPr>
              <w:t>
</w:t>
            </w:r>
            <w:r>
              <w:rPr>
                <w:rFonts w:ascii="Times New Roman"/>
                <w:b w:val="false"/>
                <w:i w:val="false"/>
                <w:color w:val="000000"/>
                <w:sz w:val="20"/>
              </w:rPr>
              <w:t>шы</w:t>
            </w:r>
          </w:p>
          <w:p>
            <w:pPr>
              <w:spacing w:after="20"/>
              <w:ind w:left="20"/>
              <w:jc w:val="both"/>
            </w:pPr>
            <w:r>
              <w:rPr>
                <w:rFonts w:ascii="Times New Roman"/>
                <w:b w:val="false"/>
                <w:i w:val="false"/>
                <w:color w:val="000000"/>
                <w:sz w:val="20"/>
              </w:rPr>
              <w:t>
</w:t>
            </w:r>
            <w:r>
              <w:rPr>
                <w:rFonts w:ascii="Times New Roman"/>
                <w:b w:val="false"/>
                <w:i w:val="false"/>
                <w:color w:val="000000"/>
                <w:sz w:val="20"/>
              </w:rPr>
              <w:t>тобы</w:t>
            </w:r>
          </w:p>
          <w:p>
            <w:pPr>
              <w:spacing w:after="20"/>
              <w:ind w:left="20"/>
              <w:jc w:val="both"/>
            </w:pPr>
            <w:r>
              <w:rPr>
                <w:rFonts w:ascii="Times New Roman"/>
                <w:b w:val="false"/>
                <w:i w:val="false"/>
                <w:color w:val="000000"/>
                <w:sz w:val="20"/>
              </w:rPr>
              <w:t>
</w:t>
            </w:r>
            <w:r>
              <w:rPr>
                <w:rFonts w:ascii="Times New Roman"/>
                <w:b w:val="false"/>
                <w:i w:val="false"/>
                <w:color w:val="000000"/>
                <w:sz w:val="20"/>
              </w:rPr>
              <w:t>мәжі-</w:t>
            </w:r>
          </w:p>
          <w:p>
            <w:pPr>
              <w:spacing w:after="20"/>
              <w:ind w:left="20"/>
              <w:jc w:val="both"/>
            </w:pPr>
            <w:r>
              <w:rPr>
                <w:rFonts w:ascii="Times New Roman"/>
                <w:b w:val="false"/>
                <w:i w:val="false"/>
                <w:color w:val="000000"/>
                <w:sz w:val="20"/>
              </w:rPr>
              <w:t>
</w:t>
            </w:r>
            <w:r>
              <w:rPr>
                <w:rFonts w:ascii="Times New Roman"/>
                <w:b w:val="false"/>
                <w:i w:val="false"/>
                <w:color w:val="000000"/>
                <w:sz w:val="20"/>
              </w:rPr>
              <w:t>лісінің</w:t>
            </w:r>
          </w:p>
          <w:p>
            <w:pPr>
              <w:spacing w:after="20"/>
              <w:ind w:left="20"/>
              <w:jc w:val="both"/>
            </w:pPr>
            <w:r>
              <w:rPr>
                <w:rFonts w:ascii="Times New Roman"/>
                <w:b w:val="false"/>
                <w:i w:val="false"/>
                <w:color w:val="000000"/>
                <w:sz w:val="20"/>
              </w:rPr>
              <w:t>
</w:t>
            </w:r>
            <w:r>
              <w:rPr>
                <w:rFonts w:ascii="Times New Roman"/>
                <w:b w:val="false"/>
                <w:i w:val="false"/>
                <w:color w:val="000000"/>
                <w:sz w:val="20"/>
              </w:rPr>
              <w:t>хатта-</w:t>
            </w:r>
          </w:p>
          <w:p>
            <w:pPr>
              <w:spacing w:after="20"/>
              <w:ind w:left="20"/>
              <w:jc w:val="both"/>
            </w:pPr>
            <w:r>
              <w:rPr>
                <w:rFonts w:ascii="Times New Roman"/>
                <w:b w:val="false"/>
                <w:i w:val="false"/>
                <w:color w:val="000000"/>
                <w:sz w:val="20"/>
              </w:rPr>
              <w:t>
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2" w:id="392"/>
          <w:p>
            <w:pPr>
              <w:spacing w:after="20"/>
              <w:ind w:left="20"/>
              <w:jc w:val="both"/>
            </w:pPr>
            <w:r>
              <w:rPr>
                <w:rFonts w:ascii="Times New Roman"/>
                <w:b w:val="false"/>
                <w:i w:val="false"/>
                <w:color w:val="000000"/>
                <w:sz w:val="20"/>
              </w:rPr>
              <w:t>
ҚР</w:t>
            </w:r>
          </w:p>
          <w:bookmarkEnd w:id="392"/>
          <w:p>
            <w:pPr>
              <w:spacing w:after="20"/>
              <w:ind w:left="20"/>
              <w:jc w:val="both"/>
            </w:pPr>
            <w:r>
              <w:rPr>
                <w:rFonts w:ascii="Times New Roman"/>
                <w:b w:val="false"/>
                <w:i w:val="false"/>
                <w:color w:val="000000"/>
                <w:sz w:val="20"/>
              </w:rPr>
              <w:t>
</w:t>
            </w:r>
            <w:r>
              <w:rPr>
                <w:rFonts w:ascii="Times New Roman"/>
                <w:b w:val="false"/>
                <w:i w:val="false"/>
                <w:color w:val="000000"/>
                <w:sz w:val="20"/>
              </w:rPr>
              <w:t>заңнама</w:t>
            </w:r>
          </w:p>
          <w:p>
            <w:pPr>
              <w:spacing w:after="20"/>
              <w:ind w:left="20"/>
              <w:jc w:val="both"/>
            </w:pPr>
            <w:r>
              <w:rPr>
                <w:rFonts w:ascii="Times New Roman"/>
                <w:b w:val="false"/>
                <w:i w:val="false"/>
                <w:color w:val="000000"/>
                <w:sz w:val="20"/>
              </w:rPr>
              <w:t>
</w:t>
            </w:r>
            <w:r>
              <w:rPr>
                <w:rFonts w:ascii="Times New Roman"/>
                <w:b w:val="false"/>
                <w:i w:val="false"/>
                <w:color w:val="000000"/>
                <w:sz w:val="20"/>
              </w:rPr>
              <w:t>талапта-</w:t>
            </w:r>
          </w:p>
          <w:p>
            <w:pPr>
              <w:spacing w:after="20"/>
              <w:ind w:left="20"/>
              <w:jc w:val="both"/>
            </w:pPr>
            <w:r>
              <w:rPr>
                <w:rFonts w:ascii="Times New Roman"/>
                <w:b w:val="false"/>
                <w:i w:val="false"/>
                <w:color w:val="000000"/>
                <w:sz w:val="20"/>
              </w:rPr>
              <w:t>
</w:t>
            </w:r>
            <w:r>
              <w:rPr>
                <w:rFonts w:ascii="Times New Roman"/>
                <w:b w:val="false"/>
                <w:i w:val="false"/>
                <w:color w:val="000000"/>
                <w:sz w:val="20"/>
              </w:rPr>
              <w:t>рының</w:t>
            </w:r>
          </w:p>
          <w:p>
            <w:pPr>
              <w:spacing w:after="20"/>
              <w:ind w:left="20"/>
              <w:jc w:val="both"/>
            </w:pPr>
            <w:r>
              <w:rPr>
                <w:rFonts w:ascii="Times New Roman"/>
                <w:b w:val="false"/>
                <w:i w:val="false"/>
                <w:color w:val="000000"/>
                <w:sz w:val="20"/>
              </w:rPr>
              <w:t>
</w:t>
            </w:r>
            <w:r>
              <w:rPr>
                <w:rFonts w:ascii="Times New Roman"/>
                <w:b w:val="false"/>
                <w:i w:val="false"/>
                <w:color w:val="000000"/>
                <w:sz w:val="20"/>
              </w:rPr>
              <w:t>орын-</w:t>
            </w:r>
          </w:p>
          <w:p>
            <w:pPr>
              <w:spacing w:after="20"/>
              <w:ind w:left="20"/>
              <w:jc w:val="both"/>
            </w:pPr>
            <w:r>
              <w:rPr>
                <w:rFonts w:ascii="Times New Roman"/>
                <w:b w:val="false"/>
                <w:i w:val="false"/>
                <w:color w:val="000000"/>
                <w:sz w:val="20"/>
              </w:rPr>
              <w:t>
далуы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7" w:id="393"/>
          <w:p>
            <w:pPr>
              <w:spacing w:after="20"/>
              <w:ind w:left="20"/>
              <w:jc w:val="both"/>
            </w:pPr>
            <w:r>
              <w:rPr>
                <w:rFonts w:ascii="Times New Roman"/>
                <w:b w:val="false"/>
                <w:i w:val="false"/>
                <w:color w:val="000000"/>
                <w:sz w:val="20"/>
              </w:rPr>
              <w:t>
Қалдық-</w:t>
            </w:r>
          </w:p>
          <w:bookmarkEnd w:id="393"/>
          <w:p>
            <w:pPr>
              <w:spacing w:after="20"/>
              <w:ind w:left="20"/>
              <w:jc w:val="both"/>
            </w:pPr>
            <w:r>
              <w:rPr>
                <w:rFonts w:ascii="Times New Roman"/>
                <w:b w:val="false"/>
                <w:i w:val="false"/>
                <w:color w:val="000000"/>
                <w:sz w:val="20"/>
              </w:rPr>
              <w:t>
</w:t>
            </w:r>
            <w:r>
              <w:rPr>
                <w:rFonts w:ascii="Times New Roman"/>
                <w:b w:val="false"/>
                <w:i w:val="false"/>
                <w:color w:val="000000"/>
                <w:sz w:val="20"/>
              </w:rPr>
              <w:t>тарды</w:t>
            </w:r>
          </w:p>
          <w:p>
            <w:pPr>
              <w:spacing w:after="20"/>
              <w:ind w:left="20"/>
              <w:jc w:val="both"/>
            </w:pPr>
            <w:r>
              <w:rPr>
                <w:rFonts w:ascii="Times New Roman"/>
                <w:b w:val="false"/>
                <w:i w:val="false"/>
                <w:color w:val="000000"/>
                <w:sz w:val="20"/>
              </w:rPr>
              <w:t>
</w:t>
            </w:r>
            <w:r>
              <w:rPr>
                <w:rFonts w:ascii="Times New Roman"/>
                <w:b w:val="false"/>
                <w:i w:val="false"/>
                <w:color w:val="000000"/>
                <w:sz w:val="20"/>
              </w:rPr>
              <w:t>бөлек</w:t>
            </w:r>
          </w:p>
          <w:p>
            <w:pPr>
              <w:spacing w:after="20"/>
              <w:ind w:left="20"/>
              <w:jc w:val="both"/>
            </w:pPr>
            <w:r>
              <w:rPr>
                <w:rFonts w:ascii="Times New Roman"/>
                <w:b w:val="false"/>
                <w:i w:val="false"/>
                <w:color w:val="000000"/>
                <w:sz w:val="20"/>
              </w:rPr>
              <w:t>
</w:t>
            </w:r>
            <w:r>
              <w:rPr>
                <w:rFonts w:ascii="Times New Roman"/>
                <w:b w:val="false"/>
                <w:i w:val="false"/>
                <w:color w:val="000000"/>
                <w:sz w:val="20"/>
              </w:rPr>
              <w:t>жинау</w:t>
            </w:r>
          </w:p>
          <w:p>
            <w:pPr>
              <w:spacing w:after="20"/>
              <w:ind w:left="20"/>
              <w:jc w:val="both"/>
            </w:pPr>
            <w:r>
              <w:rPr>
                <w:rFonts w:ascii="Times New Roman"/>
                <w:b w:val="false"/>
                <w:i w:val="false"/>
                <w:color w:val="000000"/>
                <w:sz w:val="20"/>
              </w:rPr>
              <w:t>
</w:t>
            </w:r>
            <w:r>
              <w:rPr>
                <w:rFonts w:ascii="Times New Roman"/>
                <w:b w:val="false"/>
                <w:i w:val="false"/>
                <w:color w:val="000000"/>
                <w:sz w:val="20"/>
              </w:rPr>
              <w:t>бойынша</w:t>
            </w:r>
          </w:p>
          <w:p>
            <w:pPr>
              <w:spacing w:after="20"/>
              <w:ind w:left="20"/>
              <w:jc w:val="both"/>
            </w:pPr>
            <w:r>
              <w:rPr>
                <w:rFonts w:ascii="Times New Roman"/>
                <w:b w:val="false"/>
                <w:i w:val="false"/>
                <w:color w:val="000000"/>
                <w:sz w:val="20"/>
              </w:rPr>
              <w:t>
</w:t>
            </w:r>
            <w:r>
              <w:rPr>
                <w:rFonts w:ascii="Times New Roman"/>
                <w:b w:val="false"/>
                <w:i w:val="false"/>
                <w:color w:val="000000"/>
                <w:sz w:val="20"/>
              </w:rPr>
              <w:t>(брошю-</w:t>
            </w:r>
          </w:p>
          <w:p>
            <w:pPr>
              <w:spacing w:after="20"/>
              <w:ind w:left="20"/>
              <w:jc w:val="both"/>
            </w:pPr>
            <w:r>
              <w:rPr>
                <w:rFonts w:ascii="Times New Roman"/>
                <w:b w:val="false"/>
                <w:i w:val="false"/>
                <w:color w:val="000000"/>
                <w:sz w:val="20"/>
              </w:rPr>
              <w:t>
</w:t>
            </w:r>
            <w:r>
              <w:rPr>
                <w:rFonts w:ascii="Times New Roman"/>
                <w:b w:val="false"/>
                <w:i w:val="false"/>
                <w:color w:val="000000"/>
                <w:sz w:val="20"/>
              </w:rPr>
              <w:t>ролар,</w:t>
            </w:r>
          </w:p>
          <w:p>
            <w:pPr>
              <w:spacing w:after="20"/>
              <w:ind w:left="20"/>
              <w:jc w:val="both"/>
            </w:pPr>
            <w:r>
              <w:rPr>
                <w:rFonts w:ascii="Times New Roman"/>
                <w:b w:val="false"/>
                <w:i w:val="false"/>
                <w:color w:val="000000"/>
                <w:sz w:val="20"/>
              </w:rPr>
              <w:t>
</w:t>
            </w:r>
            <w:r>
              <w:rPr>
                <w:rFonts w:ascii="Times New Roman"/>
                <w:b w:val="false"/>
                <w:i w:val="false"/>
                <w:color w:val="000000"/>
                <w:sz w:val="20"/>
              </w:rPr>
              <w:t>парақ-</w:t>
            </w:r>
          </w:p>
          <w:p>
            <w:pPr>
              <w:spacing w:after="20"/>
              <w:ind w:left="20"/>
              <w:jc w:val="both"/>
            </w:pPr>
            <w:r>
              <w:rPr>
                <w:rFonts w:ascii="Times New Roman"/>
                <w:b w:val="false"/>
                <w:i w:val="false"/>
                <w:color w:val="000000"/>
                <w:sz w:val="20"/>
              </w:rPr>
              <w:t>
</w:t>
            </w:r>
            <w:r>
              <w:rPr>
                <w:rFonts w:ascii="Times New Roman"/>
                <w:b w:val="false"/>
                <w:i w:val="false"/>
                <w:color w:val="000000"/>
                <w:sz w:val="20"/>
              </w:rPr>
              <w:t>шалар,</w:t>
            </w:r>
          </w:p>
          <w:p>
            <w:pPr>
              <w:spacing w:after="20"/>
              <w:ind w:left="20"/>
              <w:jc w:val="both"/>
            </w:pPr>
            <w:r>
              <w:rPr>
                <w:rFonts w:ascii="Times New Roman"/>
                <w:b w:val="false"/>
                <w:i w:val="false"/>
                <w:color w:val="000000"/>
                <w:sz w:val="20"/>
              </w:rPr>
              <w:t>
</w:t>
            </w:r>
            <w:r>
              <w:rPr>
                <w:rFonts w:ascii="Times New Roman"/>
                <w:b w:val="false"/>
                <w:i w:val="false"/>
                <w:color w:val="000000"/>
                <w:sz w:val="20"/>
              </w:rPr>
              <w:t>бейне-</w:t>
            </w:r>
          </w:p>
          <w:p>
            <w:pPr>
              <w:spacing w:after="20"/>
              <w:ind w:left="20"/>
              <w:jc w:val="both"/>
            </w:pPr>
            <w:r>
              <w:rPr>
                <w:rFonts w:ascii="Times New Roman"/>
                <w:b w:val="false"/>
                <w:i w:val="false"/>
                <w:color w:val="000000"/>
                <w:sz w:val="20"/>
              </w:rPr>
              <w:t>
</w:t>
            </w:r>
            <w:r>
              <w:rPr>
                <w:rFonts w:ascii="Times New Roman"/>
                <w:b w:val="false"/>
                <w:i w:val="false"/>
                <w:color w:val="000000"/>
                <w:sz w:val="20"/>
              </w:rPr>
              <w:t>роликтер,</w:t>
            </w:r>
          </w:p>
          <w:p>
            <w:pPr>
              <w:spacing w:after="20"/>
              <w:ind w:left="20"/>
              <w:jc w:val="both"/>
            </w:pPr>
            <w:r>
              <w:rPr>
                <w:rFonts w:ascii="Times New Roman"/>
                <w:b w:val="false"/>
                <w:i w:val="false"/>
                <w:color w:val="000000"/>
                <w:sz w:val="20"/>
              </w:rPr>
              <w:t>
</w:t>
            </w:r>
            <w:r>
              <w:rPr>
                <w:rFonts w:ascii="Times New Roman"/>
                <w:b w:val="false"/>
                <w:i w:val="false"/>
                <w:color w:val="000000"/>
                <w:sz w:val="20"/>
              </w:rPr>
              <w:t>оқу</w:t>
            </w:r>
          </w:p>
          <w:p>
            <w:pPr>
              <w:spacing w:after="20"/>
              <w:ind w:left="20"/>
              <w:jc w:val="both"/>
            </w:pPr>
            <w:r>
              <w:rPr>
                <w:rFonts w:ascii="Times New Roman"/>
                <w:b w:val="false"/>
                <w:i w:val="false"/>
                <w:color w:val="000000"/>
                <w:sz w:val="20"/>
              </w:rPr>
              <w:t>
</w:t>
            </w:r>
            <w:r>
              <w:rPr>
                <w:rFonts w:ascii="Times New Roman"/>
                <w:b w:val="false"/>
                <w:i w:val="false"/>
                <w:color w:val="000000"/>
                <w:sz w:val="20"/>
              </w:rPr>
              <w:t>орында-</w:t>
            </w:r>
          </w:p>
          <w:p>
            <w:pPr>
              <w:spacing w:after="20"/>
              <w:ind w:left="20"/>
              <w:jc w:val="both"/>
            </w:pPr>
            <w:r>
              <w:rPr>
                <w:rFonts w:ascii="Times New Roman"/>
                <w:b w:val="false"/>
                <w:i w:val="false"/>
                <w:color w:val="000000"/>
                <w:sz w:val="20"/>
              </w:rPr>
              <w:t>
</w:t>
            </w:r>
            <w:r>
              <w:rPr>
                <w:rFonts w:ascii="Times New Roman"/>
                <w:b w:val="false"/>
                <w:i w:val="false"/>
                <w:color w:val="000000"/>
                <w:sz w:val="20"/>
              </w:rPr>
              <w:t>рындағы</w:t>
            </w:r>
          </w:p>
          <w:p>
            <w:pPr>
              <w:spacing w:after="20"/>
              <w:ind w:left="20"/>
              <w:jc w:val="both"/>
            </w:pPr>
            <w:r>
              <w:rPr>
                <w:rFonts w:ascii="Times New Roman"/>
                <w:b w:val="false"/>
                <w:i w:val="false"/>
                <w:color w:val="000000"/>
                <w:sz w:val="20"/>
              </w:rPr>
              <w:t>
</w:t>
            </w:r>
            <w:r>
              <w:rPr>
                <w:rFonts w:ascii="Times New Roman"/>
                <w:b w:val="false"/>
                <w:i w:val="false"/>
                <w:color w:val="000000"/>
                <w:sz w:val="20"/>
              </w:rPr>
              <w:t>дәрістер</w:t>
            </w:r>
          </w:p>
          <w:p>
            <w:pPr>
              <w:spacing w:after="20"/>
              <w:ind w:left="20"/>
              <w:jc w:val="both"/>
            </w:pPr>
            <w:r>
              <w:rPr>
                <w:rFonts w:ascii="Times New Roman"/>
                <w:b w:val="false"/>
                <w:i w:val="false"/>
                <w:color w:val="000000"/>
                <w:sz w:val="20"/>
              </w:rPr>
              <w:t>
</w:t>
            </w:r>
            <w:r>
              <w:rPr>
                <w:rFonts w:ascii="Times New Roman"/>
                <w:b w:val="false"/>
                <w:i w:val="false"/>
                <w:color w:val="000000"/>
                <w:sz w:val="20"/>
              </w:rPr>
              <w:t>және т.б.)</w:t>
            </w:r>
          </w:p>
          <w:p>
            <w:pPr>
              <w:spacing w:after="20"/>
              <w:ind w:left="20"/>
              <w:jc w:val="both"/>
            </w:pPr>
            <w:r>
              <w:rPr>
                <w:rFonts w:ascii="Times New Roman"/>
                <w:b w:val="false"/>
                <w:i w:val="false"/>
                <w:color w:val="000000"/>
                <w:sz w:val="20"/>
              </w:rPr>
              <w:t>
</w:t>
            </w:r>
            <w:r>
              <w:rPr>
                <w:rFonts w:ascii="Times New Roman"/>
                <w:b w:val="false"/>
                <w:i w:val="false"/>
                <w:color w:val="000000"/>
                <w:sz w:val="20"/>
              </w:rPr>
              <w:t>тұрғындар</w:t>
            </w:r>
          </w:p>
          <w:p>
            <w:pPr>
              <w:spacing w:after="20"/>
              <w:ind w:left="20"/>
              <w:jc w:val="both"/>
            </w:pPr>
            <w:r>
              <w:rPr>
                <w:rFonts w:ascii="Times New Roman"/>
                <w:b w:val="false"/>
                <w:i w:val="false"/>
                <w:color w:val="000000"/>
                <w:sz w:val="20"/>
              </w:rPr>
              <w:t>
</w:t>
            </w:r>
            <w:r>
              <w:rPr>
                <w:rFonts w:ascii="Times New Roman"/>
                <w:b w:val="false"/>
                <w:i w:val="false"/>
                <w:color w:val="000000"/>
                <w:sz w:val="20"/>
              </w:rPr>
              <w:t>арасында</w:t>
            </w:r>
          </w:p>
          <w:p>
            <w:pPr>
              <w:spacing w:after="20"/>
              <w:ind w:left="20"/>
              <w:jc w:val="both"/>
            </w:pPr>
            <w:r>
              <w:rPr>
                <w:rFonts w:ascii="Times New Roman"/>
                <w:b w:val="false"/>
                <w:i w:val="false"/>
                <w:color w:val="000000"/>
                <w:sz w:val="20"/>
              </w:rPr>
              <w:t>
</w:t>
            </w:r>
            <w:r>
              <w:rPr>
                <w:rFonts w:ascii="Times New Roman"/>
                <w:b w:val="false"/>
                <w:i w:val="false"/>
                <w:color w:val="000000"/>
                <w:sz w:val="20"/>
              </w:rPr>
              <w:t>насихат</w:t>
            </w:r>
          </w:p>
          <w:p>
            <w:pPr>
              <w:spacing w:after="20"/>
              <w:ind w:left="20"/>
              <w:jc w:val="both"/>
            </w:pPr>
            <w:r>
              <w:rPr>
                <w:rFonts w:ascii="Times New Roman"/>
                <w:b w:val="false"/>
                <w:i w:val="false"/>
                <w:color w:val="000000"/>
                <w:sz w:val="20"/>
              </w:rPr>
              <w:t>
</w:t>
            </w:r>
            <w:r>
              <w:rPr>
                <w:rFonts w:ascii="Times New Roman"/>
                <w:b w:val="false"/>
                <w:i w:val="false"/>
                <w:color w:val="000000"/>
                <w:sz w:val="20"/>
              </w:rPr>
              <w:t>жүргізуді</w:t>
            </w:r>
          </w:p>
          <w:p>
            <w:pPr>
              <w:spacing w:after="20"/>
              <w:ind w:left="20"/>
              <w:jc w:val="both"/>
            </w:pPr>
            <w:r>
              <w:rPr>
                <w:rFonts w:ascii="Times New Roman"/>
                <w:b w:val="false"/>
                <w:i w:val="false"/>
                <w:color w:val="000000"/>
                <w:sz w:val="20"/>
              </w:rPr>
              <w:t>
</w:t>
            </w:r>
            <w:r>
              <w:rPr>
                <w:rFonts w:ascii="Times New Roman"/>
                <w:b w:val="false"/>
                <w:i w:val="false"/>
                <w:color w:val="000000"/>
                <w:sz w:val="20"/>
              </w:rPr>
              <w:t>ұйым-</w:t>
            </w:r>
          </w:p>
          <w:p>
            <w:pPr>
              <w:spacing w:after="20"/>
              <w:ind w:left="20"/>
              <w:jc w:val="both"/>
            </w:pPr>
            <w:r>
              <w:rPr>
                <w:rFonts w:ascii="Times New Roman"/>
                <w:b w:val="false"/>
                <w:i w:val="false"/>
                <w:color w:val="000000"/>
                <w:sz w:val="20"/>
              </w:rPr>
              <w:t>
</w:t>
            </w:r>
            <w:r>
              <w:rPr>
                <w:rFonts w:ascii="Times New Roman"/>
                <w:b w:val="false"/>
                <w:i w:val="false"/>
                <w:color w:val="000000"/>
                <w:sz w:val="20"/>
              </w:rPr>
              <w:t>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және</w:t>
            </w:r>
          </w:p>
          <w:p>
            <w:pPr>
              <w:spacing w:after="20"/>
              <w:ind w:left="20"/>
              <w:jc w:val="both"/>
            </w:pPr>
            <w:r>
              <w:rPr>
                <w:rFonts w:ascii="Times New Roman"/>
                <w:b w:val="false"/>
                <w:i w:val="false"/>
                <w:color w:val="000000"/>
                <w:sz w:val="20"/>
              </w:rPr>
              <w:t>
жүргізу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кезеңдер 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0" w:id="394"/>
          <w:p>
            <w:pPr>
              <w:spacing w:after="20"/>
              <w:ind w:left="20"/>
              <w:jc w:val="both"/>
            </w:pPr>
            <w:r>
              <w:rPr>
                <w:rFonts w:ascii="Times New Roman"/>
                <w:b w:val="false"/>
                <w:i w:val="false"/>
                <w:color w:val="000000"/>
                <w:sz w:val="20"/>
              </w:rPr>
              <w:t>
2024-2028</w:t>
            </w:r>
          </w:p>
          <w:bookmarkEnd w:id="394"/>
          <w:p>
            <w:pPr>
              <w:spacing w:after="20"/>
              <w:ind w:left="20"/>
              <w:jc w:val="both"/>
            </w:pPr>
            <w:r>
              <w:rPr>
                <w:rFonts w:ascii="Times New Roman"/>
                <w:b w:val="false"/>
                <w:i w:val="false"/>
                <w:color w:val="000000"/>
                <w:sz w:val="20"/>
              </w:rPr>
              <w:t>
жж.</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МЕҰ</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1" w:id="395"/>
          <w:p>
            <w:pPr>
              <w:spacing w:after="20"/>
              <w:ind w:left="20"/>
              <w:jc w:val="both"/>
            </w:pPr>
            <w:r>
              <w:rPr>
                <w:rFonts w:ascii="Times New Roman"/>
                <w:b w:val="false"/>
                <w:i w:val="false"/>
                <w:color w:val="000000"/>
                <w:sz w:val="20"/>
              </w:rPr>
              <w:t>
Мем-</w:t>
            </w:r>
          </w:p>
          <w:bookmarkEnd w:id="395"/>
          <w:p>
            <w:pPr>
              <w:spacing w:after="20"/>
              <w:ind w:left="20"/>
              <w:jc w:val="both"/>
            </w:pPr>
            <w:r>
              <w:rPr>
                <w:rFonts w:ascii="Times New Roman"/>
                <w:b w:val="false"/>
                <w:i w:val="false"/>
                <w:color w:val="000000"/>
                <w:sz w:val="20"/>
              </w:rPr>
              <w:t>
</w:t>
            </w:r>
            <w:r>
              <w:rPr>
                <w:rFonts w:ascii="Times New Roman"/>
                <w:b w:val="false"/>
                <w:i w:val="false"/>
                <w:color w:val="000000"/>
                <w:sz w:val="20"/>
              </w:rPr>
              <w:t>лекеттік</w:t>
            </w:r>
          </w:p>
          <w:p>
            <w:pPr>
              <w:spacing w:after="20"/>
              <w:ind w:left="20"/>
              <w:jc w:val="both"/>
            </w:pPr>
            <w:r>
              <w:rPr>
                <w:rFonts w:ascii="Times New Roman"/>
                <w:b w:val="false"/>
                <w:i w:val="false"/>
                <w:color w:val="000000"/>
                <w:sz w:val="20"/>
              </w:rPr>
              <w:t>
</w:t>
            </w:r>
            <w:r>
              <w:rPr>
                <w:rFonts w:ascii="Times New Roman"/>
                <w:b w:val="false"/>
                <w:i w:val="false"/>
                <w:color w:val="000000"/>
                <w:sz w:val="20"/>
              </w:rPr>
              <w:t>әлеу-</w:t>
            </w:r>
          </w:p>
          <w:p>
            <w:pPr>
              <w:spacing w:after="20"/>
              <w:ind w:left="20"/>
              <w:jc w:val="both"/>
            </w:pPr>
            <w:r>
              <w:rPr>
                <w:rFonts w:ascii="Times New Roman"/>
                <w:b w:val="false"/>
                <w:i w:val="false"/>
                <w:color w:val="000000"/>
                <w:sz w:val="20"/>
              </w:rPr>
              <w:t>
</w:t>
            </w:r>
            <w:r>
              <w:rPr>
                <w:rFonts w:ascii="Times New Roman"/>
                <w:b w:val="false"/>
                <w:i w:val="false"/>
                <w:color w:val="000000"/>
                <w:sz w:val="20"/>
              </w:rPr>
              <w:t>меттік</w:t>
            </w:r>
          </w:p>
          <w:p>
            <w:pPr>
              <w:spacing w:after="20"/>
              <w:ind w:left="20"/>
              <w:jc w:val="both"/>
            </w:pPr>
            <w:r>
              <w:rPr>
                <w:rFonts w:ascii="Times New Roman"/>
                <w:b w:val="false"/>
                <w:i w:val="false"/>
                <w:color w:val="000000"/>
                <w:sz w:val="20"/>
              </w:rPr>
              <w:t>
</w:t>
            </w:r>
            <w:r>
              <w:rPr>
                <w:rFonts w:ascii="Times New Roman"/>
                <w:b w:val="false"/>
                <w:i w:val="false"/>
                <w:color w:val="000000"/>
                <w:sz w:val="20"/>
              </w:rPr>
              <w:t>тапсы-</w:t>
            </w:r>
          </w:p>
          <w:p>
            <w:pPr>
              <w:spacing w:after="20"/>
              <w:ind w:left="20"/>
              <w:jc w:val="both"/>
            </w:pPr>
            <w:r>
              <w:rPr>
                <w:rFonts w:ascii="Times New Roman"/>
                <w:b w:val="false"/>
                <w:i w:val="false"/>
                <w:color w:val="000000"/>
                <w:sz w:val="20"/>
              </w:rPr>
              <w:t>
</w:t>
            </w:r>
            <w:r>
              <w:rPr>
                <w:rFonts w:ascii="Times New Roman"/>
                <w:b w:val="false"/>
                <w:i w:val="false"/>
                <w:color w:val="000000"/>
                <w:sz w:val="20"/>
              </w:rPr>
              <w:t>рыс</w:t>
            </w:r>
          </w:p>
          <w:p>
            <w:pPr>
              <w:spacing w:after="20"/>
              <w:ind w:left="20"/>
              <w:jc w:val="both"/>
            </w:pPr>
            <w:r>
              <w:rPr>
                <w:rFonts w:ascii="Times New Roman"/>
                <w:b w:val="false"/>
                <w:i w:val="false"/>
                <w:color w:val="000000"/>
                <w:sz w:val="20"/>
              </w:rPr>
              <w:t>
</w:t>
            </w:r>
            <w:r>
              <w:rPr>
                <w:rFonts w:ascii="Times New Roman"/>
                <w:b w:val="false"/>
                <w:i w:val="false"/>
                <w:color w:val="000000"/>
                <w:sz w:val="20"/>
              </w:rPr>
              <w:t>шеңбе-</w:t>
            </w:r>
          </w:p>
          <w:p>
            <w:pPr>
              <w:spacing w:after="20"/>
              <w:ind w:left="20"/>
              <w:jc w:val="both"/>
            </w:pPr>
            <w:r>
              <w:rPr>
                <w:rFonts w:ascii="Times New Roman"/>
                <w:b w:val="false"/>
                <w:i w:val="false"/>
                <w:color w:val="000000"/>
                <w:sz w:val="20"/>
              </w:rPr>
              <w:t>
рінде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8" w:id="396"/>
          <w:p>
            <w:pPr>
              <w:spacing w:after="20"/>
              <w:ind w:left="20"/>
              <w:jc w:val="both"/>
            </w:pPr>
            <w:r>
              <w:rPr>
                <w:rFonts w:ascii="Times New Roman"/>
                <w:b w:val="false"/>
                <w:i w:val="false"/>
                <w:color w:val="000000"/>
                <w:sz w:val="20"/>
              </w:rPr>
              <w:t>
Лисаков</w:t>
            </w:r>
          </w:p>
          <w:bookmarkEnd w:id="396"/>
          <w:p>
            <w:pPr>
              <w:spacing w:after="20"/>
              <w:ind w:left="20"/>
              <w:jc w:val="both"/>
            </w:pPr>
            <w:r>
              <w:rPr>
                <w:rFonts w:ascii="Times New Roman"/>
                <w:b w:val="false"/>
                <w:i w:val="false"/>
                <w:color w:val="000000"/>
                <w:sz w:val="20"/>
              </w:rPr>
              <w:t>
</w:t>
            </w:r>
            <w:r>
              <w:rPr>
                <w:rFonts w:ascii="Times New Roman"/>
                <w:b w:val="false"/>
                <w:i w:val="false"/>
                <w:color w:val="000000"/>
                <w:sz w:val="20"/>
              </w:rPr>
              <w:t>қаласы</w:t>
            </w:r>
          </w:p>
          <w:p>
            <w:pPr>
              <w:spacing w:after="20"/>
              <w:ind w:left="20"/>
              <w:jc w:val="both"/>
            </w:pPr>
            <w:r>
              <w:rPr>
                <w:rFonts w:ascii="Times New Roman"/>
                <w:b w:val="false"/>
                <w:i w:val="false"/>
                <w:color w:val="000000"/>
                <w:sz w:val="20"/>
              </w:rPr>
              <w:t>
</w:t>
            </w:r>
            <w:r>
              <w:rPr>
                <w:rFonts w:ascii="Times New Roman"/>
                <w:b w:val="false"/>
                <w:i w:val="false"/>
                <w:color w:val="000000"/>
                <w:sz w:val="20"/>
              </w:rPr>
              <w:t>бойынша</w:t>
            </w:r>
          </w:p>
          <w:p>
            <w:pPr>
              <w:spacing w:after="20"/>
              <w:ind w:left="20"/>
              <w:jc w:val="both"/>
            </w:pPr>
            <w:r>
              <w:rPr>
                <w:rFonts w:ascii="Times New Roman"/>
                <w:b w:val="false"/>
                <w:i w:val="false"/>
                <w:color w:val="000000"/>
                <w:sz w:val="20"/>
              </w:rPr>
              <w:t>
</w:t>
            </w:r>
            <w:r>
              <w:rPr>
                <w:rFonts w:ascii="Times New Roman"/>
                <w:b w:val="false"/>
                <w:i w:val="false"/>
                <w:color w:val="000000"/>
                <w:sz w:val="20"/>
              </w:rPr>
              <w:t>ШОБ</w:t>
            </w:r>
          </w:p>
          <w:p>
            <w:pPr>
              <w:spacing w:after="20"/>
              <w:ind w:left="20"/>
              <w:jc w:val="both"/>
            </w:pPr>
            <w:r>
              <w:rPr>
                <w:rFonts w:ascii="Times New Roman"/>
                <w:b w:val="false"/>
                <w:i w:val="false"/>
                <w:color w:val="000000"/>
                <w:sz w:val="20"/>
              </w:rPr>
              <w:t>
</w:t>
            </w:r>
            <w:r>
              <w:rPr>
                <w:rFonts w:ascii="Times New Roman"/>
                <w:b w:val="false"/>
                <w:i w:val="false"/>
                <w:color w:val="000000"/>
                <w:sz w:val="20"/>
              </w:rPr>
              <w:t>кеңінен</w:t>
            </w:r>
          </w:p>
          <w:p>
            <w:pPr>
              <w:spacing w:after="20"/>
              <w:ind w:left="20"/>
              <w:jc w:val="both"/>
            </w:pPr>
            <w:r>
              <w:rPr>
                <w:rFonts w:ascii="Times New Roman"/>
                <w:b w:val="false"/>
                <w:i w:val="false"/>
                <w:color w:val="000000"/>
                <w:sz w:val="20"/>
              </w:rPr>
              <w:t>
</w:t>
            </w:r>
            <w:r>
              <w:rPr>
                <w:rFonts w:ascii="Times New Roman"/>
                <w:b w:val="false"/>
                <w:i w:val="false"/>
                <w:color w:val="000000"/>
                <w:sz w:val="20"/>
              </w:rPr>
              <w:t>тарта отырып,</w:t>
            </w:r>
          </w:p>
          <w:p>
            <w:pPr>
              <w:spacing w:after="20"/>
              <w:ind w:left="20"/>
              <w:jc w:val="both"/>
            </w:pPr>
            <w:r>
              <w:rPr>
                <w:rFonts w:ascii="Times New Roman"/>
                <w:b w:val="false"/>
                <w:i w:val="false"/>
                <w:color w:val="000000"/>
                <w:sz w:val="20"/>
              </w:rPr>
              <w:t>
</w:t>
            </w:r>
            <w:r>
              <w:rPr>
                <w:rFonts w:ascii="Times New Roman"/>
                <w:b w:val="false"/>
                <w:i w:val="false"/>
                <w:color w:val="000000"/>
                <w:sz w:val="20"/>
              </w:rPr>
              <w:t>ТҚҚ заманауи</w:t>
            </w:r>
          </w:p>
          <w:p>
            <w:pPr>
              <w:spacing w:after="20"/>
              <w:ind w:left="20"/>
              <w:jc w:val="both"/>
            </w:pPr>
            <w:r>
              <w:rPr>
                <w:rFonts w:ascii="Times New Roman"/>
                <w:b w:val="false"/>
                <w:i w:val="false"/>
                <w:color w:val="000000"/>
                <w:sz w:val="20"/>
              </w:rPr>
              <w:t>
</w:t>
            </w:r>
            <w:r>
              <w:rPr>
                <w:rFonts w:ascii="Times New Roman"/>
                <w:b w:val="false"/>
                <w:i w:val="false"/>
                <w:color w:val="000000"/>
                <w:sz w:val="20"/>
              </w:rPr>
              <w:t>кәдеге</w:t>
            </w:r>
          </w:p>
          <w:p>
            <w:pPr>
              <w:spacing w:after="20"/>
              <w:ind w:left="20"/>
              <w:jc w:val="both"/>
            </w:pPr>
            <w:r>
              <w:rPr>
                <w:rFonts w:ascii="Times New Roman"/>
                <w:b w:val="false"/>
                <w:i w:val="false"/>
                <w:color w:val="000000"/>
                <w:sz w:val="20"/>
              </w:rPr>
              <w:t>
</w:t>
            </w:r>
            <w:r>
              <w:rPr>
                <w:rFonts w:ascii="Times New Roman"/>
                <w:b w:val="false"/>
                <w:i w:val="false"/>
                <w:color w:val="000000"/>
                <w:sz w:val="20"/>
              </w:rPr>
              <w:t>жарату</w:t>
            </w:r>
          </w:p>
          <w:p>
            <w:pPr>
              <w:spacing w:after="20"/>
              <w:ind w:left="20"/>
              <w:jc w:val="both"/>
            </w:pPr>
            <w:r>
              <w:rPr>
                <w:rFonts w:ascii="Times New Roman"/>
                <w:b w:val="false"/>
                <w:i w:val="false"/>
                <w:color w:val="000000"/>
                <w:sz w:val="20"/>
              </w:rPr>
              <w:t>
</w:t>
            </w:r>
            <w:r>
              <w:rPr>
                <w:rFonts w:ascii="Times New Roman"/>
                <w:b w:val="false"/>
                <w:i w:val="false"/>
                <w:color w:val="000000"/>
                <w:sz w:val="20"/>
              </w:rPr>
              <w:t>мен қайта</w:t>
            </w:r>
          </w:p>
          <w:p>
            <w:pPr>
              <w:spacing w:after="20"/>
              <w:ind w:left="20"/>
              <w:jc w:val="both"/>
            </w:pPr>
            <w:r>
              <w:rPr>
                <w:rFonts w:ascii="Times New Roman"/>
                <w:b w:val="false"/>
                <w:i w:val="false"/>
                <w:color w:val="000000"/>
                <w:sz w:val="20"/>
              </w:rPr>
              <w:t>
</w:t>
            </w:r>
            <w:r>
              <w:rPr>
                <w:rFonts w:ascii="Times New Roman"/>
                <w:b w:val="false"/>
                <w:i w:val="false"/>
                <w:color w:val="000000"/>
                <w:sz w:val="20"/>
              </w:rPr>
              <w:t>өңдеу</w:t>
            </w:r>
          </w:p>
          <w:p>
            <w:pPr>
              <w:spacing w:after="20"/>
              <w:ind w:left="20"/>
              <w:jc w:val="both"/>
            </w:pPr>
            <w:r>
              <w:rPr>
                <w:rFonts w:ascii="Times New Roman"/>
                <w:b w:val="false"/>
                <w:i w:val="false"/>
                <w:color w:val="000000"/>
                <w:sz w:val="20"/>
              </w:rPr>
              <w:t>
</w:t>
            </w:r>
            <w:r>
              <w:rPr>
                <w:rFonts w:ascii="Times New Roman"/>
                <w:b w:val="false"/>
                <w:i w:val="false"/>
                <w:color w:val="000000"/>
                <w:sz w:val="20"/>
              </w:rPr>
              <w:t>бойынша</w:t>
            </w:r>
          </w:p>
          <w:p>
            <w:pPr>
              <w:spacing w:after="20"/>
              <w:ind w:left="20"/>
              <w:jc w:val="both"/>
            </w:pPr>
            <w:r>
              <w:rPr>
                <w:rFonts w:ascii="Times New Roman"/>
                <w:b w:val="false"/>
                <w:i w:val="false"/>
                <w:color w:val="000000"/>
                <w:sz w:val="20"/>
              </w:rPr>
              <w:t>
</w:t>
            </w:r>
            <w:r>
              <w:rPr>
                <w:rFonts w:ascii="Times New Roman"/>
                <w:b w:val="false"/>
                <w:i w:val="false"/>
                <w:color w:val="000000"/>
                <w:sz w:val="20"/>
              </w:rPr>
              <w:t>іс-</w:t>
            </w:r>
          </w:p>
          <w:p>
            <w:pPr>
              <w:spacing w:after="20"/>
              <w:ind w:left="20"/>
              <w:jc w:val="both"/>
            </w:pPr>
            <w:r>
              <w:rPr>
                <w:rFonts w:ascii="Times New Roman"/>
                <w:b w:val="false"/>
                <w:i w:val="false"/>
                <w:color w:val="000000"/>
                <w:sz w:val="20"/>
              </w:rPr>
              <w:t>
</w:t>
            </w:r>
            <w:r>
              <w:rPr>
                <w:rFonts w:ascii="Times New Roman"/>
                <w:b w:val="false"/>
                <w:i w:val="false"/>
                <w:color w:val="000000"/>
                <w:sz w:val="20"/>
              </w:rPr>
              <w:t>шаралар</w:t>
            </w:r>
          </w:p>
          <w:p>
            <w:pPr>
              <w:spacing w:after="20"/>
              <w:ind w:left="20"/>
              <w:jc w:val="both"/>
            </w:pPr>
            <w:r>
              <w:rPr>
                <w:rFonts w:ascii="Times New Roman"/>
                <w:b w:val="false"/>
                <w:i w:val="false"/>
                <w:color w:val="000000"/>
                <w:sz w:val="20"/>
              </w:rPr>
              <w:t>
кешені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2" w:id="397"/>
          <w:p>
            <w:pPr>
              <w:spacing w:after="20"/>
              <w:ind w:left="20"/>
              <w:jc w:val="both"/>
            </w:pPr>
            <w:r>
              <w:rPr>
                <w:rFonts w:ascii="Times New Roman"/>
                <w:b w:val="false"/>
                <w:i w:val="false"/>
                <w:color w:val="000000"/>
                <w:sz w:val="20"/>
              </w:rPr>
              <w:t>
"Акцент"</w:t>
            </w:r>
          </w:p>
          <w:bookmarkEnd w:id="397"/>
          <w:p>
            <w:pPr>
              <w:spacing w:after="20"/>
              <w:ind w:left="20"/>
              <w:jc w:val="both"/>
            </w:pPr>
            <w:r>
              <w:rPr>
                <w:rFonts w:ascii="Times New Roman"/>
                <w:b w:val="false"/>
                <w:i w:val="false"/>
                <w:color w:val="000000"/>
                <w:sz w:val="20"/>
              </w:rPr>
              <w:t>
</w:t>
            </w:r>
            <w:r>
              <w:rPr>
                <w:rFonts w:ascii="Times New Roman"/>
                <w:b w:val="false"/>
                <w:i w:val="false"/>
                <w:color w:val="000000"/>
                <w:sz w:val="20"/>
              </w:rPr>
              <w:t>телека-</w:t>
            </w:r>
          </w:p>
          <w:p>
            <w:pPr>
              <w:spacing w:after="20"/>
              <w:ind w:left="20"/>
              <w:jc w:val="both"/>
            </w:pPr>
            <w:r>
              <w:rPr>
                <w:rFonts w:ascii="Times New Roman"/>
                <w:b w:val="false"/>
                <w:i w:val="false"/>
                <w:color w:val="000000"/>
                <w:sz w:val="20"/>
              </w:rPr>
              <w:t>
</w:t>
            </w:r>
            <w:r>
              <w:rPr>
                <w:rFonts w:ascii="Times New Roman"/>
                <w:b w:val="false"/>
                <w:i w:val="false"/>
                <w:color w:val="000000"/>
                <w:sz w:val="20"/>
              </w:rPr>
              <w:t>налында</w:t>
            </w:r>
          </w:p>
          <w:p>
            <w:pPr>
              <w:spacing w:after="20"/>
              <w:ind w:left="20"/>
              <w:jc w:val="both"/>
            </w:pPr>
            <w:r>
              <w:rPr>
                <w:rFonts w:ascii="Times New Roman"/>
                <w:b w:val="false"/>
                <w:i w:val="false"/>
                <w:color w:val="000000"/>
                <w:sz w:val="20"/>
              </w:rPr>
              <w:t>
</w:t>
            </w:r>
            <w:r>
              <w:rPr>
                <w:rFonts w:ascii="Times New Roman"/>
                <w:b w:val="false"/>
                <w:i w:val="false"/>
                <w:color w:val="000000"/>
                <w:sz w:val="20"/>
              </w:rPr>
              <w:t>қоршаған</w:t>
            </w:r>
          </w:p>
          <w:p>
            <w:pPr>
              <w:spacing w:after="20"/>
              <w:ind w:left="20"/>
              <w:jc w:val="both"/>
            </w:pPr>
            <w:r>
              <w:rPr>
                <w:rFonts w:ascii="Times New Roman"/>
                <w:b w:val="false"/>
                <w:i w:val="false"/>
                <w:color w:val="000000"/>
                <w:sz w:val="20"/>
              </w:rPr>
              <w:t>
</w:t>
            </w:r>
            <w:r>
              <w:rPr>
                <w:rFonts w:ascii="Times New Roman"/>
                <w:b w:val="false"/>
                <w:i w:val="false"/>
                <w:color w:val="000000"/>
                <w:sz w:val="20"/>
              </w:rPr>
              <w:t>ортаны</w:t>
            </w:r>
          </w:p>
          <w:p>
            <w:pPr>
              <w:spacing w:after="20"/>
              <w:ind w:left="20"/>
              <w:jc w:val="both"/>
            </w:pPr>
            <w:r>
              <w:rPr>
                <w:rFonts w:ascii="Times New Roman"/>
                <w:b w:val="false"/>
                <w:i w:val="false"/>
                <w:color w:val="000000"/>
                <w:sz w:val="20"/>
              </w:rPr>
              <w:t>
</w:t>
            </w:r>
            <w:r>
              <w:rPr>
                <w:rFonts w:ascii="Times New Roman"/>
                <w:b w:val="false"/>
                <w:i w:val="false"/>
                <w:color w:val="000000"/>
                <w:sz w:val="20"/>
              </w:rPr>
              <w:t>қорғау,</w:t>
            </w:r>
          </w:p>
          <w:p>
            <w:pPr>
              <w:spacing w:after="20"/>
              <w:ind w:left="20"/>
              <w:jc w:val="both"/>
            </w:pPr>
            <w:r>
              <w:rPr>
                <w:rFonts w:ascii="Times New Roman"/>
                <w:b w:val="false"/>
                <w:i w:val="false"/>
                <w:color w:val="000000"/>
                <w:sz w:val="20"/>
              </w:rPr>
              <w:t>
</w:t>
            </w:r>
            <w:r>
              <w:rPr>
                <w:rFonts w:ascii="Times New Roman"/>
                <w:b w:val="false"/>
                <w:i w:val="false"/>
                <w:color w:val="000000"/>
                <w:sz w:val="20"/>
              </w:rPr>
              <w:t>соның</w:t>
            </w:r>
          </w:p>
          <w:p>
            <w:pPr>
              <w:spacing w:after="20"/>
              <w:ind w:left="20"/>
              <w:jc w:val="both"/>
            </w:pPr>
            <w:r>
              <w:rPr>
                <w:rFonts w:ascii="Times New Roman"/>
                <w:b w:val="false"/>
                <w:i w:val="false"/>
                <w:color w:val="000000"/>
                <w:sz w:val="20"/>
              </w:rPr>
              <w:t>
</w:t>
            </w:r>
            <w:r>
              <w:rPr>
                <w:rFonts w:ascii="Times New Roman"/>
                <w:b w:val="false"/>
                <w:i w:val="false"/>
                <w:color w:val="000000"/>
                <w:sz w:val="20"/>
              </w:rPr>
              <w:t>ішінде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қалдық-</w:t>
            </w:r>
          </w:p>
          <w:p>
            <w:pPr>
              <w:spacing w:after="20"/>
              <w:ind w:left="20"/>
              <w:jc w:val="both"/>
            </w:pPr>
            <w:r>
              <w:rPr>
                <w:rFonts w:ascii="Times New Roman"/>
                <w:b w:val="false"/>
                <w:i w:val="false"/>
                <w:color w:val="000000"/>
                <w:sz w:val="20"/>
              </w:rPr>
              <w:t>
</w:t>
            </w:r>
            <w:r>
              <w:rPr>
                <w:rFonts w:ascii="Times New Roman"/>
                <w:b w:val="false"/>
                <w:i w:val="false"/>
                <w:color w:val="000000"/>
                <w:sz w:val="20"/>
              </w:rPr>
              <w:t>тармен</w:t>
            </w:r>
          </w:p>
          <w:p>
            <w:pPr>
              <w:spacing w:after="20"/>
              <w:ind w:left="20"/>
              <w:jc w:val="both"/>
            </w:pPr>
            <w:r>
              <w:rPr>
                <w:rFonts w:ascii="Times New Roman"/>
                <w:b w:val="false"/>
                <w:i w:val="false"/>
                <w:color w:val="000000"/>
                <w:sz w:val="20"/>
              </w:rPr>
              <w:t>
</w:t>
            </w:r>
            <w:r>
              <w:rPr>
                <w:rFonts w:ascii="Times New Roman"/>
                <w:b w:val="false"/>
                <w:i w:val="false"/>
                <w:color w:val="000000"/>
                <w:sz w:val="20"/>
              </w:rPr>
              <w:t>жұмыс</w:t>
            </w:r>
          </w:p>
          <w:p>
            <w:pPr>
              <w:spacing w:after="20"/>
              <w:ind w:left="20"/>
              <w:jc w:val="both"/>
            </w:pPr>
            <w:r>
              <w:rPr>
                <w:rFonts w:ascii="Times New Roman"/>
                <w:b w:val="false"/>
                <w:i w:val="false"/>
                <w:color w:val="000000"/>
                <w:sz w:val="20"/>
              </w:rPr>
              <w:t>
</w:t>
            </w:r>
            <w:r>
              <w:rPr>
                <w:rFonts w:ascii="Times New Roman"/>
                <w:b w:val="false"/>
                <w:i w:val="false"/>
                <w:color w:val="000000"/>
                <w:sz w:val="20"/>
              </w:rPr>
              <w:t>істеу</w:t>
            </w:r>
          </w:p>
          <w:p>
            <w:pPr>
              <w:spacing w:after="20"/>
              <w:ind w:left="20"/>
              <w:jc w:val="both"/>
            </w:pPr>
            <w:r>
              <w:rPr>
                <w:rFonts w:ascii="Times New Roman"/>
                <w:b w:val="false"/>
                <w:i w:val="false"/>
                <w:color w:val="000000"/>
                <w:sz w:val="20"/>
              </w:rPr>
              <w:t>
</w:t>
            </w:r>
            <w:r>
              <w:rPr>
                <w:rFonts w:ascii="Times New Roman"/>
                <w:b w:val="false"/>
                <w:i w:val="false"/>
                <w:color w:val="000000"/>
                <w:sz w:val="20"/>
              </w:rPr>
              <w:t>бойынша</w:t>
            </w:r>
          </w:p>
          <w:p>
            <w:pPr>
              <w:spacing w:after="20"/>
              <w:ind w:left="20"/>
              <w:jc w:val="both"/>
            </w:pPr>
            <w:r>
              <w:rPr>
                <w:rFonts w:ascii="Times New Roman"/>
                <w:b w:val="false"/>
                <w:i w:val="false"/>
                <w:color w:val="000000"/>
                <w:sz w:val="20"/>
              </w:rPr>
              <w:t>
</w:t>
            </w:r>
            <w:r>
              <w:rPr>
                <w:rFonts w:ascii="Times New Roman"/>
                <w:b w:val="false"/>
                <w:i w:val="false"/>
                <w:color w:val="000000"/>
                <w:sz w:val="20"/>
              </w:rPr>
              <w:t>мәселе-</w:t>
            </w:r>
          </w:p>
          <w:p>
            <w:pPr>
              <w:spacing w:after="20"/>
              <w:ind w:left="20"/>
              <w:jc w:val="both"/>
            </w:pPr>
            <w:r>
              <w:rPr>
                <w:rFonts w:ascii="Times New Roman"/>
                <w:b w:val="false"/>
                <w:i w:val="false"/>
                <w:color w:val="000000"/>
                <w:sz w:val="20"/>
              </w:rPr>
              <w:t>
</w:t>
            </w:r>
            <w:r>
              <w:rPr>
                <w:rFonts w:ascii="Times New Roman"/>
                <w:b w:val="false"/>
                <w:i w:val="false"/>
                <w:color w:val="000000"/>
                <w:sz w:val="20"/>
              </w:rPr>
              <w:t>лерге</w:t>
            </w:r>
          </w:p>
          <w:p>
            <w:pPr>
              <w:spacing w:after="20"/>
              <w:ind w:left="20"/>
              <w:jc w:val="both"/>
            </w:pPr>
            <w:r>
              <w:rPr>
                <w:rFonts w:ascii="Times New Roman"/>
                <w:b w:val="false"/>
                <w:i w:val="false"/>
                <w:color w:val="000000"/>
                <w:sz w:val="20"/>
              </w:rPr>
              <w:t>
</w:t>
            </w:r>
            <w:r>
              <w:rPr>
                <w:rFonts w:ascii="Times New Roman"/>
                <w:b w:val="false"/>
                <w:i w:val="false"/>
                <w:color w:val="000000"/>
                <w:sz w:val="20"/>
              </w:rPr>
              <w:t>арналған</w:t>
            </w:r>
          </w:p>
          <w:p>
            <w:pPr>
              <w:spacing w:after="20"/>
              <w:ind w:left="20"/>
              <w:jc w:val="both"/>
            </w:pPr>
            <w:r>
              <w:rPr>
                <w:rFonts w:ascii="Times New Roman"/>
                <w:b w:val="false"/>
                <w:i w:val="false"/>
                <w:color w:val="000000"/>
                <w:sz w:val="20"/>
              </w:rPr>
              <w:t>
</w:t>
            </w:r>
            <w:r>
              <w:rPr>
                <w:rFonts w:ascii="Times New Roman"/>
                <w:b w:val="false"/>
                <w:i w:val="false"/>
                <w:color w:val="000000"/>
                <w:sz w:val="20"/>
              </w:rPr>
              <w:t>жеке</w:t>
            </w:r>
          </w:p>
          <w:p>
            <w:pPr>
              <w:spacing w:after="20"/>
              <w:ind w:left="20"/>
              <w:jc w:val="both"/>
            </w:pPr>
            <w:r>
              <w:rPr>
                <w:rFonts w:ascii="Times New Roman"/>
                <w:b w:val="false"/>
                <w:i w:val="false"/>
                <w:color w:val="000000"/>
                <w:sz w:val="20"/>
              </w:rPr>
              <w:t>
</w:t>
            </w:r>
            <w:r>
              <w:rPr>
                <w:rFonts w:ascii="Times New Roman"/>
                <w:b w:val="false"/>
                <w:i w:val="false"/>
                <w:color w:val="000000"/>
                <w:sz w:val="20"/>
              </w:rPr>
              <w:t>циклдік</w:t>
            </w:r>
          </w:p>
          <w:p>
            <w:pPr>
              <w:spacing w:after="20"/>
              <w:ind w:left="20"/>
              <w:jc w:val="both"/>
            </w:pPr>
            <w:r>
              <w:rPr>
                <w:rFonts w:ascii="Times New Roman"/>
                <w:b w:val="false"/>
                <w:i w:val="false"/>
                <w:color w:val="000000"/>
                <w:sz w:val="20"/>
              </w:rPr>
              <w:t>
</w:t>
            </w:r>
            <w:r>
              <w:rPr>
                <w:rFonts w:ascii="Times New Roman"/>
                <w:b w:val="false"/>
                <w:i w:val="false"/>
                <w:color w:val="000000"/>
                <w:sz w:val="20"/>
              </w:rPr>
              <w:t>бағдар-</w:t>
            </w:r>
          </w:p>
          <w:p>
            <w:pPr>
              <w:spacing w:after="20"/>
              <w:ind w:left="20"/>
              <w:jc w:val="both"/>
            </w:pPr>
            <w:r>
              <w:rPr>
                <w:rFonts w:ascii="Times New Roman"/>
                <w:b w:val="false"/>
                <w:i w:val="false"/>
                <w:color w:val="000000"/>
                <w:sz w:val="20"/>
              </w:rPr>
              <w:t>
</w:t>
            </w:r>
            <w:r>
              <w:rPr>
                <w:rFonts w:ascii="Times New Roman"/>
                <w:b w:val="false"/>
                <w:i w:val="false"/>
                <w:color w:val="000000"/>
                <w:sz w:val="20"/>
              </w:rPr>
              <w:t>ламаны</w:t>
            </w:r>
          </w:p>
          <w:p>
            <w:pPr>
              <w:spacing w:after="20"/>
              <w:ind w:left="20"/>
              <w:jc w:val="both"/>
            </w:pPr>
            <w:r>
              <w:rPr>
                <w:rFonts w:ascii="Times New Roman"/>
                <w:b w:val="false"/>
                <w:i w:val="false"/>
                <w:color w:val="000000"/>
                <w:sz w:val="20"/>
              </w:rPr>
              <w:t>
құру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2" w:id="398"/>
          <w:p>
            <w:pPr>
              <w:spacing w:after="20"/>
              <w:ind w:left="20"/>
              <w:jc w:val="both"/>
            </w:pPr>
            <w:r>
              <w:rPr>
                <w:rFonts w:ascii="Times New Roman"/>
                <w:b w:val="false"/>
                <w:i w:val="false"/>
                <w:color w:val="000000"/>
                <w:sz w:val="20"/>
              </w:rPr>
              <w:t>
1-кезең</w:t>
            </w:r>
          </w:p>
          <w:bookmarkEnd w:id="398"/>
          <w:p>
            <w:pPr>
              <w:spacing w:after="20"/>
              <w:ind w:left="20"/>
              <w:jc w:val="both"/>
            </w:pPr>
            <w:r>
              <w:rPr>
                <w:rFonts w:ascii="Times New Roman"/>
                <w:b w:val="false"/>
                <w:i w:val="false"/>
                <w:color w:val="000000"/>
                <w:sz w:val="20"/>
              </w:rPr>
              <w:t>
</w:t>
            </w:r>
            <w:r>
              <w:rPr>
                <w:rFonts w:ascii="Times New Roman"/>
                <w:b w:val="false"/>
                <w:i w:val="false"/>
                <w:color w:val="000000"/>
                <w:sz w:val="20"/>
              </w:rPr>
              <w:t>2, 3-</w:t>
            </w:r>
          </w:p>
          <w:p>
            <w:pPr>
              <w:spacing w:after="20"/>
              <w:ind w:left="20"/>
              <w:jc w:val="both"/>
            </w:pPr>
            <w:r>
              <w:rPr>
                <w:rFonts w:ascii="Times New Roman"/>
                <w:b w:val="false"/>
                <w:i w:val="false"/>
                <w:color w:val="000000"/>
                <w:sz w:val="20"/>
              </w:rPr>
              <w:t>
</w:t>
            </w:r>
            <w:r>
              <w:rPr>
                <w:rFonts w:ascii="Times New Roman"/>
                <w:b w:val="false"/>
                <w:i w:val="false"/>
                <w:color w:val="000000"/>
                <w:sz w:val="20"/>
              </w:rPr>
              <w:t>кезең-</w:t>
            </w:r>
          </w:p>
          <w:p>
            <w:pPr>
              <w:spacing w:after="20"/>
              <w:ind w:left="20"/>
              <w:jc w:val="both"/>
            </w:pPr>
            <w:r>
              <w:rPr>
                <w:rFonts w:ascii="Times New Roman"/>
                <w:b w:val="false"/>
                <w:i w:val="false"/>
                <w:color w:val="000000"/>
                <w:sz w:val="20"/>
              </w:rPr>
              <w:t>
дер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5" w:id="399"/>
          <w:p>
            <w:pPr>
              <w:spacing w:after="20"/>
              <w:ind w:left="20"/>
              <w:jc w:val="both"/>
            </w:pPr>
            <w:r>
              <w:rPr>
                <w:rFonts w:ascii="Times New Roman"/>
                <w:b w:val="false"/>
                <w:i w:val="false"/>
                <w:color w:val="000000"/>
                <w:sz w:val="20"/>
              </w:rPr>
              <w:t>
Апта-</w:t>
            </w:r>
          </w:p>
          <w:bookmarkEnd w:id="399"/>
          <w:p>
            <w:pPr>
              <w:spacing w:after="20"/>
              <w:ind w:left="20"/>
              <w:jc w:val="both"/>
            </w:pPr>
            <w:r>
              <w:rPr>
                <w:rFonts w:ascii="Times New Roman"/>
                <w:b w:val="false"/>
                <w:i w:val="false"/>
                <w:color w:val="000000"/>
                <w:sz w:val="20"/>
              </w:rPr>
              <w:t>
</w:t>
            </w:r>
            <w:r>
              <w:rPr>
                <w:rFonts w:ascii="Times New Roman"/>
                <w:b w:val="false"/>
                <w:i w:val="false"/>
                <w:color w:val="000000"/>
                <w:sz w:val="20"/>
              </w:rPr>
              <w:t>сына</w:t>
            </w:r>
          </w:p>
          <w:p>
            <w:pPr>
              <w:spacing w:after="20"/>
              <w:ind w:left="20"/>
              <w:jc w:val="both"/>
            </w:pPr>
            <w:r>
              <w:rPr>
                <w:rFonts w:ascii="Times New Roman"/>
                <w:b w:val="false"/>
                <w:i w:val="false"/>
                <w:color w:val="000000"/>
                <w:sz w:val="20"/>
              </w:rPr>
              <w:t>
</w:t>
            </w:r>
            <w:r>
              <w:rPr>
                <w:rFonts w:ascii="Times New Roman"/>
                <w:b w:val="false"/>
                <w:i w:val="false"/>
                <w:color w:val="000000"/>
                <w:sz w:val="20"/>
              </w:rPr>
              <w:t>2 рет;</w:t>
            </w:r>
          </w:p>
          <w:p>
            <w:pPr>
              <w:spacing w:after="20"/>
              <w:ind w:left="20"/>
              <w:jc w:val="both"/>
            </w:pPr>
            <w:r>
              <w:rPr>
                <w:rFonts w:ascii="Times New Roman"/>
                <w:b w:val="false"/>
                <w:i w:val="false"/>
                <w:color w:val="000000"/>
                <w:sz w:val="20"/>
              </w:rPr>
              <w:t>
</w:t>
            </w:r>
            <w:r>
              <w:rPr>
                <w:rFonts w:ascii="Times New Roman"/>
                <w:b w:val="false"/>
                <w:i w:val="false"/>
                <w:color w:val="000000"/>
                <w:sz w:val="20"/>
              </w:rPr>
              <w:t>апта-</w:t>
            </w:r>
          </w:p>
          <w:p>
            <w:pPr>
              <w:spacing w:after="20"/>
              <w:ind w:left="20"/>
              <w:jc w:val="both"/>
            </w:pPr>
            <w:r>
              <w:rPr>
                <w:rFonts w:ascii="Times New Roman"/>
                <w:b w:val="false"/>
                <w:i w:val="false"/>
                <w:color w:val="000000"/>
                <w:sz w:val="20"/>
              </w:rPr>
              <w:t>
</w:t>
            </w:r>
            <w:r>
              <w:rPr>
                <w:rFonts w:ascii="Times New Roman"/>
                <w:b w:val="false"/>
                <w:i w:val="false"/>
                <w:color w:val="000000"/>
                <w:sz w:val="20"/>
              </w:rPr>
              <w:t>сына</w:t>
            </w:r>
          </w:p>
          <w:p>
            <w:pPr>
              <w:spacing w:after="20"/>
              <w:ind w:left="20"/>
              <w:jc w:val="both"/>
            </w:pPr>
            <w:r>
              <w:rPr>
                <w:rFonts w:ascii="Times New Roman"/>
                <w:b w:val="false"/>
                <w:i w:val="false"/>
                <w:color w:val="000000"/>
                <w:sz w:val="20"/>
              </w:rPr>
              <w:t>
1 рет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0" w:id="400"/>
          <w:p>
            <w:pPr>
              <w:spacing w:after="20"/>
              <w:ind w:left="20"/>
              <w:jc w:val="both"/>
            </w:pPr>
            <w:r>
              <w:rPr>
                <w:rFonts w:ascii="Times New Roman"/>
                <w:b w:val="false"/>
                <w:i w:val="false"/>
                <w:color w:val="000000"/>
                <w:sz w:val="20"/>
              </w:rPr>
              <w:t>
Жергілікті</w:t>
            </w:r>
          </w:p>
          <w:bookmarkEnd w:id="400"/>
          <w:p>
            <w:pPr>
              <w:spacing w:after="20"/>
              <w:ind w:left="20"/>
              <w:jc w:val="both"/>
            </w:pPr>
            <w:r>
              <w:rPr>
                <w:rFonts w:ascii="Times New Roman"/>
                <w:b w:val="false"/>
                <w:i w:val="false"/>
                <w:color w:val="000000"/>
                <w:sz w:val="20"/>
              </w:rPr>
              <w:t>
</w:t>
            </w:r>
            <w:r>
              <w:rPr>
                <w:rFonts w:ascii="Times New Roman"/>
                <w:b w:val="false"/>
                <w:i w:val="false"/>
                <w:color w:val="000000"/>
                <w:sz w:val="20"/>
              </w:rPr>
              <w:t>бюджет</w:t>
            </w:r>
          </w:p>
          <w:p>
            <w:pPr>
              <w:spacing w:after="20"/>
              <w:ind w:left="20"/>
              <w:jc w:val="both"/>
            </w:pPr>
            <w:r>
              <w:rPr>
                <w:rFonts w:ascii="Times New Roman"/>
                <w:b w:val="false"/>
                <w:i w:val="false"/>
                <w:color w:val="000000"/>
                <w:sz w:val="20"/>
              </w:rPr>
              <w:t>
</w:t>
            </w:r>
            <w:r>
              <w:rPr>
                <w:rFonts w:ascii="Times New Roman"/>
                <w:b w:val="false"/>
                <w:i w:val="false"/>
                <w:color w:val="000000"/>
                <w:sz w:val="20"/>
              </w:rPr>
              <w:t>2,4 млн.</w:t>
            </w:r>
          </w:p>
          <w:p>
            <w:pPr>
              <w:spacing w:after="20"/>
              <w:ind w:left="20"/>
              <w:jc w:val="both"/>
            </w:pPr>
            <w:r>
              <w:rPr>
                <w:rFonts w:ascii="Times New Roman"/>
                <w:b w:val="false"/>
                <w:i w:val="false"/>
                <w:color w:val="000000"/>
                <w:sz w:val="20"/>
              </w:rPr>
              <w:t>
</w:t>
            </w:r>
            <w:r>
              <w:rPr>
                <w:rFonts w:ascii="Times New Roman"/>
                <w:b w:val="false"/>
                <w:i w:val="false"/>
                <w:color w:val="000000"/>
                <w:sz w:val="20"/>
              </w:rPr>
              <w:t>теңге</w:t>
            </w:r>
          </w:p>
          <w:p>
            <w:pPr>
              <w:spacing w:after="20"/>
              <w:ind w:left="20"/>
              <w:jc w:val="both"/>
            </w:pPr>
            <w:r>
              <w:rPr>
                <w:rFonts w:ascii="Times New Roman"/>
                <w:b w:val="false"/>
                <w:i w:val="false"/>
                <w:color w:val="000000"/>
                <w:sz w:val="20"/>
              </w:rPr>
              <w:t>
</w:t>
            </w:r>
            <w:r>
              <w:rPr>
                <w:rFonts w:ascii="Times New Roman"/>
                <w:b w:val="false"/>
                <w:i w:val="false"/>
                <w:color w:val="000000"/>
                <w:sz w:val="20"/>
              </w:rPr>
              <w:t>4,2 млн.</w:t>
            </w:r>
          </w:p>
          <w:p>
            <w:pPr>
              <w:spacing w:after="20"/>
              <w:ind w:left="20"/>
              <w:jc w:val="both"/>
            </w:pPr>
            <w:r>
              <w:rPr>
                <w:rFonts w:ascii="Times New Roman"/>
                <w:b w:val="false"/>
                <w:i w:val="false"/>
                <w:color w:val="000000"/>
                <w:sz w:val="20"/>
              </w:rPr>
              <w:t>
теңге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5" w:id="401"/>
          <w:p>
            <w:pPr>
              <w:spacing w:after="20"/>
              <w:ind w:left="20"/>
              <w:jc w:val="both"/>
            </w:pPr>
            <w:r>
              <w:rPr>
                <w:rFonts w:ascii="Times New Roman"/>
                <w:b w:val="false"/>
                <w:i w:val="false"/>
                <w:color w:val="000000"/>
                <w:sz w:val="20"/>
              </w:rPr>
              <w:t>
Теледи-</w:t>
            </w:r>
          </w:p>
          <w:bookmarkEnd w:id="401"/>
          <w:p>
            <w:pPr>
              <w:spacing w:after="20"/>
              <w:ind w:left="20"/>
              <w:jc w:val="both"/>
            </w:pPr>
            <w:r>
              <w:rPr>
                <w:rFonts w:ascii="Times New Roman"/>
                <w:b w:val="false"/>
                <w:i w:val="false"/>
                <w:color w:val="000000"/>
                <w:sz w:val="20"/>
              </w:rPr>
              <w:t>
</w:t>
            </w:r>
            <w:r>
              <w:rPr>
                <w:rFonts w:ascii="Times New Roman"/>
                <w:b w:val="false"/>
                <w:i w:val="false"/>
                <w:color w:val="000000"/>
                <w:sz w:val="20"/>
              </w:rPr>
              <w:t>дарлық</w:t>
            </w:r>
          </w:p>
          <w:p>
            <w:pPr>
              <w:spacing w:after="20"/>
              <w:ind w:left="20"/>
              <w:jc w:val="both"/>
            </w:pPr>
            <w:r>
              <w:rPr>
                <w:rFonts w:ascii="Times New Roman"/>
                <w:b w:val="false"/>
                <w:i w:val="false"/>
                <w:color w:val="000000"/>
                <w:sz w:val="20"/>
              </w:rPr>
              <w:t>
</w:t>
            </w:r>
            <w:r>
              <w:rPr>
                <w:rFonts w:ascii="Times New Roman"/>
                <w:b w:val="false"/>
                <w:i w:val="false"/>
                <w:color w:val="000000"/>
                <w:sz w:val="20"/>
              </w:rPr>
              <w:t>хабар-</w:t>
            </w:r>
          </w:p>
          <w:p>
            <w:pPr>
              <w:spacing w:after="20"/>
              <w:ind w:left="20"/>
              <w:jc w:val="both"/>
            </w:pPr>
            <w:r>
              <w:rPr>
                <w:rFonts w:ascii="Times New Roman"/>
                <w:b w:val="false"/>
                <w:i w:val="false"/>
                <w:color w:val="000000"/>
                <w:sz w:val="20"/>
              </w:rPr>
              <w:t>
</w:t>
            </w:r>
            <w:r>
              <w:rPr>
                <w:rFonts w:ascii="Times New Roman"/>
                <w:b w:val="false"/>
                <w:i w:val="false"/>
                <w:color w:val="000000"/>
                <w:sz w:val="20"/>
              </w:rPr>
              <w:t>ламаның</w:t>
            </w:r>
          </w:p>
          <w:p>
            <w:pPr>
              <w:spacing w:after="20"/>
              <w:ind w:left="20"/>
              <w:jc w:val="both"/>
            </w:pPr>
            <w:r>
              <w:rPr>
                <w:rFonts w:ascii="Times New Roman"/>
                <w:b w:val="false"/>
                <w:i w:val="false"/>
                <w:color w:val="000000"/>
                <w:sz w:val="20"/>
              </w:rPr>
              <w:t>
</w:t>
            </w:r>
            <w:r>
              <w:rPr>
                <w:rFonts w:ascii="Times New Roman"/>
                <w:b w:val="false"/>
                <w:i w:val="false"/>
                <w:color w:val="000000"/>
                <w:sz w:val="20"/>
              </w:rPr>
              <w:t>медиа-</w:t>
            </w:r>
          </w:p>
          <w:p>
            <w:pPr>
              <w:spacing w:after="20"/>
              <w:ind w:left="20"/>
              <w:jc w:val="both"/>
            </w:pPr>
            <w:r>
              <w:rPr>
                <w:rFonts w:ascii="Times New Roman"/>
                <w:b w:val="false"/>
                <w:i w:val="false"/>
                <w:color w:val="000000"/>
                <w:sz w:val="20"/>
              </w:rPr>
              <w:t>
жсопары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0" w:id="402"/>
          <w:p>
            <w:pPr>
              <w:spacing w:after="20"/>
              <w:ind w:left="20"/>
              <w:jc w:val="both"/>
            </w:pPr>
            <w:r>
              <w:rPr>
                <w:rFonts w:ascii="Times New Roman"/>
                <w:b w:val="false"/>
                <w:i w:val="false"/>
                <w:color w:val="000000"/>
                <w:sz w:val="20"/>
              </w:rPr>
              <w:t>
Лисаков</w:t>
            </w:r>
          </w:p>
          <w:bookmarkEnd w:id="402"/>
          <w:p>
            <w:pPr>
              <w:spacing w:after="20"/>
              <w:ind w:left="20"/>
              <w:jc w:val="both"/>
            </w:pPr>
            <w:r>
              <w:rPr>
                <w:rFonts w:ascii="Times New Roman"/>
                <w:b w:val="false"/>
                <w:i w:val="false"/>
                <w:color w:val="000000"/>
                <w:sz w:val="20"/>
              </w:rPr>
              <w:t>
</w:t>
            </w:r>
            <w:r>
              <w:rPr>
                <w:rFonts w:ascii="Times New Roman"/>
                <w:b w:val="false"/>
                <w:i w:val="false"/>
                <w:color w:val="000000"/>
                <w:sz w:val="20"/>
              </w:rPr>
              <w:t>қаласы</w:t>
            </w:r>
          </w:p>
          <w:p>
            <w:pPr>
              <w:spacing w:after="20"/>
              <w:ind w:left="20"/>
              <w:jc w:val="both"/>
            </w:pPr>
            <w:r>
              <w:rPr>
                <w:rFonts w:ascii="Times New Roman"/>
                <w:b w:val="false"/>
                <w:i w:val="false"/>
                <w:color w:val="000000"/>
                <w:sz w:val="20"/>
              </w:rPr>
              <w:t>
</w:t>
            </w:r>
            <w:r>
              <w:rPr>
                <w:rFonts w:ascii="Times New Roman"/>
                <w:b w:val="false"/>
                <w:i w:val="false"/>
                <w:color w:val="000000"/>
                <w:sz w:val="20"/>
              </w:rPr>
              <w:t>бойынша</w:t>
            </w:r>
          </w:p>
          <w:p>
            <w:pPr>
              <w:spacing w:after="20"/>
              <w:ind w:left="20"/>
              <w:jc w:val="both"/>
            </w:pPr>
            <w:r>
              <w:rPr>
                <w:rFonts w:ascii="Times New Roman"/>
                <w:b w:val="false"/>
                <w:i w:val="false"/>
                <w:color w:val="000000"/>
                <w:sz w:val="20"/>
              </w:rPr>
              <w:t>
</w:t>
            </w:r>
            <w:r>
              <w:rPr>
                <w:rFonts w:ascii="Times New Roman"/>
                <w:b w:val="false"/>
                <w:i w:val="false"/>
                <w:color w:val="000000"/>
                <w:sz w:val="20"/>
              </w:rPr>
              <w:t>ШОБ</w:t>
            </w:r>
          </w:p>
          <w:p>
            <w:pPr>
              <w:spacing w:after="20"/>
              <w:ind w:left="20"/>
              <w:jc w:val="both"/>
            </w:pPr>
            <w:r>
              <w:rPr>
                <w:rFonts w:ascii="Times New Roman"/>
                <w:b w:val="false"/>
                <w:i w:val="false"/>
                <w:color w:val="000000"/>
                <w:sz w:val="20"/>
              </w:rPr>
              <w:t>
</w:t>
            </w:r>
            <w:r>
              <w:rPr>
                <w:rFonts w:ascii="Times New Roman"/>
                <w:b w:val="false"/>
                <w:i w:val="false"/>
                <w:color w:val="000000"/>
                <w:sz w:val="20"/>
              </w:rPr>
              <w:t>кеңінен</w:t>
            </w:r>
          </w:p>
          <w:p>
            <w:pPr>
              <w:spacing w:after="20"/>
              <w:ind w:left="20"/>
              <w:jc w:val="both"/>
            </w:pPr>
            <w:r>
              <w:rPr>
                <w:rFonts w:ascii="Times New Roman"/>
                <w:b w:val="false"/>
                <w:i w:val="false"/>
                <w:color w:val="000000"/>
                <w:sz w:val="20"/>
              </w:rPr>
              <w:t>
</w:t>
            </w:r>
            <w:r>
              <w:rPr>
                <w:rFonts w:ascii="Times New Roman"/>
                <w:b w:val="false"/>
                <w:i w:val="false"/>
                <w:color w:val="000000"/>
                <w:sz w:val="20"/>
              </w:rPr>
              <w:t>тарта отырып,</w:t>
            </w:r>
          </w:p>
          <w:p>
            <w:pPr>
              <w:spacing w:after="20"/>
              <w:ind w:left="20"/>
              <w:jc w:val="both"/>
            </w:pPr>
            <w:r>
              <w:rPr>
                <w:rFonts w:ascii="Times New Roman"/>
                <w:b w:val="false"/>
                <w:i w:val="false"/>
                <w:color w:val="000000"/>
                <w:sz w:val="20"/>
              </w:rPr>
              <w:t>
</w:t>
            </w:r>
            <w:r>
              <w:rPr>
                <w:rFonts w:ascii="Times New Roman"/>
                <w:b w:val="false"/>
                <w:i w:val="false"/>
                <w:color w:val="000000"/>
                <w:sz w:val="20"/>
              </w:rPr>
              <w:t>ТҚҚ</w:t>
            </w:r>
          </w:p>
          <w:p>
            <w:pPr>
              <w:spacing w:after="20"/>
              <w:ind w:left="20"/>
              <w:jc w:val="both"/>
            </w:pPr>
            <w:r>
              <w:rPr>
                <w:rFonts w:ascii="Times New Roman"/>
                <w:b w:val="false"/>
                <w:i w:val="false"/>
                <w:color w:val="000000"/>
                <w:sz w:val="20"/>
              </w:rPr>
              <w:t>
</w:t>
            </w:r>
            <w:r>
              <w:rPr>
                <w:rFonts w:ascii="Times New Roman"/>
                <w:b w:val="false"/>
                <w:i w:val="false"/>
                <w:color w:val="000000"/>
                <w:sz w:val="20"/>
              </w:rPr>
              <w:t>заманауи</w:t>
            </w:r>
          </w:p>
          <w:p>
            <w:pPr>
              <w:spacing w:after="20"/>
              <w:ind w:left="20"/>
              <w:jc w:val="both"/>
            </w:pPr>
            <w:r>
              <w:rPr>
                <w:rFonts w:ascii="Times New Roman"/>
                <w:b w:val="false"/>
                <w:i w:val="false"/>
                <w:color w:val="000000"/>
                <w:sz w:val="20"/>
              </w:rPr>
              <w:t>
</w:t>
            </w:r>
            <w:r>
              <w:rPr>
                <w:rFonts w:ascii="Times New Roman"/>
                <w:b w:val="false"/>
                <w:i w:val="false"/>
                <w:color w:val="000000"/>
                <w:sz w:val="20"/>
              </w:rPr>
              <w:t>кәдеге</w:t>
            </w:r>
          </w:p>
          <w:p>
            <w:pPr>
              <w:spacing w:after="20"/>
              <w:ind w:left="20"/>
              <w:jc w:val="both"/>
            </w:pPr>
            <w:r>
              <w:rPr>
                <w:rFonts w:ascii="Times New Roman"/>
                <w:b w:val="false"/>
                <w:i w:val="false"/>
                <w:color w:val="000000"/>
                <w:sz w:val="20"/>
              </w:rPr>
              <w:t>
</w:t>
            </w:r>
            <w:r>
              <w:rPr>
                <w:rFonts w:ascii="Times New Roman"/>
                <w:b w:val="false"/>
                <w:i w:val="false"/>
                <w:color w:val="000000"/>
                <w:sz w:val="20"/>
              </w:rPr>
              <w:t>жарату</w:t>
            </w:r>
          </w:p>
          <w:p>
            <w:pPr>
              <w:spacing w:after="20"/>
              <w:ind w:left="20"/>
              <w:jc w:val="both"/>
            </w:pPr>
            <w:r>
              <w:rPr>
                <w:rFonts w:ascii="Times New Roman"/>
                <w:b w:val="false"/>
                <w:i w:val="false"/>
                <w:color w:val="000000"/>
                <w:sz w:val="20"/>
              </w:rPr>
              <w:t>
</w:t>
            </w:r>
            <w:r>
              <w:rPr>
                <w:rFonts w:ascii="Times New Roman"/>
                <w:b w:val="false"/>
                <w:i w:val="false"/>
                <w:color w:val="000000"/>
                <w:sz w:val="20"/>
              </w:rPr>
              <w:t>мен қайта</w:t>
            </w:r>
          </w:p>
          <w:p>
            <w:pPr>
              <w:spacing w:after="20"/>
              <w:ind w:left="20"/>
              <w:jc w:val="both"/>
            </w:pPr>
            <w:r>
              <w:rPr>
                <w:rFonts w:ascii="Times New Roman"/>
                <w:b w:val="false"/>
                <w:i w:val="false"/>
                <w:color w:val="000000"/>
                <w:sz w:val="20"/>
              </w:rPr>
              <w:t>
</w:t>
            </w:r>
            <w:r>
              <w:rPr>
                <w:rFonts w:ascii="Times New Roman"/>
                <w:b w:val="false"/>
                <w:i w:val="false"/>
                <w:color w:val="000000"/>
                <w:sz w:val="20"/>
              </w:rPr>
              <w:t>өңдеу</w:t>
            </w:r>
          </w:p>
          <w:p>
            <w:pPr>
              <w:spacing w:after="20"/>
              <w:ind w:left="20"/>
              <w:jc w:val="both"/>
            </w:pPr>
            <w:r>
              <w:rPr>
                <w:rFonts w:ascii="Times New Roman"/>
                <w:b w:val="false"/>
                <w:i w:val="false"/>
                <w:color w:val="000000"/>
                <w:sz w:val="20"/>
              </w:rPr>
              <w:t>
</w:t>
            </w:r>
            <w:r>
              <w:rPr>
                <w:rFonts w:ascii="Times New Roman"/>
                <w:b w:val="false"/>
                <w:i w:val="false"/>
                <w:color w:val="000000"/>
                <w:sz w:val="20"/>
              </w:rPr>
              <w:t>бойынша</w:t>
            </w:r>
          </w:p>
          <w:p>
            <w:pPr>
              <w:spacing w:after="20"/>
              <w:ind w:left="20"/>
              <w:jc w:val="both"/>
            </w:pPr>
            <w:r>
              <w:rPr>
                <w:rFonts w:ascii="Times New Roman"/>
                <w:b w:val="false"/>
                <w:i w:val="false"/>
                <w:color w:val="000000"/>
                <w:sz w:val="20"/>
              </w:rPr>
              <w:t>
</w:t>
            </w:r>
            <w:r>
              <w:rPr>
                <w:rFonts w:ascii="Times New Roman"/>
                <w:b w:val="false"/>
                <w:i w:val="false"/>
                <w:color w:val="000000"/>
                <w:sz w:val="20"/>
              </w:rPr>
              <w:t>іс- шаралар</w:t>
            </w:r>
          </w:p>
          <w:p>
            <w:pPr>
              <w:spacing w:after="20"/>
              <w:ind w:left="20"/>
              <w:jc w:val="both"/>
            </w:pPr>
            <w:r>
              <w:rPr>
                <w:rFonts w:ascii="Times New Roman"/>
                <w:b w:val="false"/>
                <w:i w:val="false"/>
                <w:color w:val="000000"/>
                <w:sz w:val="20"/>
              </w:rPr>
              <w:t>
кешені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4" w:id="403"/>
          <w:p>
            <w:pPr>
              <w:spacing w:after="20"/>
              <w:ind w:left="20"/>
              <w:jc w:val="both"/>
            </w:pPr>
            <w:r>
              <w:rPr>
                <w:rFonts w:ascii="Times New Roman"/>
                <w:b w:val="false"/>
                <w:i w:val="false"/>
                <w:color w:val="000000"/>
                <w:sz w:val="20"/>
              </w:rPr>
              <w:t>
Қалдық-</w:t>
            </w:r>
          </w:p>
          <w:bookmarkEnd w:id="403"/>
          <w:p>
            <w:pPr>
              <w:spacing w:after="20"/>
              <w:ind w:left="20"/>
              <w:jc w:val="both"/>
            </w:pPr>
            <w:r>
              <w:rPr>
                <w:rFonts w:ascii="Times New Roman"/>
                <w:b w:val="false"/>
                <w:i w:val="false"/>
                <w:color w:val="000000"/>
                <w:sz w:val="20"/>
              </w:rPr>
              <w:t>
</w:t>
            </w:r>
            <w:r>
              <w:rPr>
                <w:rFonts w:ascii="Times New Roman"/>
                <w:b w:val="false"/>
                <w:i w:val="false"/>
                <w:color w:val="000000"/>
                <w:sz w:val="20"/>
              </w:rPr>
              <w:t>тарды</w:t>
            </w:r>
          </w:p>
          <w:p>
            <w:pPr>
              <w:spacing w:after="20"/>
              <w:ind w:left="20"/>
              <w:jc w:val="both"/>
            </w:pPr>
            <w:r>
              <w:rPr>
                <w:rFonts w:ascii="Times New Roman"/>
                <w:b w:val="false"/>
                <w:i w:val="false"/>
                <w:color w:val="000000"/>
                <w:sz w:val="20"/>
              </w:rPr>
              <w:t>
</w:t>
            </w:r>
            <w:r>
              <w:rPr>
                <w:rFonts w:ascii="Times New Roman"/>
                <w:b w:val="false"/>
                <w:i w:val="false"/>
                <w:color w:val="000000"/>
                <w:sz w:val="20"/>
              </w:rPr>
              <w:t>төмен-</w:t>
            </w:r>
          </w:p>
          <w:p>
            <w:pPr>
              <w:spacing w:after="20"/>
              <w:ind w:left="20"/>
              <w:jc w:val="both"/>
            </w:pPr>
            <w:r>
              <w:rPr>
                <w:rFonts w:ascii="Times New Roman"/>
                <w:b w:val="false"/>
                <w:i w:val="false"/>
                <w:color w:val="000000"/>
                <w:sz w:val="20"/>
              </w:rPr>
              <w:t>
</w:t>
            </w:r>
            <w:r>
              <w:rPr>
                <w:rFonts w:ascii="Times New Roman"/>
                <w:b w:val="false"/>
                <w:i w:val="false"/>
                <w:color w:val="000000"/>
                <w:sz w:val="20"/>
              </w:rPr>
              <w:t>дету, жинау</w:t>
            </w:r>
          </w:p>
          <w:p>
            <w:pPr>
              <w:spacing w:after="20"/>
              <w:ind w:left="20"/>
              <w:jc w:val="both"/>
            </w:pPr>
            <w:r>
              <w:rPr>
                <w:rFonts w:ascii="Times New Roman"/>
                <w:b w:val="false"/>
                <w:i w:val="false"/>
                <w:color w:val="000000"/>
                <w:sz w:val="20"/>
              </w:rPr>
              <w:t>
</w:t>
            </w:r>
            <w:r>
              <w:rPr>
                <w:rFonts w:ascii="Times New Roman"/>
                <w:b w:val="false"/>
                <w:i w:val="false"/>
                <w:color w:val="000000"/>
                <w:sz w:val="20"/>
              </w:rPr>
              <w:t>және</w:t>
            </w:r>
          </w:p>
          <w:p>
            <w:pPr>
              <w:spacing w:after="20"/>
              <w:ind w:left="20"/>
              <w:jc w:val="both"/>
            </w:pPr>
            <w:r>
              <w:rPr>
                <w:rFonts w:ascii="Times New Roman"/>
                <w:b w:val="false"/>
                <w:i w:val="false"/>
                <w:color w:val="000000"/>
                <w:sz w:val="20"/>
              </w:rPr>
              <w:t>
</w:t>
            </w:r>
            <w:r>
              <w:rPr>
                <w:rFonts w:ascii="Times New Roman"/>
                <w:b w:val="false"/>
                <w:i w:val="false"/>
                <w:color w:val="000000"/>
                <w:sz w:val="20"/>
              </w:rPr>
              <w:t>олармен</w:t>
            </w:r>
          </w:p>
          <w:p>
            <w:pPr>
              <w:spacing w:after="20"/>
              <w:ind w:left="20"/>
              <w:jc w:val="both"/>
            </w:pPr>
            <w:r>
              <w:rPr>
                <w:rFonts w:ascii="Times New Roman"/>
                <w:b w:val="false"/>
                <w:i w:val="false"/>
                <w:color w:val="000000"/>
                <w:sz w:val="20"/>
              </w:rPr>
              <w:t>
</w:t>
            </w:r>
            <w:r>
              <w:rPr>
                <w:rFonts w:ascii="Times New Roman"/>
                <w:b w:val="false"/>
                <w:i w:val="false"/>
                <w:color w:val="000000"/>
                <w:sz w:val="20"/>
              </w:rPr>
              <w:t>жұмыс</w:t>
            </w:r>
          </w:p>
          <w:p>
            <w:pPr>
              <w:spacing w:after="20"/>
              <w:ind w:left="20"/>
              <w:jc w:val="both"/>
            </w:pPr>
            <w:r>
              <w:rPr>
                <w:rFonts w:ascii="Times New Roman"/>
                <w:b w:val="false"/>
                <w:i w:val="false"/>
                <w:color w:val="000000"/>
                <w:sz w:val="20"/>
              </w:rPr>
              <w:t>
</w:t>
            </w:r>
            <w:r>
              <w:rPr>
                <w:rFonts w:ascii="Times New Roman"/>
                <w:b w:val="false"/>
                <w:i w:val="false"/>
                <w:color w:val="000000"/>
                <w:sz w:val="20"/>
              </w:rPr>
              <w:t>істеу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туралы</w:t>
            </w:r>
          </w:p>
          <w:p>
            <w:pPr>
              <w:spacing w:after="20"/>
              <w:ind w:left="20"/>
              <w:jc w:val="both"/>
            </w:pPr>
            <w:r>
              <w:rPr>
                <w:rFonts w:ascii="Times New Roman"/>
                <w:b w:val="false"/>
                <w:i w:val="false"/>
                <w:color w:val="000000"/>
                <w:sz w:val="20"/>
              </w:rPr>
              <w:t>
</w:t>
            </w:r>
            <w:r>
              <w:rPr>
                <w:rFonts w:ascii="Times New Roman"/>
                <w:b w:val="false"/>
                <w:i w:val="false"/>
                <w:color w:val="000000"/>
                <w:sz w:val="20"/>
              </w:rPr>
              <w:t>ақпарат-</w:t>
            </w:r>
          </w:p>
          <w:p>
            <w:pPr>
              <w:spacing w:after="20"/>
              <w:ind w:left="20"/>
              <w:jc w:val="both"/>
            </w:pPr>
            <w:r>
              <w:rPr>
                <w:rFonts w:ascii="Times New Roman"/>
                <w:b w:val="false"/>
                <w:i w:val="false"/>
                <w:color w:val="000000"/>
                <w:sz w:val="20"/>
              </w:rPr>
              <w:t>
</w:t>
            </w:r>
            <w:r>
              <w:rPr>
                <w:rFonts w:ascii="Times New Roman"/>
                <w:b w:val="false"/>
                <w:i w:val="false"/>
                <w:color w:val="000000"/>
                <w:sz w:val="20"/>
              </w:rPr>
              <w:t>тық</w:t>
            </w:r>
          </w:p>
          <w:p>
            <w:pPr>
              <w:spacing w:after="20"/>
              <w:ind w:left="20"/>
              <w:jc w:val="both"/>
            </w:pPr>
            <w:r>
              <w:rPr>
                <w:rFonts w:ascii="Times New Roman"/>
                <w:b w:val="false"/>
                <w:i w:val="false"/>
                <w:color w:val="000000"/>
                <w:sz w:val="20"/>
              </w:rPr>
              <w:t>
</w:t>
            </w:r>
            <w:r>
              <w:rPr>
                <w:rFonts w:ascii="Times New Roman"/>
                <w:b w:val="false"/>
                <w:i w:val="false"/>
                <w:color w:val="000000"/>
                <w:sz w:val="20"/>
              </w:rPr>
              <w:t>материал-</w:t>
            </w:r>
          </w:p>
          <w:p>
            <w:pPr>
              <w:spacing w:after="20"/>
              <w:ind w:left="20"/>
              <w:jc w:val="both"/>
            </w:pPr>
            <w:r>
              <w:rPr>
                <w:rFonts w:ascii="Times New Roman"/>
                <w:b w:val="false"/>
                <w:i w:val="false"/>
                <w:color w:val="000000"/>
                <w:sz w:val="20"/>
              </w:rPr>
              <w:t>
</w:t>
            </w:r>
            <w:r>
              <w:rPr>
                <w:rFonts w:ascii="Times New Roman"/>
                <w:b w:val="false"/>
                <w:i w:val="false"/>
                <w:color w:val="000000"/>
                <w:sz w:val="20"/>
              </w:rPr>
              <w:t>дарды</w:t>
            </w:r>
          </w:p>
          <w:p>
            <w:pPr>
              <w:spacing w:after="20"/>
              <w:ind w:left="20"/>
              <w:jc w:val="both"/>
            </w:pPr>
            <w:r>
              <w:rPr>
                <w:rFonts w:ascii="Times New Roman"/>
                <w:b w:val="false"/>
                <w:i w:val="false"/>
                <w:color w:val="000000"/>
                <w:sz w:val="20"/>
              </w:rPr>
              <w:t>
</w:t>
            </w:r>
            <w:r>
              <w:rPr>
                <w:rFonts w:ascii="Times New Roman"/>
                <w:b w:val="false"/>
                <w:i w:val="false"/>
                <w:color w:val="000000"/>
                <w:sz w:val="20"/>
              </w:rPr>
              <w:t>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қалалық</w:t>
            </w:r>
          </w:p>
          <w:p>
            <w:pPr>
              <w:spacing w:after="20"/>
              <w:ind w:left="20"/>
              <w:jc w:val="both"/>
            </w:pPr>
            <w:r>
              <w:rPr>
                <w:rFonts w:ascii="Times New Roman"/>
                <w:b w:val="false"/>
                <w:i w:val="false"/>
                <w:color w:val="000000"/>
                <w:sz w:val="20"/>
              </w:rPr>
              <w:t>
</w:t>
            </w:r>
            <w:r>
              <w:rPr>
                <w:rFonts w:ascii="Times New Roman"/>
                <w:b w:val="false"/>
                <w:i w:val="false"/>
                <w:color w:val="000000"/>
                <w:sz w:val="20"/>
              </w:rPr>
              <w:t>ТК</w:t>
            </w:r>
          </w:p>
          <w:p>
            <w:pPr>
              <w:spacing w:after="20"/>
              <w:ind w:left="20"/>
              <w:jc w:val="both"/>
            </w:pPr>
            <w:r>
              <w:rPr>
                <w:rFonts w:ascii="Times New Roman"/>
                <w:b w:val="false"/>
                <w:i w:val="false"/>
                <w:color w:val="000000"/>
                <w:sz w:val="20"/>
              </w:rPr>
              <w:t>
</w:t>
            </w:r>
            <w:r>
              <w:rPr>
                <w:rFonts w:ascii="Times New Roman"/>
                <w:b w:val="false"/>
                <w:i w:val="false"/>
                <w:color w:val="000000"/>
                <w:sz w:val="20"/>
              </w:rPr>
              <w:t>қабырға-</w:t>
            </w:r>
          </w:p>
          <w:p>
            <w:pPr>
              <w:spacing w:after="20"/>
              <w:ind w:left="20"/>
              <w:jc w:val="both"/>
            </w:pPr>
            <w:r>
              <w:rPr>
                <w:rFonts w:ascii="Times New Roman"/>
                <w:b w:val="false"/>
                <w:i w:val="false"/>
                <w:color w:val="000000"/>
                <w:sz w:val="20"/>
              </w:rPr>
              <w:t>
</w:t>
            </w:r>
            <w:r>
              <w:rPr>
                <w:rFonts w:ascii="Times New Roman"/>
                <w:b w:val="false"/>
                <w:i w:val="false"/>
                <w:color w:val="000000"/>
                <w:sz w:val="20"/>
              </w:rPr>
              <w:t>ларына</w:t>
            </w:r>
          </w:p>
          <w:p>
            <w:pPr>
              <w:spacing w:after="20"/>
              <w:ind w:left="20"/>
              <w:jc w:val="both"/>
            </w:pPr>
            <w:r>
              <w:rPr>
                <w:rFonts w:ascii="Times New Roman"/>
                <w:b w:val="false"/>
                <w:i w:val="false"/>
                <w:color w:val="000000"/>
                <w:sz w:val="20"/>
              </w:rPr>
              <w:t>
</w:t>
            </w:r>
            <w:r>
              <w:rPr>
                <w:rFonts w:ascii="Times New Roman"/>
                <w:b w:val="false"/>
                <w:i w:val="false"/>
                <w:color w:val="000000"/>
                <w:sz w:val="20"/>
              </w:rPr>
              <w:t>ілу,</w:t>
            </w:r>
          </w:p>
          <w:p>
            <w:pPr>
              <w:spacing w:after="20"/>
              <w:ind w:left="20"/>
              <w:jc w:val="both"/>
            </w:pPr>
            <w:r>
              <w:rPr>
                <w:rFonts w:ascii="Times New Roman"/>
                <w:b w:val="false"/>
                <w:i w:val="false"/>
                <w:color w:val="000000"/>
                <w:sz w:val="20"/>
              </w:rPr>
              <w:t>
</w:t>
            </w:r>
            <w:r>
              <w:rPr>
                <w:rFonts w:ascii="Times New Roman"/>
                <w:b w:val="false"/>
                <w:i w:val="false"/>
                <w:color w:val="000000"/>
                <w:sz w:val="20"/>
              </w:rPr>
              <w:t>мони-</w:t>
            </w:r>
          </w:p>
          <w:p>
            <w:pPr>
              <w:spacing w:after="20"/>
              <w:ind w:left="20"/>
              <w:jc w:val="both"/>
            </w:pPr>
            <w:r>
              <w:rPr>
                <w:rFonts w:ascii="Times New Roman"/>
                <w:b w:val="false"/>
                <w:i w:val="false"/>
                <w:color w:val="000000"/>
                <w:sz w:val="20"/>
              </w:rPr>
              <w:t>
</w:t>
            </w:r>
            <w:r>
              <w:rPr>
                <w:rFonts w:ascii="Times New Roman"/>
                <w:b w:val="false"/>
                <w:i w:val="false"/>
                <w:color w:val="000000"/>
                <w:sz w:val="20"/>
              </w:rPr>
              <w:t>торларға</w:t>
            </w:r>
          </w:p>
          <w:p>
            <w:pPr>
              <w:spacing w:after="20"/>
              <w:ind w:left="20"/>
              <w:jc w:val="both"/>
            </w:pPr>
            <w:r>
              <w:rPr>
                <w:rFonts w:ascii="Times New Roman"/>
                <w:b w:val="false"/>
                <w:i w:val="false"/>
                <w:color w:val="000000"/>
                <w:sz w:val="20"/>
              </w:rPr>
              <w:t>
</w:t>
            </w:r>
            <w:r>
              <w:rPr>
                <w:rFonts w:ascii="Times New Roman"/>
                <w:b w:val="false"/>
                <w:i w:val="false"/>
                <w:color w:val="000000"/>
                <w:sz w:val="20"/>
              </w:rPr>
              <w:t>баспалық</w:t>
            </w:r>
          </w:p>
          <w:p>
            <w:pPr>
              <w:spacing w:after="20"/>
              <w:ind w:left="20"/>
              <w:jc w:val="both"/>
            </w:pPr>
            <w:r>
              <w:rPr>
                <w:rFonts w:ascii="Times New Roman"/>
                <w:b w:val="false"/>
                <w:i w:val="false"/>
                <w:color w:val="000000"/>
                <w:sz w:val="20"/>
              </w:rPr>
              <w:t>
</w:t>
            </w:r>
            <w:r>
              <w:rPr>
                <w:rFonts w:ascii="Times New Roman"/>
                <w:b w:val="false"/>
                <w:i w:val="false"/>
                <w:color w:val="000000"/>
                <w:sz w:val="20"/>
              </w:rPr>
              <w:t>басылым-</w:t>
            </w:r>
          </w:p>
          <w:p>
            <w:pPr>
              <w:spacing w:after="20"/>
              <w:ind w:left="20"/>
              <w:jc w:val="both"/>
            </w:pPr>
            <w:r>
              <w:rPr>
                <w:rFonts w:ascii="Times New Roman"/>
                <w:b w:val="false"/>
                <w:i w:val="false"/>
                <w:color w:val="000000"/>
                <w:sz w:val="20"/>
              </w:rPr>
              <w:t>
</w:t>
            </w:r>
            <w:r>
              <w:rPr>
                <w:rFonts w:ascii="Times New Roman"/>
                <w:b w:val="false"/>
                <w:i w:val="false"/>
                <w:color w:val="000000"/>
                <w:sz w:val="20"/>
              </w:rPr>
              <w:t>дарда</w:t>
            </w:r>
          </w:p>
          <w:p>
            <w:pPr>
              <w:spacing w:after="20"/>
              <w:ind w:left="20"/>
              <w:jc w:val="both"/>
            </w:pPr>
            <w:r>
              <w:rPr>
                <w:rFonts w:ascii="Times New Roman"/>
                <w:b w:val="false"/>
                <w:i w:val="false"/>
                <w:color w:val="000000"/>
                <w:sz w:val="20"/>
              </w:rPr>
              <w:t>
</w:t>
            </w:r>
            <w:r>
              <w:rPr>
                <w:rFonts w:ascii="Times New Roman"/>
                <w:b w:val="false"/>
                <w:i w:val="false"/>
                <w:color w:val="000000"/>
                <w:sz w:val="20"/>
              </w:rPr>
              <w:t>жария-</w:t>
            </w:r>
          </w:p>
          <w:p>
            <w:pPr>
              <w:spacing w:after="20"/>
              <w:ind w:left="20"/>
              <w:jc w:val="both"/>
            </w:pPr>
            <w:r>
              <w:rPr>
                <w:rFonts w:ascii="Times New Roman"/>
                <w:b w:val="false"/>
                <w:i w:val="false"/>
                <w:color w:val="000000"/>
                <w:sz w:val="20"/>
              </w:rPr>
              <w:t>
лау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кезеңдер 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9" w:id="404"/>
          <w:p>
            <w:pPr>
              <w:spacing w:after="20"/>
              <w:ind w:left="20"/>
              <w:jc w:val="both"/>
            </w:pPr>
            <w:r>
              <w:rPr>
                <w:rFonts w:ascii="Times New Roman"/>
                <w:b w:val="false"/>
                <w:i w:val="false"/>
                <w:color w:val="000000"/>
                <w:sz w:val="20"/>
              </w:rPr>
              <w:t>
2024-2028</w:t>
            </w:r>
          </w:p>
          <w:bookmarkEnd w:id="404"/>
          <w:p>
            <w:pPr>
              <w:spacing w:after="20"/>
              <w:ind w:left="20"/>
              <w:jc w:val="both"/>
            </w:pPr>
            <w:r>
              <w:rPr>
                <w:rFonts w:ascii="Times New Roman"/>
                <w:b w:val="false"/>
                <w:i w:val="false"/>
                <w:color w:val="000000"/>
                <w:sz w:val="20"/>
              </w:rPr>
              <w:t>
жж.</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0" w:id="405"/>
          <w:p>
            <w:pPr>
              <w:spacing w:after="20"/>
              <w:ind w:left="20"/>
              <w:jc w:val="both"/>
            </w:pPr>
            <w:r>
              <w:rPr>
                <w:rFonts w:ascii="Times New Roman"/>
                <w:b w:val="false"/>
                <w:i w:val="false"/>
                <w:color w:val="000000"/>
                <w:sz w:val="20"/>
              </w:rPr>
              <w:t>
ЖАО, БАҚ,</w:t>
            </w:r>
          </w:p>
          <w:bookmarkEnd w:id="405"/>
          <w:p>
            <w:pPr>
              <w:spacing w:after="20"/>
              <w:ind w:left="20"/>
              <w:jc w:val="both"/>
            </w:pPr>
            <w:r>
              <w:rPr>
                <w:rFonts w:ascii="Times New Roman"/>
                <w:b w:val="false"/>
                <w:i w:val="false"/>
                <w:color w:val="000000"/>
                <w:sz w:val="20"/>
              </w:rPr>
              <w:t>
</w:t>
            </w:r>
            <w:r>
              <w:rPr>
                <w:rFonts w:ascii="Times New Roman"/>
                <w:b w:val="false"/>
                <w:i w:val="false"/>
                <w:color w:val="000000"/>
                <w:sz w:val="20"/>
              </w:rPr>
              <w:t>маман-</w:t>
            </w:r>
          </w:p>
          <w:p>
            <w:pPr>
              <w:spacing w:after="20"/>
              <w:ind w:left="20"/>
              <w:jc w:val="both"/>
            </w:pPr>
            <w:r>
              <w:rPr>
                <w:rFonts w:ascii="Times New Roman"/>
                <w:b w:val="false"/>
                <w:i w:val="false"/>
                <w:color w:val="000000"/>
                <w:sz w:val="20"/>
              </w:rPr>
              <w:t>
</w:t>
            </w:r>
            <w:r>
              <w:rPr>
                <w:rFonts w:ascii="Times New Roman"/>
                <w:b w:val="false"/>
                <w:i w:val="false"/>
                <w:color w:val="000000"/>
                <w:sz w:val="20"/>
              </w:rPr>
              <w:t>данды-</w:t>
            </w:r>
          </w:p>
          <w:p>
            <w:pPr>
              <w:spacing w:after="20"/>
              <w:ind w:left="20"/>
              <w:jc w:val="both"/>
            </w:pPr>
            <w:r>
              <w:rPr>
                <w:rFonts w:ascii="Times New Roman"/>
                <w:b w:val="false"/>
                <w:i w:val="false"/>
                <w:color w:val="000000"/>
                <w:sz w:val="20"/>
              </w:rPr>
              <w:t>
</w:t>
            </w:r>
            <w:r>
              <w:rPr>
                <w:rFonts w:ascii="Times New Roman"/>
                <w:b w:val="false"/>
                <w:i w:val="false"/>
                <w:color w:val="000000"/>
                <w:sz w:val="20"/>
              </w:rPr>
              <w:t>рылған</w:t>
            </w:r>
          </w:p>
          <w:p>
            <w:pPr>
              <w:spacing w:after="20"/>
              <w:ind w:left="20"/>
              <w:jc w:val="both"/>
            </w:pPr>
            <w:r>
              <w:rPr>
                <w:rFonts w:ascii="Times New Roman"/>
                <w:b w:val="false"/>
                <w:i w:val="false"/>
                <w:color w:val="000000"/>
                <w:sz w:val="20"/>
              </w:rPr>
              <w:t>
</w:t>
            </w:r>
            <w:r>
              <w:rPr>
                <w:rFonts w:ascii="Times New Roman"/>
                <w:b w:val="false"/>
                <w:i w:val="false"/>
                <w:color w:val="000000"/>
                <w:sz w:val="20"/>
              </w:rPr>
              <w:t>кәсіпо-</w:t>
            </w:r>
          </w:p>
          <w:p>
            <w:pPr>
              <w:spacing w:after="20"/>
              <w:ind w:left="20"/>
              <w:jc w:val="both"/>
            </w:pPr>
            <w:r>
              <w:rPr>
                <w:rFonts w:ascii="Times New Roman"/>
                <w:b w:val="false"/>
                <w:i w:val="false"/>
                <w:color w:val="000000"/>
                <w:sz w:val="20"/>
              </w:rPr>
              <w:t>
рындар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5" w:id="406"/>
          <w:p>
            <w:pPr>
              <w:spacing w:after="20"/>
              <w:ind w:left="20"/>
              <w:jc w:val="both"/>
            </w:pPr>
            <w:r>
              <w:rPr>
                <w:rFonts w:ascii="Times New Roman"/>
                <w:b w:val="false"/>
                <w:i w:val="false"/>
                <w:color w:val="000000"/>
                <w:sz w:val="20"/>
              </w:rPr>
              <w:t>
Жер-</w:t>
            </w:r>
          </w:p>
          <w:bookmarkEnd w:id="406"/>
          <w:p>
            <w:pPr>
              <w:spacing w:after="20"/>
              <w:ind w:left="20"/>
              <w:jc w:val="both"/>
            </w:pPr>
            <w:r>
              <w:rPr>
                <w:rFonts w:ascii="Times New Roman"/>
                <w:b w:val="false"/>
                <w:i w:val="false"/>
                <w:color w:val="000000"/>
                <w:sz w:val="20"/>
              </w:rPr>
              <w:t>
</w:t>
            </w:r>
            <w:r>
              <w:rPr>
                <w:rFonts w:ascii="Times New Roman"/>
                <w:b w:val="false"/>
                <w:i w:val="false"/>
                <w:color w:val="000000"/>
                <w:sz w:val="20"/>
              </w:rPr>
              <w:t>гілікті</w:t>
            </w:r>
          </w:p>
          <w:p>
            <w:pPr>
              <w:spacing w:after="20"/>
              <w:ind w:left="20"/>
              <w:jc w:val="both"/>
            </w:pPr>
            <w:r>
              <w:rPr>
                <w:rFonts w:ascii="Times New Roman"/>
                <w:b w:val="false"/>
                <w:i w:val="false"/>
                <w:color w:val="000000"/>
                <w:sz w:val="20"/>
              </w:rPr>
              <w:t>
</w:t>
            </w:r>
            <w:r>
              <w:rPr>
                <w:rFonts w:ascii="Times New Roman"/>
                <w:b w:val="false"/>
                <w:i w:val="false"/>
                <w:color w:val="000000"/>
                <w:sz w:val="20"/>
              </w:rPr>
              <w:t>бюджет</w:t>
            </w:r>
          </w:p>
          <w:p>
            <w:pPr>
              <w:spacing w:after="20"/>
              <w:ind w:left="20"/>
              <w:jc w:val="both"/>
            </w:pPr>
            <w:r>
              <w:rPr>
                <w:rFonts w:ascii="Times New Roman"/>
                <w:b w:val="false"/>
                <w:i w:val="false"/>
                <w:color w:val="000000"/>
                <w:sz w:val="20"/>
              </w:rPr>
              <w:t>
</w:t>
            </w:r>
            <w:r>
              <w:rPr>
                <w:rFonts w:ascii="Times New Roman"/>
                <w:b w:val="false"/>
                <w:i w:val="false"/>
                <w:color w:val="000000"/>
                <w:sz w:val="20"/>
              </w:rPr>
              <w:t>0,2 млн.</w:t>
            </w:r>
          </w:p>
          <w:p>
            <w:pPr>
              <w:spacing w:after="20"/>
              <w:ind w:left="20"/>
              <w:jc w:val="both"/>
            </w:pPr>
            <w:r>
              <w:rPr>
                <w:rFonts w:ascii="Times New Roman"/>
                <w:b w:val="false"/>
                <w:i w:val="false"/>
                <w:color w:val="000000"/>
                <w:sz w:val="20"/>
              </w:rPr>
              <w:t>
теңге.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9" w:id="407"/>
          <w:p>
            <w:pPr>
              <w:spacing w:after="20"/>
              <w:ind w:left="20"/>
              <w:jc w:val="both"/>
            </w:pPr>
            <w:r>
              <w:rPr>
                <w:rFonts w:ascii="Times New Roman"/>
                <w:b w:val="false"/>
                <w:i w:val="false"/>
                <w:color w:val="000000"/>
                <w:sz w:val="20"/>
              </w:rPr>
              <w:t>
Бейне-</w:t>
            </w:r>
          </w:p>
          <w:bookmarkEnd w:id="407"/>
          <w:p>
            <w:pPr>
              <w:spacing w:after="20"/>
              <w:ind w:left="20"/>
              <w:jc w:val="both"/>
            </w:pPr>
            <w:r>
              <w:rPr>
                <w:rFonts w:ascii="Times New Roman"/>
                <w:b w:val="false"/>
                <w:i w:val="false"/>
                <w:color w:val="000000"/>
                <w:sz w:val="20"/>
              </w:rPr>
              <w:t>
</w:t>
            </w:r>
            <w:r>
              <w:rPr>
                <w:rFonts w:ascii="Times New Roman"/>
                <w:b w:val="false"/>
                <w:i w:val="false"/>
                <w:color w:val="000000"/>
                <w:sz w:val="20"/>
              </w:rPr>
              <w:t>ролик-</w:t>
            </w:r>
          </w:p>
          <w:p>
            <w:pPr>
              <w:spacing w:after="20"/>
              <w:ind w:left="20"/>
              <w:jc w:val="both"/>
            </w:pPr>
            <w:r>
              <w:rPr>
                <w:rFonts w:ascii="Times New Roman"/>
                <w:b w:val="false"/>
                <w:i w:val="false"/>
                <w:color w:val="000000"/>
                <w:sz w:val="20"/>
              </w:rPr>
              <w:t>
</w:t>
            </w:r>
            <w:r>
              <w:rPr>
                <w:rFonts w:ascii="Times New Roman"/>
                <w:b w:val="false"/>
                <w:i w:val="false"/>
                <w:color w:val="000000"/>
                <w:sz w:val="20"/>
              </w:rPr>
              <w:t>тер,</w:t>
            </w:r>
          </w:p>
          <w:p>
            <w:pPr>
              <w:spacing w:after="20"/>
              <w:ind w:left="20"/>
              <w:jc w:val="both"/>
            </w:pPr>
            <w:r>
              <w:rPr>
                <w:rFonts w:ascii="Times New Roman"/>
                <w:b w:val="false"/>
                <w:i w:val="false"/>
                <w:color w:val="000000"/>
                <w:sz w:val="20"/>
              </w:rPr>
              <w:t>
</w:t>
            </w:r>
            <w:r>
              <w:rPr>
                <w:rFonts w:ascii="Times New Roman"/>
                <w:b w:val="false"/>
                <w:i w:val="false"/>
                <w:color w:val="000000"/>
                <w:sz w:val="20"/>
              </w:rPr>
              <w:t>БАҚ</w:t>
            </w:r>
          </w:p>
          <w:p>
            <w:pPr>
              <w:spacing w:after="20"/>
              <w:ind w:left="20"/>
              <w:jc w:val="both"/>
            </w:pPr>
            <w:r>
              <w:rPr>
                <w:rFonts w:ascii="Times New Roman"/>
                <w:b w:val="false"/>
                <w:i w:val="false"/>
                <w:color w:val="000000"/>
                <w:sz w:val="20"/>
              </w:rPr>
              <w:t>
</w:t>
            </w:r>
            <w:r>
              <w:rPr>
                <w:rFonts w:ascii="Times New Roman"/>
                <w:b w:val="false"/>
                <w:i w:val="false"/>
                <w:color w:val="000000"/>
                <w:sz w:val="20"/>
              </w:rPr>
              <w:t>мақа-</w:t>
            </w:r>
          </w:p>
          <w:p>
            <w:pPr>
              <w:spacing w:after="20"/>
              <w:ind w:left="20"/>
              <w:jc w:val="both"/>
            </w:pPr>
            <w:r>
              <w:rPr>
                <w:rFonts w:ascii="Times New Roman"/>
                <w:b w:val="false"/>
                <w:i w:val="false"/>
                <w:color w:val="000000"/>
                <w:sz w:val="20"/>
              </w:rPr>
              <w:t>
</w:t>
            </w:r>
            <w:r>
              <w:rPr>
                <w:rFonts w:ascii="Times New Roman"/>
                <w:b w:val="false"/>
                <w:i w:val="false"/>
                <w:color w:val="000000"/>
                <w:sz w:val="20"/>
              </w:rPr>
              <w:t>лалары,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конкур-</w:t>
            </w:r>
          </w:p>
          <w:p>
            <w:pPr>
              <w:spacing w:after="20"/>
              <w:ind w:left="20"/>
              <w:jc w:val="both"/>
            </w:pPr>
            <w:r>
              <w:rPr>
                <w:rFonts w:ascii="Times New Roman"/>
                <w:b w:val="false"/>
                <w:i w:val="false"/>
                <w:color w:val="000000"/>
                <w:sz w:val="20"/>
              </w:rPr>
              <w:t>
стар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6" w:id="408"/>
          <w:p>
            <w:pPr>
              <w:spacing w:after="20"/>
              <w:ind w:left="20"/>
              <w:jc w:val="both"/>
            </w:pPr>
            <w:r>
              <w:rPr>
                <w:rFonts w:ascii="Times New Roman"/>
                <w:b w:val="false"/>
                <w:i w:val="false"/>
                <w:color w:val="000000"/>
                <w:sz w:val="20"/>
              </w:rPr>
              <w:t>
Мүдделі</w:t>
            </w:r>
          </w:p>
          <w:bookmarkEnd w:id="408"/>
          <w:p>
            <w:pPr>
              <w:spacing w:after="20"/>
              <w:ind w:left="20"/>
              <w:jc w:val="both"/>
            </w:pPr>
            <w:r>
              <w:rPr>
                <w:rFonts w:ascii="Times New Roman"/>
                <w:b w:val="false"/>
                <w:i w:val="false"/>
                <w:color w:val="000000"/>
                <w:sz w:val="20"/>
              </w:rPr>
              <w:t>
</w:t>
            </w:r>
            <w:r>
              <w:rPr>
                <w:rFonts w:ascii="Times New Roman"/>
                <w:b w:val="false"/>
                <w:i w:val="false"/>
                <w:color w:val="000000"/>
                <w:sz w:val="20"/>
              </w:rPr>
              <w:t>тарап-</w:t>
            </w:r>
          </w:p>
          <w:p>
            <w:pPr>
              <w:spacing w:after="20"/>
              <w:ind w:left="20"/>
              <w:jc w:val="both"/>
            </w:pPr>
            <w:r>
              <w:rPr>
                <w:rFonts w:ascii="Times New Roman"/>
                <w:b w:val="false"/>
                <w:i w:val="false"/>
                <w:color w:val="000000"/>
                <w:sz w:val="20"/>
              </w:rPr>
              <w:t>
</w:t>
            </w:r>
            <w:r>
              <w:rPr>
                <w:rFonts w:ascii="Times New Roman"/>
                <w:b w:val="false"/>
                <w:i w:val="false"/>
                <w:color w:val="000000"/>
                <w:sz w:val="20"/>
              </w:rPr>
              <w:t>тардың</w:t>
            </w:r>
          </w:p>
          <w:p>
            <w:pPr>
              <w:spacing w:after="20"/>
              <w:ind w:left="20"/>
              <w:jc w:val="both"/>
            </w:pPr>
            <w:r>
              <w:rPr>
                <w:rFonts w:ascii="Times New Roman"/>
                <w:b w:val="false"/>
                <w:i w:val="false"/>
                <w:color w:val="000000"/>
                <w:sz w:val="20"/>
              </w:rPr>
              <w:t>
</w:t>
            </w:r>
            <w:r>
              <w:rPr>
                <w:rFonts w:ascii="Times New Roman"/>
                <w:b w:val="false"/>
                <w:i w:val="false"/>
                <w:color w:val="000000"/>
                <w:sz w:val="20"/>
              </w:rPr>
              <w:t>барлы-</w:t>
            </w:r>
          </w:p>
          <w:p>
            <w:pPr>
              <w:spacing w:after="20"/>
              <w:ind w:left="20"/>
              <w:jc w:val="both"/>
            </w:pPr>
            <w:r>
              <w:rPr>
                <w:rFonts w:ascii="Times New Roman"/>
                <w:b w:val="false"/>
                <w:i w:val="false"/>
                <w:color w:val="000000"/>
                <w:sz w:val="20"/>
              </w:rPr>
              <w:t>
</w:t>
            </w:r>
            <w:r>
              <w:rPr>
                <w:rFonts w:ascii="Times New Roman"/>
                <w:b w:val="false"/>
                <w:i w:val="false"/>
                <w:color w:val="000000"/>
                <w:sz w:val="20"/>
              </w:rPr>
              <w:t>ғымен</w:t>
            </w:r>
          </w:p>
          <w:p>
            <w:pPr>
              <w:spacing w:after="20"/>
              <w:ind w:left="20"/>
              <w:jc w:val="both"/>
            </w:pPr>
            <w:r>
              <w:rPr>
                <w:rFonts w:ascii="Times New Roman"/>
                <w:b w:val="false"/>
                <w:i w:val="false"/>
                <w:color w:val="000000"/>
                <w:sz w:val="20"/>
              </w:rPr>
              <w:t>
</w:t>
            </w:r>
            <w:r>
              <w:rPr>
                <w:rFonts w:ascii="Times New Roman"/>
                <w:b w:val="false"/>
                <w:i w:val="false"/>
                <w:color w:val="000000"/>
                <w:sz w:val="20"/>
              </w:rPr>
              <w:t>байла-</w:t>
            </w:r>
          </w:p>
          <w:p>
            <w:pPr>
              <w:spacing w:after="20"/>
              <w:ind w:left="20"/>
              <w:jc w:val="both"/>
            </w:pPr>
            <w:r>
              <w:rPr>
                <w:rFonts w:ascii="Times New Roman"/>
                <w:b w:val="false"/>
                <w:i w:val="false"/>
                <w:color w:val="000000"/>
                <w:sz w:val="20"/>
              </w:rPr>
              <w:t>
</w:t>
            </w:r>
            <w:r>
              <w:rPr>
                <w:rFonts w:ascii="Times New Roman"/>
                <w:b w:val="false"/>
                <w:i w:val="false"/>
                <w:color w:val="000000"/>
                <w:sz w:val="20"/>
              </w:rPr>
              <w:t>нысты</w:t>
            </w:r>
          </w:p>
          <w:p>
            <w:pPr>
              <w:spacing w:after="20"/>
              <w:ind w:left="20"/>
              <w:jc w:val="both"/>
            </w:pPr>
            <w:r>
              <w:rPr>
                <w:rFonts w:ascii="Times New Roman"/>
                <w:b w:val="false"/>
                <w:i w:val="false"/>
                <w:color w:val="000000"/>
                <w:sz w:val="20"/>
              </w:rPr>
              <w:t>
</w:t>
            </w:r>
            <w:r>
              <w:rPr>
                <w:rFonts w:ascii="Times New Roman"/>
                <w:b w:val="false"/>
                <w:i w:val="false"/>
                <w:color w:val="000000"/>
                <w:sz w:val="20"/>
              </w:rPr>
              <w:t>күшейту:</w:t>
            </w:r>
          </w:p>
          <w:p>
            <w:pPr>
              <w:spacing w:after="20"/>
              <w:ind w:left="20"/>
              <w:jc w:val="both"/>
            </w:pPr>
            <w:r>
              <w:rPr>
                <w:rFonts w:ascii="Times New Roman"/>
                <w:b w:val="false"/>
                <w:i w:val="false"/>
                <w:color w:val="000000"/>
                <w:sz w:val="20"/>
              </w:rPr>
              <w:t>
</w:t>
            </w:r>
            <w:r>
              <w:rPr>
                <w:rFonts w:ascii="Times New Roman"/>
                <w:b w:val="false"/>
                <w:i w:val="false"/>
                <w:color w:val="000000"/>
                <w:sz w:val="20"/>
              </w:rPr>
              <w:t>тұрғын-</w:t>
            </w:r>
          </w:p>
          <w:p>
            <w:pPr>
              <w:spacing w:after="20"/>
              <w:ind w:left="20"/>
              <w:jc w:val="both"/>
            </w:pPr>
            <w:r>
              <w:rPr>
                <w:rFonts w:ascii="Times New Roman"/>
                <w:b w:val="false"/>
                <w:i w:val="false"/>
                <w:color w:val="000000"/>
                <w:sz w:val="20"/>
              </w:rPr>
              <w:t>
</w:t>
            </w:r>
            <w:r>
              <w:rPr>
                <w:rFonts w:ascii="Times New Roman"/>
                <w:b w:val="false"/>
                <w:i w:val="false"/>
                <w:color w:val="000000"/>
                <w:sz w:val="20"/>
              </w:rPr>
              <w:t>дар</w:t>
            </w:r>
          </w:p>
          <w:p>
            <w:pPr>
              <w:spacing w:after="20"/>
              <w:ind w:left="20"/>
              <w:jc w:val="both"/>
            </w:pPr>
            <w:r>
              <w:rPr>
                <w:rFonts w:ascii="Times New Roman"/>
                <w:b w:val="false"/>
                <w:i w:val="false"/>
                <w:color w:val="000000"/>
                <w:sz w:val="20"/>
              </w:rPr>
              <w:t>
</w:t>
            </w:r>
            <w:r>
              <w:rPr>
                <w:rFonts w:ascii="Times New Roman"/>
                <w:b w:val="false"/>
                <w:i w:val="false"/>
                <w:color w:val="000000"/>
                <w:sz w:val="20"/>
              </w:rPr>
              <w:t>маман-</w:t>
            </w:r>
          </w:p>
          <w:p>
            <w:pPr>
              <w:spacing w:after="20"/>
              <w:ind w:left="20"/>
              <w:jc w:val="both"/>
            </w:pPr>
            <w:r>
              <w:rPr>
                <w:rFonts w:ascii="Times New Roman"/>
                <w:b w:val="false"/>
                <w:i w:val="false"/>
                <w:color w:val="000000"/>
                <w:sz w:val="20"/>
              </w:rPr>
              <w:t>
</w:t>
            </w:r>
            <w:r>
              <w:rPr>
                <w:rFonts w:ascii="Times New Roman"/>
                <w:b w:val="false"/>
                <w:i w:val="false"/>
                <w:color w:val="000000"/>
                <w:sz w:val="20"/>
              </w:rPr>
              <w:t>дандырыл-</w:t>
            </w:r>
          </w:p>
          <w:p>
            <w:pPr>
              <w:spacing w:after="20"/>
              <w:ind w:left="20"/>
              <w:jc w:val="both"/>
            </w:pPr>
            <w:r>
              <w:rPr>
                <w:rFonts w:ascii="Times New Roman"/>
                <w:b w:val="false"/>
                <w:i w:val="false"/>
                <w:color w:val="000000"/>
                <w:sz w:val="20"/>
              </w:rPr>
              <w:t>
</w:t>
            </w:r>
            <w:r>
              <w:rPr>
                <w:rFonts w:ascii="Times New Roman"/>
                <w:b w:val="false"/>
                <w:i w:val="false"/>
                <w:color w:val="000000"/>
                <w:sz w:val="20"/>
              </w:rPr>
              <w:t>ған</w:t>
            </w:r>
          </w:p>
          <w:p>
            <w:pPr>
              <w:spacing w:after="20"/>
              <w:ind w:left="20"/>
              <w:jc w:val="both"/>
            </w:pPr>
            <w:r>
              <w:rPr>
                <w:rFonts w:ascii="Times New Roman"/>
                <w:b w:val="false"/>
                <w:i w:val="false"/>
                <w:color w:val="000000"/>
                <w:sz w:val="20"/>
              </w:rPr>
              <w:t>
</w:t>
            </w:r>
            <w:r>
              <w:rPr>
                <w:rFonts w:ascii="Times New Roman"/>
                <w:b w:val="false"/>
                <w:i w:val="false"/>
                <w:color w:val="000000"/>
                <w:sz w:val="20"/>
              </w:rPr>
              <w:t>ұйым-</w:t>
            </w:r>
          </w:p>
          <w:p>
            <w:pPr>
              <w:spacing w:after="20"/>
              <w:ind w:left="20"/>
              <w:jc w:val="both"/>
            </w:pPr>
            <w:r>
              <w:rPr>
                <w:rFonts w:ascii="Times New Roman"/>
                <w:b w:val="false"/>
                <w:i w:val="false"/>
                <w:color w:val="000000"/>
                <w:sz w:val="20"/>
              </w:rPr>
              <w:t>
дар</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0" w:id="409"/>
          <w:p>
            <w:pPr>
              <w:spacing w:after="20"/>
              <w:ind w:left="20"/>
              <w:jc w:val="both"/>
            </w:pPr>
            <w:r>
              <w:rPr>
                <w:rFonts w:ascii="Times New Roman"/>
                <w:b w:val="false"/>
                <w:i w:val="false"/>
                <w:color w:val="000000"/>
                <w:sz w:val="20"/>
              </w:rPr>
              <w:t>
ТҚҚ</w:t>
            </w:r>
          </w:p>
          <w:bookmarkEnd w:id="409"/>
          <w:p>
            <w:pPr>
              <w:spacing w:after="20"/>
              <w:ind w:left="20"/>
              <w:jc w:val="both"/>
            </w:pPr>
            <w:r>
              <w:rPr>
                <w:rFonts w:ascii="Times New Roman"/>
                <w:b w:val="false"/>
                <w:i w:val="false"/>
                <w:color w:val="000000"/>
                <w:sz w:val="20"/>
              </w:rPr>
              <w:t>
</w:t>
            </w:r>
            <w:r>
              <w:rPr>
                <w:rFonts w:ascii="Times New Roman"/>
                <w:b w:val="false"/>
                <w:i w:val="false"/>
                <w:color w:val="000000"/>
                <w:sz w:val="20"/>
              </w:rPr>
              <w:t>жинау,</w:t>
            </w:r>
          </w:p>
          <w:p>
            <w:pPr>
              <w:spacing w:after="20"/>
              <w:ind w:left="20"/>
              <w:jc w:val="both"/>
            </w:pPr>
            <w:r>
              <w:rPr>
                <w:rFonts w:ascii="Times New Roman"/>
                <w:b w:val="false"/>
                <w:i w:val="false"/>
                <w:color w:val="000000"/>
                <w:sz w:val="20"/>
              </w:rPr>
              <w:t>
</w:t>
            </w:r>
            <w:r>
              <w:rPr>
                <w:rFonts w:ascii="Times New Roman"/>
                <w:b w:val="false"/>
                <w:i w:val="false"/>
                <w:color w:val="000000"/>
                <w:sz w:val="20"/>
              </w:rPr>
              <w:t>тасы-</w:t>
            </w:r>
          </w:p>
          <w:p>
            <w:pPr>
              <w:spacing w:after="20"/>
              <w:ind w:left="20"/>
              <w:jc w:val="both"/>
            </w:pPr>
            <w:r>
              <w:rPr>
                <w:rFonts w:ascii="Times New Roman"/>
                <w:b w:val="false"/>
                <w:i w:val="false"/>
                <w:color w:val="000000"/>
                <w:sz w:val="20"/>
              </w:rPr>
              <w:t>
</w:t>
            </w:r>
            <w:r>
              <w:rPr>
                <w:rFonts w:ascii="Times New Roman"/>
                <w:b w:val="false"/>
                <w:i w:val="false"/>
                <w:color w:val="000000"/>
                <w:sz w:val="20"/>
              </w:rPr>
              <w:t>малдау,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кәдеге</w:t>
            </w:r>
          </w:p>
          <w:p>
            <w:pPr>
              <w:spacing w:after="20"/>
              <w:ind w:left="20"/>
              <w:jc w:val="both"/>
            </w:pPr>
            <w:r>
              <w:rPr>
                <w:rFonts w:ascii="Times New Roman"/>
                <w:b w:val="false"/>
                <w:i w:val="false"/>
                <w:color w:val="000000"/>
                <w:sz w:val="20"/>
              </w:rPr>
              <w:t>
</w:t>
            </w:r>
            <w:r>
              <w:rPr>
                <w:rFonts w:ascii="Times New Roman"/>
                <w:b w:val="false"/>
                <w:i w:val="false"/>
                <w:color w:val="000000"/>
                <w:sz w:val="20"/>
              </w:rPr>
              <w:t>жарату,</w:t>
            </w:r>
          </w:p>
          <w:p>
            <w:pPr>
              <w:spacing w:after="20"/>
              <w:ind w:left="20"/>
              <w:jc w:val="both"/>
            </w:pPr>
            <w:r>
              <w:rPr>
                <w:rFonts w:ascii="Times New Roman"/>
                <w:b w:val="false"/>
                <w:i w:val="false"/>
                <w:color w:val="000000"/>
                <w:sz w:val="20"/>
              </w:rPr>
              <w:t>
</w:t>
            </w:r>
            <w:r>
              <w:rPr>
                <w:rFonts w:ascii="Times New Roman"/>
                <w:b w:val="false"/>
                <w:i w:val="false"/>
                <w:color w:val="000000"/>
                <w:sz w:val="20"/>
              </w:rPr>
              <w:t>қайта</w:t>
            </w:r>
          </w:p>
          <w:p>
            <w:pPr>
              <w:spacing w:after="20"/>
              <w:ind w:left="20"/>
              <w:jc w:val="both"/>
            </w:pPr>
            <w:r>
              <w:rPr>
                <w:rFonts w:ascii="Times New Roman"/>
                <w:b w:val="false"/>
                <w:i w:val="false"/>
                <w:color w:val="000000"/>
                <w:sz w:val="20"/>
              </w:rPr>
              <w:t>
</w:t>
            </w:r>
            <w:r>
              <w:rPr>
                <w:rFonts w:ascii="Times New Roman"/>
                <w:b w:val="false"/>
                <w:i w:val="false"/>
                <w:color w:val="000000"/>
                <w:sz w:val="20"/>
              </w:rPr>
              <w:t>өңдеу</w:t>
            </w:r>
          </w:p>
          <w:p>
            <w:pPr>
              <w:spacing w:after="20"/>
              <w:ind w:left="20"/>
              <w:jc w:val="both"/>
            </w:pPr>
            <w:r>
              <w:rPr>
                <w:rFonts w:ascii="Times New Roman"/>
                <w:b w:val="false"/>
                <w:i w:val="false"/>
                <w:color w:val="000000"/>
                <w:sz w:val="20"/>
              </w:rPr>
              <w:t>
</w:t>
            </w:r>
            <w:r>
              <w:rPr>
                <w:rFonts w:ascii="Times New Roman"/>
                <w:b w:val="false"/>
                <w:i w:val="false"/>
                <w:color w:val="000000"/>
                <w:sz w:val="20"/>
              </w:rPr>
              <w:t>және</w:t>
            </w:r>
          </w:p>
          <w:p>
            <w:pPr>
              <w:spacing w:after="20"/>
              <w:ind w:left="20"/>
              <w:jc w:val="both"/>
            </w:pPr>
            <w:r>
              <w:rPr>
                <w:rFonts w:ascii="Times New Roman"/>
                <w:b w:val="false"/>
                <w:i w:val="false"/>
                <w:color w:val="000000"/>
                <w:sz w:val="20"/>
              </w:rPr>
              <w:t>
</w:t>
            </w:r>
            <w:r>
              <w:rPr>
                <w:rFonts w:ascii="Times New Roman"/>
                <w:b w:val="false"/>
                <w:i w:val="false"/>
                <w:color w:val="000000"/>
                <w:sz w:val="20"/>
              </w:rPr>
              <w:t>көмуді</w:t>
            </w:r>
          </w:p>
          <w:p>
            <w:pPr>
              <w:spacing w:after="20"/>
              <w:ind w:left="20"/>
              <w:jc w:val="both"/>
            </w:pPr>
            <w:r>
              <w:rPr>
                <w:rFonts w:ascii="Times New Roman"/>
                <w:b w:val="false"/>
                <w:i w:val="false"/>
                <w:color w:val="000000"/>
                <w:sz w:val="20"/>
              </w:rPr>
              <w:t>
</w:t>
            </w:r>
            <w:r>
              <w:rPr>
                <w:rFonts w:ascii="Times New Roman"/>
                <w:b w:val="false"/>
                <w:i w:val="false"/>
                <w:color w:val="000000"/>
                <w:sz w:val="20"/>
              </w:rPr>
              <w:t>жүзеге</w:t>
            </w:r>
          </w:p>
          <w:p>
            <w:pPr>
              <w:spacing w:after="20"/>
              <w:ind w:left="20"/>
              <w:jc w:val="both"/>
            </w:pPr>
            <w:r>
              <w:rPr>
                <w:rFonts w:ascii="Times New Roman"/>
                <w:b w:val="false"/>
                <w:i w:val="false"/>
                <w:color w:val="000000"/>
                <w:sz w:val="20"/>
              </w:rPr>
              <w:t>
</w:t>
            </w:r>
            <w:r>
              <w:rPr>
                <w:rFonts w:ascii="Times New Roman"/>
                <w:b w:val="false"/>
                <w:i w:val="false"/>
                <w:color w:val="000000"/>
                <w:sz w:val="20"/>
              </w:rPr>
              <w:t>асыратын</w:t>
            </w:r>
          </w:p>
          <w:p>
            <w:pPr>
              <w:spacing w:after="20"/>
              <w:ind w:left="20"/>
              <w:jc w:val="both"/>
            </w:pPr>
            <w:r>
              <w:rPr>
                <w:rFonts w:ascii="Times New Roman"/>
                <w:b w:val="false"/>
                <w:i w:val="false"/>
                <w:color w:val="000000"/>
                <w:sz w:val="20"/>
              </w:rPr>
              <w:t>
</w:t>
            </w:r>
            <w:r>
              <w:rPr>
                <w:rFonts w:ascii="Times New Roman"/>
                <w:b w:val="false"/>
                <w:i w:val="false"/>
                <w:color w:val="000000"/>
                <w:sz w:val="20"/>
              </w:rPr>
              <w:t>субъек-</w:t>
            </w:r>
          </w:p>
          <w:p>
            <w:pPr>
              <w:spacing w:after="20"/>
              <w:ind w:left="20"/>
              <w:jc w:val="both"/>
            </w:pPr>
            <w:r>
              <w:rPr>
                <w:rFonts w:ascii="Times New Roman"/>
                <w:b w:val="false"/>
                <w:i w:val="false"/>
                <w:color w:val="000000"/>
                <w:sz w:val="20"/>
              </w:rPr>
              <w:t>
</w:t>
            </w:r>
            <w:r>
              <w:rPr>
                <w:rFonts w:ascii="Times New Roman"/>
                <w:b w:val="false"/>
                <w:i w:val="false"/>
                <w:color w:val="000000"/>
                <w:sz w:val="20"/>
              </w:rPr>
              <w:t>тілердің</w:t>
            </w:r>
          </w:p>
          <w:p>
            <w:pPr>
              <w:spacing w:after="20"/>
              <w:ind w:left="20"/>
              <w:jc w:val="both"/>
            </w:pPr>
            <w:r>
              <w:rPr>
                <w:rFonts w:ascii="Times New Roman"/>
                <w:b w:val="false"/>
                <w:i w:val="false"/>
                <w:color w:val="000000"/>
                <w:sz w:val="20"/>
              </w:rPr>
              <w:t>
</w:t>
            </w:r>
            <w:r>
              <w:rPr>
                <w:rFonts w:ascii="Times New Roman"/>
                <w:b w:val="false"/>
                <w:i w:val="false"/>
                <w:color w:val="000000"/>
                <w:sz w:val="20"/>
              </w:rPr>
              <w:t>іс- әрекет-</w:t>
            </w:r>
          </w:p>
          <w:p>
            <w:pPr>
              <w:spacing w:after="20"/>
              <w:ind w:left="20"/>
              <w:jc w:val="both"/>
            </w:pPr>
            <w:r>
              <w:rPr>
                <w:rFonts w:ascii="Times New Roman"/>
                <w:b w:val="false"/>
                <w:i w:val="false"/>
                <w:color w:val="000000"/>
                <w:sz w:val="20"/>
              </w:rPr>
              <w:t>
</w:t>
            </w:r>
            <w:r>
              <w:rPr>
                <w:rFonts w:ascii="Times New Roman"/>
                <w:b w:val="false"/>
                <w:i w:val="false"/>
                <w:color w:val="000000"/>
                <w:sz w:val="20"/>
              </w:rPr>
              <w:t>терін</w:t>
            </w:r>
          </w:p>
          <w:p>
            <w:pPr>
              <w:spacing w:after="20"/>
              <w:ind w:left="20"/>
              <w:jc w:val="both"/>
            </w:pPr>
            <w:r>
              <w:rPr>
                <w:rFonts w:ascii="Times New Roman"/>
                <w:b w:val="false"/>
                <w:i w:val="false"/>
                <w:color w:val="000000"/>
                <w:sz w:val="20"/>
              </w:rPr>
              <w:t>
</w:t>
            </w:r>
            <w:r>
              <w:rPr>
                <w:rFonts w:ascii="Times New Roman"/>
                <w:b w:val="false"/>
                <w:i w:val="false"/>
                <w:color w:val="000000"/>
                <w:sz w:val="20"/>
              </w:rPr>
              <w:t>монито-</w:t>
            </w:r>
          </w:p>
          <w:p>
            <w:pPr>
              <w:spacing w:after="20"/>
              <w:ind w:left="20"/>
              <w:jc w:val="both"/>
            </w:pPr>
            <w:r>
              <w:rPr>
                <w:rFonts w:ascii="Times New Roman"/>
                <w:b w:val="false"/>
                <w:i w:val="false"/>
                <w:color w:val="000000"/>
                <w:sz w:val="20"/>
              </w:rPr>
              <w:t>
рингілеу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7" w:id="410"/>
          <w:p>
            <w:pPr>
              <w:spacing w:after="20"/>
              <w:ind w:left="20"/>
              <w:jc w:val="both"/>
            </w:pPr>
            <w:r>
              <w:rPr>
                <w:rFonts w:ascii="Times New Roman"/>
                <w:b w:val="false"/>
                <w:i w:val="false"/>
                <w:color w:val="000000"/>
                <w:sz w:val="20"/>
              </w:rPr>
              <w:t>
Барлық</w:t>
            </w:r>
          </w:p>
          <w:bookmarkEnd w:id="410"/>
          <w:p>
            <w:pPr>
              <w:spacing w:after="20"/>
              <w:ind w:left="20"/>
              <w:jc w:val="both"/>
            </w:pPr>
            <w:r>
              <w:rPr>
                <w:rFonts w:ascii="Times New Roman"/>
                <w:b w:val="false"/>
                <w:i w:val="false"/>
                <w:color w:val="000000"/>
                <w:sz w:val="20"/>
              </w:rPr>
              <w:t>
</w:t>
            </w:r>
            <w:r>
              <w:rPr>
                <w:rFonts w:ascii="Times New Roman"/>
                <w:b w:val="false"/>
                <w:i w:val="false"/>
                <w:color w:val="000000"/>
                <w:sz w:val="20"/>
              </w:rPr>
              <w:t>кезең-</w:t>
            </w:r>
          </w:p>
          <w:p>
            <w:pPr>
              <w:spacing w:after="20"/>
              <w:ind w:left="20"/>
              <w:jc w:val="both"/>
            </w:pPr>
            <w:r>
              <w:rPr>
                <w:rFonts w:ascii="Times New Roman"/>
                <w:b w:val="false"/>
                <w:i w:val="false"/>
                <w:color w:val="000000"/>
                <w:sz w:val="20"/>
              </w:rPr>
              <w:t>
</w:t>
            </w:r>
            <w:r>
              <w:rPr>
                <w:rFonts w:ascii="Times New Roman"/>
                <w:b w:val="false"/>
                <w:i w:val="false"/>
                <w:color w:val="000000"/>
                <w:sz w:val="20"/>
              </w:rPr>
              <w:t>дер</w:t>
            </w:r>
          </w:p>
          <w:p>
            <w:pPr>
              <w:spacing w:after="20"/>
              <w:ind w:left="20"/>
              <w:jc w:val="both"/>
            </w:pPr>
            <w:r>
              <w:rPr>
                <w:rFonts w:ascii="Times New Roman"/>
                <w:b w:val="false"/>
                <w:i w:val="false"/>
                <w:color w:val="000000"/>
                <w:sz w:val="20"/>
              </w:rPr>
              <w:t>
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0" w:id="411"/>
          <w:p>
            <w:pPr>
              <w:spacing w:after="20"/>
              <w:ind w:left="20"/>
              <w:jc w:val="both"/>
            </w:pPr>
            <w:r>
              <w:rPr>
                <w:rFonts w:ascii="Times New Roman"/>
                <w:b w:val="false"/>
                <w:i w:val="false"/>
                <w:color w:val="000000"/>
                <w:sz w:val="20"/>
              </w:rPr>
              <w:t>
Жарты-</w:t>
            </w:r>
          </w:p>
          <w:bookmarkEnd w:id="411"/>
          <w:p>
            <w:pPr>
              <w:spacing w:after="20"/>
              <w:ind w:left="20"/>
              <w:jc w:val="both"/>
            </w:pPr>
            <w:r>
              <w:rPr>
                <w:rFonts w:ascii="Times New Roman"/>
                <w:b w:val="false"/>
                <w:i w:val="false"/>
                <w:color w:val="000000"/>
                <w:sz w:val="20"/>
              </w:rPr>
              <w:t>
</w:t>
            </w:r>
            <w:r>
              <w:rPr>
                <w:rFonts w:ascii="Times New Roman"/>
                <w:b w:val="false"/>
                <w:i w:val="false"/>
                <w:color w:val="000000"/>
                <w:sz w:val="20"/>
              </w:rPr>
              <w:t>жыл</w:t>
            </w:r>
          </w:p>
          <w:p>
            <w:pPr>
              <w:spacing w:after="20"/>
              <w:ind w:left="20"/>
              <w:jc w:val="both"/>
            </w:pPr>
            <w:r>
              <w:rPr>
                <w:rFonts w:ascii="Times New Roman"/>
                <w:b w:val="false"/>
                <w:i w:val="false"/>
                <w:color w:val="000000"/>
                <w:sz w:val="20"/>
              </w:rPr>
              <w:t>
</w:t>
            </w:r>
            <w:r>
              <w:rPr>
                <w:rFonts w:ascii="Times New Roman"/>
                <w:b w:val="false"/>
                <w:i w:val="false"/>
                <w:color w:val="000000"/>
                <w:sz w:val="20"/>
              </w:rPr>
              <w:t>дықта</w:t>
            </w:r>
          </w:p>
          <w:p>
            <w:pPr>
              <w:spacing w:after="20"/>
              <w:ind w:left="20"/>
              <w:jc w:val="both"/>
            </w:pPr>
            <w:r>
              <w:rPr>
                <w:rFonts w:ascii="Times New Roman"/>
                <w:b w:val="false"/>
                <w:i w:val="false"/>
                <w:color w:val="000000"/>
                <w:sz w:val="20"/>
              </w:rPr>
              <w:t>
</w:t>
            </w:r>
            <w:r>
              <w:rPr>
                <w:rFonts w:ascii="Times New Roman"/>
                <w:b w:val="false"/>
                <w:i w:val="false"/>
                <w:color w:val="000000"/>
                <w:sz w:val="20"/>
              </w:rPr>
              <w:t>кемінде</w:t>
            </w:r>
          </w:p>
          <w:p>
            <w:pPr>
              <w:spacing w:after="20"/>
              <w:ind w:left="20"/>
              <w:jc w:val="both"/>
            </w:pPr>
            <w:r>
              <w:rPr>
                <w:rFonts w:ascii="Times New Roman"/>
                <w:b w:val="false"/>
                <w:i w:val="false"/>
                <w:color w:val="000000"/>
                <w:sz w:val="20"/>
              </w:rPr>
              <w:t>
1 рет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4" w:id="412"/>
          <w:p>
            <w:pPr>
              <w:spacing w:after="20"/>
              <w:ind w:left="20"/>
              <w:jc w:val="both"/>
            </w:pPr>
            <w:r>
              <w:rPr>
                <w:rFonts w:ascii="Times New Roman"/>
                <w:b w:val="false"/>
                <w:i w:val="false"/>
                <w:color w:val="000000"/>
                <w:sz w:val="20"/>
              </w:rPr>
              <w:t>
ЖАО,</w:t>
            </w:r>
          </w:p>
          <w:bookmarkEnd w:id="412"/>
          <w:p>
            <w:pPr>
              <w:spacing w:after="20"/>
              <w:ind w:left="20"/>
              <w:jc w:val="both"/>
            </w:pPr>
            <w:r>
              <w:rPr>
                <w:rFonts w:ascii="Times New Roman"/>
                <w:b w:val="false"/>
                <w:i w:val="false"/>
                <w:color w:val="000000"/>
                <w:sz w:val="20"/>
              </w:rPr>
              <w:t>
</w:t>
            </w:r>
            <w:r>
              <w:rPr>
                <w:rFonts w:ascii="Times New Roman"/>
                <w:b w:val="false"/>
                <w:i w:val="false"/>
                <w:color w:val="000000"/>
                <w:sz w:val="20"/>
              </w:rPr>
              <w:t>маман-</w:t>
            </w:r>
          </w:p>
          <w:p>
            <w:pPr>
              <w:spacing w:after="20"/>
              <w:ind w:left="20"/>
              <w:jc w:val="both"/>
            </w:pPr>
            <w:r>
              <w:rPr>
                <w:rFonts w:ascii="Times New Roman"/>
                <w:b w:val="false"/>
                <w:i w:val="false"/>
                <w:color w:val="000000"/>
                <w:sz w:val="20"/>
              </w:rPr>
              <w:t>
</w:t>
            </w:r>
            <w:r>
              <w:rPr>
                <w:rFonts w:ascii="Times New Roman"/>
                <w:b w:val="false"/>
                <w:i w:val="false"/>
                <w:color w:val="000000"/>
                <w:sz w:val="20"/>
              </w:rPr>
              <w:t>дандыры</w:t>
            </w:r>
          </w:p>
          <w:p>
            <w:pPr>
              <w:spacing w:after="20"/>
              <w:ind w:left="20"/>
              <w:jc w:val="both"/>
            </w:pPr>
            <w:r>
              <w:rPr>
                <w:rFonts w:ascii="Times New Roman"/>
                <w:b w:val="false"/>
                <w:i w:val="false"/>
                <w:color w:val="000000"/>
                <w:sz w:val="20"/>
              </w:rPr>
              <w:t>
</w:t>
            </w:r>
            <w:r>
              <w:rPr>
                <w:rFonts w:ascii="Times New Roman"/>
                <w:b w:val="false"/>
                <w:i w:val="false"/>
                <w:color w:val="000000"/>
                <w:sz w:val="20"/>
              </w:rPr>
              <w:t>лған</w:t>
            </w:r>
          </w:p>
          <w:p>
            <w:pPr>
              <w:spacing w:after="20"/>
              <w:ind w:left="20"/>
              <w:jc w:val="both"/>
            </w:pPr>
            <w:r>
              <w:rPr>
                <w:rFonts w:ascii="Times New Roman"/>
                <w:b w:val="false"/>
                <w:i w:val="false"/>
                <w:color w:val="000000"/>
                <w:sz w:val="20"/>
              </w:rPr>
              <w:t>
</w:t>
            </w:r>
            <w:r>
              <w:rPr>
                <w:rFonts w:ascii="Times New Roman"/>
                <w:b w:val="false"/>
                <w:i w:val="false"/>
                <w:color w:val="000000"/>
                <w:sz w:val="20"/>
              </w:rPr>
              <w:t>кәсіпо-</w:t>
            </w:r>
          </w:p>
          <w:p>
            <w:pPr>
              <w:spacing w:after="20"/>
              <w:ind w:left="20"/>
              <w:jc w:val="both"/>
            </w:pPr>
            <w:r>
              <w:rPr>
                <w:rFonts w:ascii="Times New Roman"/>
                <w:b w:val="false"/>
                <w:i w:val="false"/>
                <w:color w:val="000000"/>
                <w:sz w:val="20"/>
              </w:rPr>
              <w:t>
рындар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9" w:id="413"/>
          <w:p>
            <w:pPr>
              <w:spacing w:after="20"/>
              <w:ind w:left="20"/>
              <w:jc w:val="both"/>
            </w:pPr>
            <w:r>
              <w:rPr>
                <w:rFonts w:ascii="Times New Roman"/>
                <w:b w:val="false"/>
                <w:i w:val="false"/>
                <w:color w:val="000000"/>
                <w:sz w:val="20"/>
              </w:rPr>
              <w:t>
Қаржы-</w:t>
            </w:r>
          </w:p>
          <w:bookmarkEnd w:id="413"/>
          <w:p>
            <w:pPr>
              <w:spacing w:after="20"/>
              <w:ind w:left="20"/>
              <w:jc w:val="both"/>
            </w:pPr>
            <w:r>
              <w:rPr>
                <w:rFonts w:ascii="Times New Roman"/>
                <w:b w:val="false"/>
                <w:i w:val="false"/>
                <w:color w:val="000000"/>
                <w:sz w:val="20"/>
              </w:rPr>
              <w:t>
</w:t>
            </w:r>
            <w:r>
              <w:rPr>
                <w:rFonts w:ascii="Times New Roman"/>
                <w:b w:val="false"/>
                <w:i w:val="false"/>
                <w:color w:val="000000"/>
                <w:sz w:val="20"/>
              </w:rPr>
              <w:t>ландыру</w:t>
            </w:r>
          </w:p>
          <w:p>
            <w:pPr>
              <w:spacing w:after="20"/>
              <w:ind w:left="20"/>
              <w:jc w:val="both"/>
            </w:pPr>
            <w:r>
              <w:rPr>
                <w:rFonts w:ascii="Times New Roman"/>
                <w:b w:val="false"/>
                <w:i w:val="false"/>
                <w:color w:val="000000"/>
                <w:sz w:val="20"/>
              </w:rPr>
              <w:t>
</w:t>
            </w:r>
            <w:r>
              <w:rPr>
                <w:rFonts w:ascii="Times New Roman"/>
                <w:b w:val="false"/>
                <w:i w:val="false"/>
                <w:color w:val="000000"/>
                <w:sz w:val="20"/>
              </w:rPr>
              <w:t>талап</w:t>
            </w:r>
          </w:p>
          <w:p>
            <w:pPr>
              <w:spacing w:after="20"/>
              <w:ind w:left="20"/>
              <w:jc w:val="both"/>
            </w:pPr>
            <w:r>
              <w:rPr>
                <w:rFonts w:ascii="Times New Roman"/>
                <w:b w:val="false"/>
                <w:i w:val="false"/>
                <w:color w:val="000000"/>
                <w:sz w:val="20"/>
              </w:rPr>
              <w:t>
етілмейді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2" w:id="414"/>
          <w:p>
            <w:pPr>
              <w:spacing w:after="20"/>
              <w:ind w:left="20"/>
              <w:jc w:val="both"/>
            </w:pPr>
            <w:r>
              <w:rPr>
                <w:rFonts w:ascii="Times New Roman"/>
                <w:b w:val="false"/>
                <w:i w:val="false"/>
                <w:color w:val="000000"/>
                <w:sz w:val="20"/>
              </w:rPr>
              <w:t>
Маман-</w:t>
            </w:r>
          </w:p>
          <w:bookmarkEnd w:id="414"/>
          <w:p>
            <w:pPr>
              <w:spacing w:after="20"/>
              <w:ind w:left="20"/>
              <w:jc w:val="both"/>
            </w:pPr>
            <w:r>
              <w:rPr>
                <w:rFonts w:ascii="Times New Roman"/>
                <w:b w:val="false"/>
                <w:i w:val="false"/>
                <w:color w:val="000000"/>
                <w:sz w:val="20"/>
              </w:rPr>
              <w:t>
</w:t>
            </w:r>
            <w:r>
              <w:rPr>
                <w:rFonts w:ascii="Times New Roman"/>
                <w:b w:val="false"/>
                <w:i w:val="false"/>
                <w:color w:val="000000"/>
                <w:sz w:val="20"/>
              </w:rPr>
              <w:t>данды-</w:t>
            </w:r>
          </w:p>
          <w:p>
            <w:pPr>
              <w:spacing w:after="20"/>
              <w:ind w:left="20"/>
              <w:jc w:val="both"/>
            </w:pPr>
            <w:r>
              <w:rPr>
                <w:rFonts w:ascii="Times New Roman"/>
                <w:b w:val="false"/>
                <w:i w:val="false"/>
                <w:color w:val="000000"/>
                <w:sz w:val="20"/>
              </w:rPr>
              <w:t>
</w:t>
            </w:r>
            <w:r>
              <w:rPr>
                <w:rFonts w:ascii="Times New Roman"/>
                <w:b w:val="false"/>
                <w:i w:val="false"/>
                <w:color w:val="000000"/>
                <w:sz w:val="20"/>
              </w:rPr>
              <w:t>рылған</w:t>
            </w:r>
          </w:p>
          <w:p>
            <w:pPr>
              <w:spacing w:after="20"/>
              <w:ind w:left="20"/>
              <w:jc w:val="both"/>
            </w:pPr>
            <w:r>
              <w:rPr>
                <w:rFonts w:ascii="Times New Roman"/>
                <w:b w:val="false"/>
                <w:i w:val="false"/>
                <w:color w:val="000000"/>
                <w:sz w:val="20"/>
              </w:rPr>
              <w:t>
</w:t>
            </w:r>
            <w:r>
              <w:rPr>
                <w:rFonts w:ascii="Times New Roman"/>
                <w:b w:val="false"/>
                <w:i w:val="false"/>
                <w:color w:val="000000"/>
                <w:sz w:val="20"/>
              </w:rPr>
              <w:t>мекеме</w:t>
            </w:r>
          </w:p>
          <w:p>
            <w:pPr>
              <w:spacing w:after="20"/>
              <w:ind w:left="20"/>
              <w:jc w:val="both"/>
            </w:pPr>
            <w:r>
              <w:rPr>
                <w:rFonts w:ascii="Times New Roman"/>
                <w:b w:val="false"/>
                <w:i w:val="false"/>
                <w:color w:val="000000"/>
                <w:sz w:val="20"/>
              </w:rPr>
              <w:t>
</w:t>
            </w:r>
            <w:r>
              <w:rPr>
                <w:rFonts w:ascii="Times New Roman"/>
                <w:b w:val="false"/>
                <w:i w:val="false"/>
                <w:color w:val="000000"/>
                <w:sz w:val="20"/>
              </w:rPr>
              <w:t>есептері,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Жұмысшы</w:t>
            </w:r>
          </w:p>
          <w:p>
            <w:pPr>
              <w:spacing w:after="20"/>
              <w:ind w:left="20"/>
              <w:jc w:val="both"/>
            </w:pPr>
            <w:r>
              <w:rPr>
                <w:rFonts w:ascii="Times New Roman"/>
                <w:b w:val="false"/>
                <w:i w:val="false"/>
                <w:color w:val="000000"/>
                <w:sz w:val="20"/>
              </w:rPr>
              <w:t>
</w:t>
            </w:r>
            <w:r>
              <w:rPr>
                <w:rFonts w:ascii="Times New Roman"/>
                <w:b w:val="false"/>
                <w:i w:val="false"/>
                <w:color w:val="000000"/>
                <w:sz w:val="20"/>
              </w:rPr>
              <w:t>тобы</w:t>
            </w:r>
          </w:p>
          <w:p>
            <w:pPr>
              <w:spacing w:after="20"/>
              <w:ind w:left="20"/>
              <w:jc w:val="both"/>
            </w:pPr>
            <w:r>
              <w:rPr>
                <w:rFonts w:ascii="Times New Roman"/>
                <w:b w:val="false"/>
                <w:i w:val="false"/>
                <w:color w:val="000000"/>
                <w:sz w:val="20"/>
              </w:rPr>
              <w:t>
</w:t>
            </w:r>
            <w:r>
              <w:rPr>
                <w:rFonts w:ascii="Times New Roman"/>
                <w:b w:val="false"/>
                <w:i w:val="false"/>
                <w:color w:val="000000"/>
                <w:sz w:val="20"/>
              </w:rPr>
              <w:t>мәжі-</w:t>
            </w:r>
          </w:p>
          <w:p>
            <w:pPr>
              <w:spacing w:after="20"/>
              <w:ind w:left="20"/>
              <w:jc w:val="both"/>
            </w:pPr>
            <w:r>
              <w:rPr>
                <w:rFonts w:ascii="Times New Roman"/>
                <w:b w:val="false"/>
                <w:i w:val="false"/>
                <w:color w:val="000000"/>
                <w:sz w:val="20"/>
              </w:rPr>
              <w:t>
</w:t>
            </w:r>
            <w:r>
              <w:rPr>
                <w:rFonts w:ascii="Times New Roman"/>
                <w:b w:val="false"/>
                <w:i w:val="false"/>
                <w:color w:val="000000"/>
                <w:sz w:val="20"/>
              </w:rPr>
              <w:t>лісінің</w:t>
            </w:r>
          </w:p>
          <w:p>
            <w:pPr>
              <w:spacing w:after="20"/>
              <w:ind w:left="20"/>
              <w:jc w:val="both"/>
            </w:pPr>
            <w:r>
              <w:rPr>
                <w:rFonts w:ascii="Times New Roman"/>
                <w:b w:val="false"/>
                <w:i w:val="false"/>
                <w:color w:val="000000"/>
                <w:sz w:val="20"/>
              </w:rPr>
              <w:t>
</w:t>
            </w:r>
            <w:r>
              <w:rPr>
                <w:rFonts w:ascii="Times New Roman"/>
                <w:b w:val="false"/>
                <w:i w:val="false"/>
                <w:color w:val="000000"/>
                <w:sz w:val="20"/>
              </w:rPr>
              <w:t>хатта-</w:t>
            </w:r>
          </w:p>
          <w:p>
            <w:pPr>
              <w:spacing w:after="20"/>
              <w:ind w:left="20"/>
              <w:jc w:val="both"/>
            </w:pPr>
            <w:r>
              <w:rPr>
                <w:rFonts w:ascii="Times New Roman"/>
                <w:b w:val="false"/>
                <w:i w:val="false"/>
                <w:color w:val="000000"/>
                <w:sz w:val="20"/>
              </w:rPr>
              <w:t>
малары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2" w:id="415"/>
          <w:p>
            <w:pPr>
              <w:spacing w:after="20"/>
              <w:ind w:left="20"/>
              <w:jc w:val="both"/>
            </w:pPr>
            <w:r>
              <w:rPr>
                <w:rFonts w:ascii="Times New Roman"/>
                <w:b w:val="false"/>
                <w:i w:val="false"/>
                <w:color w:val="000000"/>
                <w:sz w:val="20"/>
              </w:rPr>
              <w:t>
ҚР</w:t>
            </w:r>
          </w:p>
          <w:bookmarkEnd w:id="415"/>
          <w:p>
            <w:pPr>
              <w:spacing w:after="20"/>
              <w:ind w:left="20"/>
              <w:jc w:val="both"/>
            </w:pPr>
            <w:r>
              <w:rPr>
                <w:rFonts w:ascii="Times New Roman"/>
                <w:b w:val="false"/>
                <w:i w:val="false"/>
                <w:color w:val="000000"/>
                <w:sz w:val="20"/>
              </w:rPr>
              <w:t>
</w:t>
            </w:r>
            <w:r>
              <w:rPr>
                <w:rFonts w:ascii="Times New Roman"/>
                <w:b w:val="false"/>
                <w:i w:val="false"/>
                <w:color w:val="000000"/>
                <w:sz w:val="20"/>
              </w:rPr>
              <w:t>заңнама</w:t>
            </w:r>
          </w:p>
          <w:p>
            <w:pPr>
              <w:spacing w:after="20"/>
              <w:ind w:left="20"/>
              <w:jc w:val="both"/>
            </w:pPr>
            <w:r>
              <w:rPr>
                <w:rFonts w:ascii="Times New Roman"/>
                <w:b w:val="false"/>
                <w:i w:val="false"/>
                <w:color w:val="000000"/>
                <w:sz w:val="20"/>
              </w:rPr>
              <w:t>
</w:t>
            </w:r>
            <w:r>
              <w:rPr>
                <w:rFonts w:ascii="Times New Roman"/>
                <w:b w:val="false"/>
                <w:i w:val="false"/>
                <w:color w:val="000000"/>
                <w:sz w:val="20"/>
              </w:rPr>
              <w:t>талап-</w:t>
            </w:r>
          </w:p>
          <w:p>
            <w:pPr>
              <w:spacing w:after="20"/>
              <w:ind w:left="20"/>
              <w:jc w:val="both"/>
            </w:pPr>
            <w:r>
              <w:rPr>
                <w:rFonts w:ascii="Times New Roman"/>
                <w:b w:val="false"/>
                <w:i w:val="false"/>
                <w:color w:val="000000"/>
                <w:sz w:val="20"/>
              </w:rPr>
              <w:t>
</w:t>
            </w:r>
            <w:r>
              <w:rPr>
                <w:rFonts w:ascii="Times New Roman"/>
                <w:b w:val="false"/>
                <w:i w:val="false"/>
                <w:color w:val="000000"/>
                <w:sz w:val="20"/>
              </w:rPr>
              <w:t>тарының</w:t>
            </w:r>
          </w:p>
          <w:p>
            <w:pPr>
              <w:spacing w:after="20"/>
              <w:ind w:left="20"/>
              <w:jc w:val="both"/>
            </w:pPr>
            <w:r>
              <w:rPr>
                <w:rFonts w:ascii="Times New Roman"/>
                <w:b w:val="false"/>
                <w:i w:val="false"/>
                <w:color w:val="000000"/>
                <w:sz w:val="20"/>
              </w:rPr>
              <w:t>
</w:t>
            </w:r>
            <w:r>
              <w:rPr>
                <w:rFonts w:ascii="Times New Roman"/>
                <w:b w:val="false"/>
                <w:i w:val="false"/>
                <w:color w:val="000000"/>
                <w:sz w:val="20"/>
              </w:rPr>
              <w:t>орын-</w:t>
            </w:r>
          </w:p>
          <w:p>
            <w:pPr>
              <w:spacing w:after="20"/>
              <w:ind w:left="20"/>
              <w:jc w:val="both"/>
            </w:pPr>
            <w:r>
              <w:rPr>
                <w:rFonts w:ascii="Times New Roman"/>
                <w:b w:val="false"/>
                <w:i w:val="false"/>
                <w:color w:val="000000"/>
                <w:sz w:val="20"/>
              </w:rPr>
              <w:t>
далуы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7" w:id="416"/>
          <w:p>
            <w:pPr>
              <w:spacing w:after="20"/>
              <w:ind w:left="20"/>
              <w:jc w:val="both"/>
            </w:pPr>
            <w:r>
              <w:rPr>
                <w:rFonts w:ascii="Times New Roman"/>
                <w:b w:val="false"/>
                <w:i w:val="false"/>
                <w:color w:val="000000"/>
                <w:sz w:val="20"/>
              </w:rPr>
              <w:t>
Бағдар-</w:t>
            </w:r>
          </w:p>
          <w:bookmarkEnd w:id="416"/>
          <w:p>
            <w:pPr>
              <w:spacing w:after="20"/>
              <w:ind w:left="20"/>
              <w:jc w:val="both"/>
            </w:pPr>
            <w:r>
              <w:rPr>
                <w:rFonts w:ascii="Times New Roman"/>
                <w:b w:val="false"/>
                <w:i w:val="false"/>
                <w:color w:val="000000"/>
                <w:sz w:val="20"/>
              </w:rPr>
              <w:t>
</w:t>
            </w:r>
            <w:r>
              <w:rPr>
                <w:rFonts w:ascii="Times New Roman"/>
                <w:b w:val="false"/>
                <w:i w:val="false"/>
                <w:color w:val="000000"/>
                <w:sz w:val="20"/>
              </w:rPr>
              <w:t>ламаны</w:t>
            </w:r>
          </w:p>
          <w:p>
            <w:pPr>
              <w:spacing w:after="20"/>
              <w:ind w:left="20"/>
              <w:jc w:val="both"/>
            </w:pPr>
            <w:r>
              <w:rPr>
                <w:rFonts w:ascii="Times New Roman"/>
                <w:b w:val="false"/>
                <w:i w:val="false"/>
                <w:color w:val="000000"/>
                <w:sz w:val="20"/>
              </w:rPr>
              <w:t>
</w:t>
            </w:r>
            <w:r>
              <w:rPr>
                <w:rFonts w:ascii="Times New Roman"/>
                <w:b w:val="false"/>
                <w:i w:val="false"/>
                <w:color w:val="000000"/>
                <w:sz w:val="20"/>
              </w:rPr>
              <w:t>жүзеге</w:t>
            </w:r>
          </w:p>
          <w:p>
            <w:pPr>
              <w:spacing w:after="20"/>
              <w:ind w:left="20"/>
              <w:jc w:val="both"/>
            </w:pPr>
            <w:r>
              <w:rPr>
                <w:rFonts w:ascii="Times New Roman"/>
                <w:b w:val="false"/>
                <w:i w:val="false"/>
                <w:color w:val="000000"/>
                <w:sz w:val="20"/>
              </w:rPr>
              <w:t>
</w:t>
            </w:r>
            <w:r>
              <w:rPr>
                <w:rFonts w:ascii="Times New Roman"/>
                <w:b w:val="false"/>
                <w:i w:val="false"/>
                <w:color w:val="000000"/>
                <w:sz w:val="20"/>
              </w:rPr>
              <w:t>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мони-</w:t>
            </w:r>
          </w:p>
          <w:p>
            <w:pPr>
              <w:spacing w:after="20"/>
              <w:ind w:left="20"/>
              <w:jc w:val="both"/>
            </w:pPr>
            <w:r>
              <w:rPr>
                <w:rFonts w:ascii="Times New Roman"/>
                <w:b w:val="false"/>
                <w:i w:val="false"/>
                <w:color w:val="000000"/>
                <w:sz w:val="20"/>
              </w:rPr>
              <w:t>
торингі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2" w:id="417"/>
          <w:p>
            <w:pPr>
              <w:spacing w:after="20"/>
              <w:ind w:left="20"/>
              <w:jc w:val="both"/>
            </w:pPr>
            <w:r>
              <w:rPr>
                <w:rFonts w:ascii="Times New Roman"/>
                <w:b w:val="false"/>
                <w:i w:val="false"/>
                <w:color w:val="000000"/>
                <w:sz w:val="20"/>
              </w:rPr>
              <w:t>
Барлық</w:t>
            </w:r>
          </w:p>
          <w:bookmarkEnd w:id="417"/>
          <w:p>
            <w:pPr>
              <w:spacing w:after="20"/>
              <w:ind w:left="20"/>
              <w:jc w:val="both"/>
            </w:pPr>
            <w:r>
              <w:rPr>
                <w:rFonts w:ascii="Times New Roman"/>
                <w:b w:val="false"/>
                <w:i w:val="false"/>
                <w:color w:val="000000"/>
                <w:sz w:val="20"/>
              </w:rPr>
              <w:t>
</w:t>
            </w:r>
            <w:r>
              <w:rPr>
                <w:rFonts w:ascii="Times New Roman"/>
                <w:b w:val="false"/>
                <w:i w:val="false"/>
                <w:color w:val="000000"/>
                <w:sz w:val="20"/>
              </w:rPr>
              <w:t>кезең-</w:t>
            </w:r>
          </w:p>
          <w:p>
            <w:pPr>
              <w:spacing w:after="20"/>
              <w:ind w:left="20"/>
              <w:jc w:val="both"/>
            </w:pPr>
            <w:r>
              <w:rPr>
                <w:rFonts w:ascii="Times New Roman"/>
                <w:b w:val="false"/>
                <w:i w:val="false"/>
                <w:color w:val="000000"/>
                <w:sz w:val="20"/>
              </w:rPr>
              <w:t>
</w:t>
            </w:r>
            <w:r>
              <w:rPr>
                <w:rFonts w:ascii="Times New Roman"/>
                <w:b w:val="false"/>
                <w:i w:val="false"/>
                <w:color w:val="000000"/>
                <w:sz w:val="20"/>
              </w:rPr>
              <w:t>дер</w:t>
            </w:r>
          </w:p>
          <w:p>
            <w:pPr>
              <w:spacing w:after="20"/>
              <w:ind w:left="20"/>
              <w:jc w:val="both"/>
            </w:pPr>
            <w:r>
              <w:rPr>
                <w:rFonts w:ascii="Times New Roman"/>
                <w:b w:val="false"/>
                <w:i w:val="false"/>
                <w:color w:val="000000"/>
                <w:sz w:val="20"/>
              </w:rPr>
              <w:t>
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5" w:id="418"/>
          <w:p>
            <w:pPr>
              <w:spacing w:after="20"/>
              <w:ind w:left="20"/>
              <w:jc w:val="both"/>
            </w:pPr>
            <w:r>
              <w:rPr>
                <w:rFonts w:ascii="Times New Roman"/>
                <w:b w:val="false"/>
                <w:i w:val="false"/>
                <w:color w:val="000000"/>
                <w:sz w:val="20"/>
              </w:rPr>
              <w:t>
Аралық -</w:t>
            </w:r>
          </w:p>
          <w:bookmarkEnd w:id="418"/>
          <w:p>
            <w:pPr>
              <w:spacing w:after="20"/>
              <w:ind w:left="20"/>
              <w:jc w:val="both"/>
            </w:pPr>
            <w:r>
              <w:rPr>
                <w:rFonts w:ascii="Times New Roman"/>
                <w:b w:val="false"/>
                <w:i w:val="false"/>
                <w:color w:val="000000"/>
                <w:sz w:val="20"/>
              </w:rPr>
              <w:t>
</w:t>
            </w:r>
            <w:r>
              <w:rPr>
                <w:rFonts w:ascii="Times New Roman"/>
                <w:b w:val="false"/>
                <w:i w:val="false"/>
                <w:color w:val="000000"/>
                <w:sz w:val="20"/>
              </w:rPr>
              <w:t>ағымдық</w:t>
            </w:r>
          </w:p>
          <w:p>
            <w:pPr>
              <w:spacing w:after="20"/>
              <w:ind w:left="20"/>
              <w:jc w:val="both"/>
            </w:pPr>
            <w:r>
              <w:rPr>
                <w:rFonts w:ascii="Times New Roman"/>
                <w:b w:val="false"/>
                <w:i w:val="false"/>
                <w:color w:val="000000"/>
                <w:sz w:val="20"/>
              </w:rPr>
              <w:t>
</w:t>
            </w:r>
            <w:r>
              <w:rPr>
                <w:rFonts w:ascii="Times New Roman"/>
                <w:b w:val="false"/>
                <w:i w:val="false"/>
                <w:color w:val="000000"/>
                <w:sz w:val="20"/>
              </w:rPr>
              <w:t>жылдың</w:t>
            </w:r>
          </w:p>
          <w:p>
            <w:pPr>
              <w:spacing w:after="20"/>
              <w:ind w:left="20"/>
              <w:jc w:val="both"/>
            </w:pPr>
            <w:r>
              <w:rPr>
                <w:rFonts w:ascii="Times New Roman"/>
                <w:b w:val="false"/>
                <w:i w:val="false"/>
                <w:color w:val="000000"/>
                <w:sz w:val="20"/>
              </w:rPr>
              <w:t>
</w:t>
            </w:r>
            <w:r>
              <w:rPr>
                <w:rFonts w:ascii="Times New Roman"/>
                <w:b w:val="false"/>
                <w:i w:val="false"/>
                <w:color w:val="000000"/>
                <w:sz w:val="20"/>
              </w:rPr>
              <w:t>15</w:t>
            </w:r>
          </w:p>
          <w:p>
            <w:pPr>
              <w:spacing w:after="20"/>
              <w:ind w:left="20"/>
              <w:jc w:val="both"/>
            </w:pPr>
            <w:r>
              <w:rPr>
                <w:rFonts w:ascii="Times New Roman"/>
                <w:b w:val="false"/>
                <w:i w:val="false"/>
                <w:color w:val="000000"/>
                <w:sz w:val="20"/>
              </w:rPr>
              <w:t>
</w:t>
            </w:r>
            <w:r>
              <w:rPr>
                <w:rFonts w:ascii="Times New Roman"/>
                <w:b w:val="false"/>
                <w:i w:val="false"/>
                <w:color w:val="000000"/>
                <w:sz w:val="20"/>
              </w:rPr>
              <w:t>шілде-</w:t>
            </w:r>
          </w:p>
          <w:p>
            <w:pPr>
              <w:spacing w:after="20"/>
              <w:ind w:left="20"/>
              <w:jc w:val="both"/>
            </w:pPr>
            <w:r>
              <w:rPr>
                <w:rFonts w:ascii="Times New Roman"/>
                <w:b w:val="false"/>
                <w:i w:val="false"/>
                <w:color w:val="000000"/>
                <w:sz w:val="20"/>
              </w:rPr>
              <w:t>
</w:t>
            </w:r>
            <w:r>
              <w:rPr>
                <w:rFonts w:ascii="Times New Roman"/>
                <w:b w:val="false"/>
                <w:i w:val="false"/>
                <w:color w:val="000000"/>
                <w:sz w:val="20"/>
              </w:rPr>
              <w:t>сіне</w:t>
            </w:r>
          </w:p>
          <w:p>
            <w:pPr>
              <w:spacing w:after="20"/>
              <w:ind w:left="20"/>
              <w:jc w:val="both"/>
            </w:pPr>
            <w:r>
              <w:rPr>
                <w:rFonts w:ascii="Times New Roman"/>
                <w:b w:val="false"/>
                <w:i w:val="false"/>
                <w:color w:val="000000"/>
                <w:sz w:val="20"/>
              </w:rPr>
              <w:t>
</w:t>
            </w:r>
            <w:r>
              <w:rPr>
                <w:rFonts w:ascii="Times New Roman"/>
                <w:b w:val="false"/>
                <w:i w:val="false"/>
                <w:color w:val="000000"/>
                <w:sz w:val="20"/>
              </w:rPr>
              <w:t>дейін;</w:t>
            </w:r>
          </w:p>
          <w:p>
            <w:pPr>
              <w:spacing w:after="20"/>
              <w:ind w:left="20"/>
              <w:jc w:val="both"/>
            </w:pPr>
            <w:r>
              <w:rPr>
                <w:rFonts w:ascii="Times New Roman"/>
                <w:b w:val="false"/>
                <w:i w:val="false"/>
                <w:color w:val="000000"/>
                <w:sz w:val="20"/>
              </w:rPr>
              <w:t>
</w:t>
            </w:r>
            <w:r>
              <w:rPr>
                <w:rFonts w:ascii="Times New Roman"/>
                <w:b w:val="false"/>
                <w:i w:val="false"/>
                <w:color w:val="000000"/>
                <w:sz w:val="20"/>
              </w:rPr>
              <w:t>жылдық –</w:t>
            </w:r>
          </w:p>
          <w:p>
            <w:pPr>
              <w:spacing w:after="20"/>
              <w:ind w:left="20"/>
              <w:jc w:val="both"/>
            </w:pPr>
            <w:r>
              <w:rPr>
                <w:rFonts w:ascii="Times New Roman"/>
                <w:b w:val="false"/>
                <w:i w:val="false"/>
                <w:color w:val="000000"/>
                <w:sz w:val="20"/>
              </w:rPr>
              <w:t>
</w:t>
            </w:r>
            <w:r>
              <w:rPr>
                <w:rFonts w:ascii="Times New Roman"/>
                <w:b w:val="false"/>
                <w:i w:val="false"/>
                <w:color w:val="000000"/>
                <w:sz w:val="20"/>
              </w:rPr>
              <w:t>келесі</w:t>
            </w:r>
          </w:p>
          <w:p>
            <w:pPr>
              <w:spacing w:after="20"/>
              <w:ind w:left="20"/>
              <w:jc w:val="both"/>
            </w:pPr>
            <w:r>
              <w:rPr>
                <w:rFonts w:ascii="Times New Roman"/>
                <w:b w:val="false"/>
                <w:i w:val="false"/>
                <w:color w:val="000000"/>
                <w:sz w:val="20"/>
              </w:rPr>
              <w:t>
</w:t>
            </w:r>
            <w:r>
              <w:rPr>
                <w:rFonts w:ascii="Times New Roman"/>
                <w:b w:val="false"/>
                <w:i w:val="false"/>
                <w:color w:val="000000"/>
                <w:sz w:val="20"/>
              </w:rPr>
              <w:t>жылдың</w:t>
            </w:r>
          </w:p>
          <w:p>
            <w:pPr>
              <w:spacing w:after="20"/>
              <w:ind w:left="20"/>
              <w:jc w:val="both"/>
            </w:pPr>
            <w:r>
              <w:rPr>
                <w:rFonts w:ascii="Times New Roman"/>
                <w:b w:val="false"/>
                <w:i w:val="false"/>
                <w:color w:val="000000"/>
                <w:sz w:val="20"/>
              </w:rPr>
              <w:t>
</w:t>
            </w:r>
            <w:r>
              <w:rPr>
                <w:rFonts w:ascii="Times New Roman"/>
                <w:b w:val="false"/>
                <w:i w:val="false"/>
                <w:color w:val="000000"/>
                <w:sz w:val="20"/>
              </w:rPr>
              <w:t>30</w:t>
            </w:r>
          </w:p>
          <w:p>
            <w:pPr>
              <w:spacing w:after="20"/>
              <w:ind w:left="20"/>
              <w:jc w:val="both"/>
            </w:pPr>
            <w:r>
              <w:rPr>
                <w:rFonts w:ascii="Times New Roman"/>
                <w:b w:val="false"/>
                <w:i w:val="false"/>
                <w:color w:val="000000"/>
                <w:sz w:val="20"/>
              </w:rPr>
              <w:t>
</w:t>
            </w:r>
            <w:r>
              <w:rPr>
                <w:rFonts w:ascii="Times New Roman"/>
                <w:b w:val="false"/>
                <w:i w:val="false"/>
                <w:color w:val="000000"/>
                <w:sz w:val="20"/>
              </w:rPr>
              <w:t>қаңта-</w:t>
            </w:r>
          </w:p>
          <w:p>
            <w:pPr>
              <w:spacing w:after="20"/>
              <w:ind w:left="20"/>
              <w:jc w:val="both"/>
            </w:pPr>
            <w:r>
              <w:rPr>
                <w:rFonts w:ascii="Times New Roman"/>
                <w:b w:val="false"/>
                <w:i w:val="false"/>
                <w:color w:val="000000"/>
                <w:sz w:val="20"/>
              </w:rPr>
              <w:t>
</w:t>
            </w:r>
            <w:r>
              <w:rPr>
                <w:rFonts w:ascii="Times New Roman"/>
                <w:b w:val="false"/>
                <w:i w:val="false"/>
                <w:color w:val="000000"/>
                <w:sz w:val="20"/>
              </w:rPr>
              <w:t>рына</w:t>
            </w:r>
          </w:p>
          <w:p>
            <w:pPr>
              <w:spacing w:after="20"/>
              <w:ind w:left="20"/>
              <w:jc w:val="both"/>
            </w:pPr>
            <w:r>
              <w:rPr>
                <w:rFonts w:ascii="Times New Roman"/>
                <w:b w:val="false"/>
                <w:i w:val="false"/>
                <w:color w:val="000000"/>
                <w:sz w:val="20"/>
              </w:rPr>
              <w:t>
дейін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8" w:id="419"/>
          <w:p>
            <w:pPr>
              <w:spacing w:after="20"/>
              <w:ind w:left="20"/>
              <w:jc w:val="both"/>
            </w:pPr>
            <w:r>
              <w:rPr>
                <w:rFonts w:ascii="Times New Roman"/>
                <w:b w:val="false"/>
                <w:i w:val="false"/>
                <w:color w:val="000000"/>
                <w:sz w:val="20"/>
              </w:rPr>
              <w:t>
Қаржы-</w:t>
            </w:r>
          </w:p>
          <w:bookmarkEnd w:id="419"/>
          <w:p>
            <w:pPr>
              <w:spacing w:after="20"/>
              <w:ind w:left="20"/>
              <w:jc w:val="both"/>
            </w:pPr>
            <w:r>
              <w:rPr>
                <w:rFonts w:ascii="Times New Roman"/>
                <w:b w:val="false"/>
                <w:i w:val="false"/>
                <w:color w:val="000000"/>
                <w:sz w:val="20"/>
              </w:rPr>
              <w:t>
</w:t>
            </w:r>
            <w:r>
              <w:rPr>
                <w:rFonts w:ascii="Times New Roman"/>
                <w:b w:val="false"/>
                <w:i w:val="false"/>
                <w:color w:val="000000"/>
                <w:sz w:val="20"/>
              </w:rPr>
              <w:t>ландыру</w:t>
            </w:r>
          </w:p>
          <w:p>
            <w:pPr>
              <w:spacing w:after="20"/>
              <w:ind w:left="20"/>
              <w:jc w:val="both"/>
            </w:pPr>
            <w:r>
              <w:rPr>
                <w:rFonts w:ascii="Times New Roman"/>
                <w:b w:val="false"/>
                <w:i w:val="false"/>
                <w:color w:val="000000"/>
                <w:sz w:val="20"/>
              </w:rPr>
              <w:t>
</w:t>
            </w:r>
            <w:r>
              <w:rPr>
                <w:rFonts w:ascii="Times New Roman"/>
                <w:b w:val="false"/>
                <w:i w:val="false"/>
                <w:color w:val="000000"/>
                <w:sz w:val="20"/>
              </w:rPr>
              <w:t>талап</w:t>
            </w:r>
          </w:p>
          <w:p>
            <w:pPr>
              <w:spacing w:after="20"/>
              <w:ind w:left="20"/>
              <w:jc w:val="both"/>
            </w:pPr>
            <w:r>
              <w:rPr>
                <w:rFonts w:ascii="Times New Roman"/>
                <w:b w:val="false"/>
                <w:i w:val="false"/>
                <w:color w:val="000000"/>
                <w:sz w:val="20"/>
              </w:rPr>
              <w:t>
</w:t>
            </w:r>
            <w:r>
              <w:rPr>
                <w:rFonts w:ascii="Times New Roman"/>
                <w:b w:val="false"/>
                <w:i w:val="false"/>
                <w:color w:val="000000"/>
                <w:sz w:val="20"/>
              </w:rPr>
              <w:t>етіл-</w:t>
            </w:r>
          </w:p>
          <w:p>
            <w:pPr>
              <w:spacing w:after="20"/>
              <w:ind w:left="20"/>
              <w:jc w:val="both"/>
            </w:pPr>
            <w:r>
              <w:rPr>
                <w:rFonts w:ascii="Times New Roman"/>
                <w:b w:val="false"/>
                <w:i w:val="false"/>
                <w:color w:val="000000"/>
                <w:sz w:val="20"/>
              </w:rPr>
              <w:t>
мейді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2" w:id="420"/>
          <w:p>
            <w:pPr>
              <w:spacing w:after="20"/>
              <w:ind w:left="20"/>
              <w:jc w:val="both"/>
            </w:pPr>
            <w:r>
              <w:rPr>
                <w:rFonts w:ascii="Times New Roman"/>
                <w:b w:val="false"/>
                <w:i w:val="false"/>
                <w:color w:val="000000"/>
                <w:sz w:val="20"/>
              </w:rPr>
              <w:t>
Жоспар-</w:t>
            </w:r>
          </w:p>
          <w:bookmarkEnd w:id="420"/>
          <w:p>
            <w:pPr>
              <w:spacing w:after="20"/>
              <w:ind w:left="20"/>
              <w:jc w:val="both"/>
            </w:pPr>
            <w:r>
              <w:rPr>
                <w:rFonts w:ascii="Times New Roman"/>
                <w:b w:val="false"/>
                <w:i w:val="false"/>
                <w:color w:val="000000"/>
                <w:sz w:val="20"/>
              </w:rPr>
              <w:t>
</w:t>
            </w:r>
            <w:r>
              <w:rPr>
                <w:rFonts w:ascii="Times New Roman"/>
                <w:b w:val="false"/>
                <w:i w:val="false"/>
                <w:color w:val="000000"/>
                <w:sz w:val="20"/>
              </w:rPr>
              <w:t>ланған</w:t>
            </w:r>
          </w:p>
          <w:p>
            <w:pPr>
              <w:spacing w:after="20"/>
              <w:ind w:left="20"/>
              <w:jc w:val="both"/>
            </w:pPr>
            <w:r>
              <w:rPr>
                <w:rFonts w:ascii="Times New Roman"/>
                <w:b w:val="false"/>
                <w:i w:val="false"/>
                <w:color w:val="000000"/>
                <w:sz w:val="20"/>
              </w:rPr>
              <w:t>
</w:t>
            </w:r>
            <w:r>
              <w:rPr>
                <w:rFonts w:ascii="Times New Roman"/>
                <w:b w:val="false"/>
                <w:i w:val="false"/>
                <w:color w:val="000000"/>
                <w:sz w:val="20"/>
              </w:rPr>
              <w:t>іс- шара-</w:t>
            </w:r>
          </w:p>
          <w:p>
            <w:pPr>
              <w:spacing w:after="20"/>
              <w:ind w:left="20"/>
              <w:jc w:val="both"/>
            </w:pPr>
            <w:r>
              <w:rPr>
                <w:rFonts w:ascii="Times New Roman"/>
                <w:b w:val="false"/>
                <w:i w:val="false"/>
                <w:color w:val="000000"/>
                <w:sz w:val="20"/>
              </w:rPr>
              <w:t>
</w:t>
            </w:r>
            <w:r>
              <w:rPr>
                <w:rFonts w:ascii="Times New Roman"/>
                <w:b w:val="false"/>
                <w:i w:val="false"/>
                <w:color w:val="000000"/>
                <w:sz w:val="20"/>
              </w:rPr>
              <w:t>ларды</w:t>
            </w:r>
          </w:p>
          <w:p>
            <w:pPr>
              <w:spacing w:after="20"/>
              <w:ind w:left="20"/>
              <w:jc w:val="both"/>
            </w:pPr>
            <w:r>
              <w:rPr>
                <w:rFonts w:ascii="Times New Roman"/>
                <w:b w:val="false"/>
                <w:i w:val="false"/>
                <w:color w:val="000000"/>
                <w:sz w:val="20"/>
              </w:rPr>
              <w:t>
</w:t>
            </w:r>
            <w:r>
              <w:rPr>
                <w:rFonts w:ascii="Times New Roman"/>
                <w:b w:val="false"/>
                <w:i w:val="false"/>
                <w:color w:val="000000"/>
                <w:sz w:val="20"/>
              </w:rPr>
              <w:t>жүзеге</w:t>
            </w:r>
          </w:p>
          <w:p>
            <w:pPr>
              <w:spacing w:after="20"/>
              <w:ind w:left="20"/>
              <w:jc w:val="both"/>
            </w:pPr>
            <w:r>
              <w:rPr>
                <w:rFonts w:ascii="Times New Roman"/>
                <w:b w:val="false"/>
                <w:i w:val="false"/>
                <w:color w:val="000000"/>
                <w:sz w:val="20"/>
              </w:rPr>
              <w:t>
</w:t>
            </w:r>
            <w:r>
              <w:rPr>
                <w:rFonts w:ascii="Times New Roman"/>
                <w:b w:val="false"/>
                <w:i w:val="false"/>
                <w:color w:val="000000"/>
                <w:sz w:val="20"/>
              </w:rPr>
              <w:t>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және</w:t>
            </w:r>
          </w:p>
          <w:p>
            <w:pPr>
              <w:spacing w:after="20"/>
              <w:ind w:left="20"/>
              <w:jc w:val="both"/>
            </w:pPr>
            <w:r>
              <w:rPr>
                <w:rFonts w:ascii="Times New Roman"/>
                <w:b w:val="false"/>
                <w:i w:val="false"/>
                <w:color w:val="000000"/>
                <w:sz w:val="20"/>
              </w:rPr>
              <w:t>
</w:t>
            </w:r>
            <w:r>
              <w:rPr>
                <w:rFonts w:ascii="Times New Roman"/>
                <w:b w:val="false"/>
                <w:i w:val="false"/>
                <w:color w:val="000000"/>
                <w:sz w:val="20"/>
              </w:rPr>
              <w:t>тиім-</w:t>
            </w:r>
          </w:p>
          <w:p>
            <w:pPr>
              <w:spacing w:after="20"/>
              <w:ind w:left="20"/>
              <w:jc w:val="both"/>
            </w:pPr>
            <w:r>
              <w:rPr>
                <w:rFonts w:ascii="Times New Roman"/>
                <w:b w:val="false"/>
                <w:i w:val="false"/>
                <w:color w:val="000000"/>
                <w:sz w:val="20"/>
              </w:rPr>
              <w:t>
</w:t>
            </w:r>
            <w:r>
              <w:rPr>
                <w:rFonts w:ascii="Times New Roman"/>
                <w:b w:val="false"/>
                <w:i w:val="false"/>
                <w:color w:val="000000"/>
                <w:sz w:val="20"/>
              </w:rPr>
              <w:t>ділігін</w:t>
            </w:r>
          </w:p>
          <w:p>
            <w:pPr>
              <w:spacing w:after="20"/>
              <w:ind w:left="20"/>
              <w:jc w:val="both"/>
            </w:pPr>
            <w:r>
              <w:rPr>
                <w:rFonts w:ascii="Times New Roman"/>
                <w:b w:val="false"/>
                <w:i w:val="false"/>
                <w:color w:val="000000"/>
                <w:sz w:val="20"/>
              </w:rPr>
              <w:t>
</w:t>
            </w:r>
            <w:r>
              <w:rPr>
                <w:rFonts w:ascii="Times New Roman"/>
                <w:b w:val="false"/>
                <w:i w:val="false"/>
                <w:color w:val="000000"/>
                <w:sz w:val="20"/>
              </w:rPr>
              <w:t>арттыру;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айқын-</w:t>
            </w:r>
          </w:p>
          <w:p>
            <w:pPr>
              <w:spacing w:after="20"/>
              <w:ind w:left="20"/>
              <w:jc w:val="both"/>
            </w:pPr>
            <w:r>
              <w:rPr>
                <w:rFonts w:ascii="Times New Roman"/>
                <w:b w:val="false"/>
                <w:i w:val="false"/>
                <w:color w:val="000000"/>
                <w:sz w:val="20"/>
              </w:rPr>
              <w:t>
</w:t>
            </w:r>
            <w:r>
              <w:rPr>
                <w:rFonts w:ascii="Times New Roman"/>
                <w:b w:val="false"/>
                <w:i w:val="false"/>
                <w:color w:val="000000"/>
                <w:sz w:val="20"/>
              </w:rPr>
              <w:t>далған</w:t>
            </w:r>
          </w:p>
          <w:p>
            <w:pPr>
              <w:spacing w:after="20"/>
              <w:ind w:left="20"/>
              <w:jc w:val="both"/>
            </w:pPr>
            <w:r>
              <w:rPr>
                <w:rFonts w:ascii="Times New Roman"/>
                <w:b w:val="false"/>
                <w:i w:val="false"/>
                <w:color w:val="000000"/>
                <w:sz w:val="20"/>
              </w:rPr>
              <w:t>
</w:t>
            </w:r>
            <w:r>
              <w:rPr>
                <w:rFonts w:ascii="Times New Roman"/>
                <w:b w:val="false"/>
                <w:i w:val="false"/>
                <w:color w:val="000000"/>
                <w:sz w:val="20"/>
              </w:rPr>
              <w:t>мәсе-</w:t>
            </w:r>
          </w:p>
          <w:p>
            <w:pPr>
              <w:spacing w:after="20"/>
              <w:ind w:left="20"/>
              <w:jc w:val="both"/>
            </w:pPr>
            <w:r>
              <w:rPr>
                <w:rFonts w:ascii="Times New Roman"/>
                <w:b w:val="false"/>
                <w:i w:val="false"/>
                <w:color w:val="000000"/>
                <w:sz w:val="20"/>
              </w:rPr>
              <w:t>
</w:t>
            </w:r>
            <w:r>
              <w:rPr>
                <w:rFonts w:ascii="Times New Roman"/>
                <w:b w:val="false"/>
                <w:i w:val="false"/>
                <w:color w:val="000000"/>
                <w:sz w:val="20"/>
              </w:rPr>
              <w:t>лелік</w:t>
            </w:r>
          </w:p>
          <w:p>
            <w:pPr>
              <w:spacing w:after="20"/>
              <w:ind w:left="20"/>
              <w:jc w:val="both"/>
            </w:pPr>
            <w:r>
              <w:rPr>
                <w:rFonts w:ascii="Times New Roman"/>
                <w:b w:val="false"/>
                <w:i w:val="false"/>
                <w:color w:val="000000"/>
                <w:sz w:val="20"/>
              </w:rPr>
              <w:t>
</w:t>
            </w:r>
            <w:r>
              <w:rPr>
                <w:rFonts w:ascii="Times New Roman"/>
                <w:b w:val="false"/>
                <w:i w:val="false"/>
                <w:color w:val="000000"/>
                <w:sz w:val="20"/>
              </w:rPr>
              <w:t>сұрақтар</w:t>
            </w:r>
          </w:p>
          <w:p>
            <w:pPr>
              <w:spacing w:after="20"/>
              <w:ind w:left="20"/>
              <w:jc w:val="both"/>
            </w:pPr>
            <w:r>
              <w:rPr>
                <w:rFonts w:ascii="Times New Roman"/>
                <w:b w:val="false"/>
                <w:i w:val="false"/>
                <w:color w:val="000000"/>
                <w:sz w:val="20"/>
              </w:rPr>
              <w:t>
</w:t>
            </w:r>
            <w:r>
              <w:rPr>
                <w:rFonts w:ascii="Times New Roman"/>
                <w:b w:val="false"/>
                <w:i w:val="false"/>
                <w:color w:val="000000"/>
                <w:sz w:val="20"/>
              </w:rPr>
              <w:t>бойынша</w:t>
            </w:r>
          </w:p>
          <w:p>
            <w:pPr>
              <w:spacing w:after="20"/>
              <w:ind w:left="20"/>
              <w:jc w:val="both"/>
            </w:pPr>
            <w:r>
              <w:rPr>
                <w:rFonts w:ascii="Times New Roman"/>
                <w:b w:val="false"/>
                <w:i w:val="false"/>
                <w:color w:val="000000"/>
                <w:sz w:val="20"/>
              </w:rPr>
              <w:t>
</w:t>
            </w:r>
            <w:r>
              <w:rPr>
                <w:rFonts w:ascii="Times New Roman"/>
                <w:b w:val="false"/>
                <w:i w:val="false"/>
                <w:color w:val="000000"/>
                <w:sz w:val="20"/>
              </w:rPr>
              <w:t>шешім-</w:t>
            </w:r>
          </w:p>
          <w:p>
            <w:pPr>
              <w:spacing w:after="20"/>
              <w:ind w:left="20"/>
              <w:jc w:val="both"/>
            </w:pPr>
            <w:r>
              <w:rPr>
                <w:rFonts w:ascii="Times New Roman"/>
                <w:b w:val="false"/>
                <w:i w:val="false"/>
                <w:color w:val="000000"/>
                <w:sz w:val="20"/>
              </w:rPr>
              <w:t>
</w:t>
            </w:r>
            <w:r>
              <w:rPr>
                <w:rFonts w:ascii="Times New Roman"/>
                <w:b w:val="false"/>
                <w:i w:val="false"/>
                <w:color w:val="000000"/>
                <w:sz w:val="20"/>
              </w:rPr>
              <w:t>дер</w:t>
            </w:r>
          </w:p>
          <w:p>
            <w:pPr>
              <w:spacing w:after="20"/>
              <w:ind w:left="20"/>
              <w:jc w:val="both"/>
            </w:pPr>
            <w:r>
              <w:rPr>
                <w:rFonts w:ascii="Times New Roman"/>
                <w:b w:val="false"/>
                <w:i w:val="false"/>
                <w:color w:val="000000"/>
                <w:sz w:val="20"/>
              </w:rPr>
              <w:t>
қабылдау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0" w:id="421"/>
          <w:p>
            <w:pPr>
              <w:spacing w:after="20"/>
              <w:ind w:left="20"/>
              <w:jc w:val="both"/>
            </w:pPr>
            <w:r>
              <w:rPr>
                <w:rFonts w:ascii="Times New Roman"/>
                <w:b w:val="false"/>
                <w:i w:val="false"/>
                <w:color w:val="000000"/>
                <w:sz w:val="20"/>
              </w:rPr>
              <w:t>
Интернет-</w:t>
            </w:r>
          </w:p>
          <w:bookmarkEnd w:id="421"/>
          <w:p>
            <w:pPr>
              <w:spacing w:after="20"/>
              <w:ind w:left="20"/>
              <w:jc w:val="both"/>
            </w:pPr>
            <w:r>
              <w:rPr>
                <w:rFonts w:ascii="Times New Roman"/>
                <w:b w:val="false"/>
                <w:i w:val="false"/>
                <w:color w:val="000000"/>
                <w:sz w:val="20"/>
              </w:rPr>
              <w:t>
</w:t>
            </w:r>
            <w:r>
              <w:rPr>
                <w:rFonts w:ascii="Times New Roman"/>
                <w:b w:val="false"/>
                <w:i w:val="false"/>
                <w:color w:val="000000"/>
                <w:sz w:val="20"/>
              </w:rPr>
              <w:t>ресурсқа</w:t>
            </w:r>
          </w:p>
          <w:p>
            <w:pPr>
              <w:spacing w:after="20"/>
              <w:ind w:left="20"/>
              <w:jc w:val="both"/>
            </w:pPr>
            <w:r>
              <w:rPr>
                <w:rFonts w:ascii="Times New Roman"/>
                <w:b w:val="false"/>
                <w:i w:val="false"/>
                <w:color w:val="000000"/>
                <w:sz w:val="20"/>
              </w:rPr>
              <w:t>
</w:t>
            </w:r>
            <w:r>
              <w:rPr>
                <w:rFonts w:ascii="Times New Roman"/>
                <w:b w:val="false"/>
                <w:i w:val="false"/>
                <w:color w:val="000000"/>
                <w:sz w:val="20"/>
              </w:rPr>
              <w:t>бағдар-</w:t>
            </w:r>
          </w:p>
          <w:p>
            <w:pPr>
              <w:spacing w:after="20"/>
              <w:ind w:left="20"/>
              <w:jc w:val="both"/>
            </w:pPr>
            <w:r>
              <w:rPr>
                <w:rFonts w:ascii="Times New Roman"/>
                <w:b w:val="false"/>
                <w:i w:val="false"/>
                <w:color w:val="000000"/>
                <w:sz w:val="20"/>
              </w:rPr>
              <w:t>
</w:t>
            </w:r>
            <w:r>
              <w:rPr>
                <w:rFonts w:ascii="Times New Roman"/>
                <w:b w:val="false"/>
                <w:i w:val="false"/>
                <w:color w:val="000000"/>
                <w:sz w:val="20"/>
              </w:rPr>
              <w:t>ламаны</w:t>
            </w:r>
          </w:p>
          <w:p>
            <w:pPr>
              <w:spacing w:after="20"/>
              <w:ind w:left="20"/>
              <w:jc w:val="both"/>
            </w:pPr>
            <w:r>
              <w:rPr>
                <w:rFonts w:ascii="Times New Roman"/>
                <w:b w:val="false"/>
                <w:i w:val="false"/>
                <w:color w:val="000000"/>
                <w:sz w:val="20"/>
              </w:rPr>
              <w:t>
</w:t>
            </w:r>
            <w:r>
              <w:rPr>
                <w:rFonts w:ascii="Times New Roman"/>
                <w:b w:val="false"/>
                <w:i w:val="false"/>
                <w:color w:val="000000"/>
                <w:sz w:val="20"/>
              </w:rPr>
              <w:t>және оның</w:t>
            </w:r>
          </w:p>
          <w:p>
            <w:pPr>
              <w:spacing w:after="20"/>
              <w:ind w:left="20"/>
              <w:jc w:val="both"/>
            </w:pPr>
            <w:r>
              <w:rPr>
                <w:rFonts w:ascii="Times New Roman"/>
                <w:b w:val="false"/>
                <w:i w:val="false"/>
                <w:color w:val="000000"/>
                <w:sz w:val="20"/>
              </w:rPr>
              <w:t>
</w:t>
            </w:r>
            <w:r>
              <w:rPr>
                <w:rFonts w:ascii="Times New Roman"/>
                <w:b w:val="false"/>
                <w:i w:val="false"/>
                <w:color w:val="000000"/>
                <w:sz w:val="20"/>
              </w:rPr>
              <w:t>орын-</w:t>
            </w:r>
          </w:p>
          <w:p>
            <w:pPr>
              <w:spacing w:after="20"/>
              <w:ind w:left="20"/>
              <w:jc w:val="both"/>
            </w:pPr>
            <w:r>
              <w:rPr>
                <w:rFonts w:ascii="Times New Roman"/>
                <w:b w:val="false"/>
                <w:i w:val="false"/>
                <w:color w:val="000000"/>
                <w:sz w:val="20"/>
              </w:rPr>
              <w:t>
</w:t>
            </w:r>
            <w:r>
              <w:rPr>
                <w:rFonts w:ascii="Times New Roman"/>
                <w:b w:val="false"/>
                <w:i w:val="false"/>
                <w:color w:val="000000"/>
                <w:sz w:val="20"/>
              </w:rPr>
              <w:t>далуы</w:t>
            </w:r>
          </w:p>
          <w:p>
            <w:pPr>
              <w:spacing w:after="20"/>
              <w:ind w:left="20"/>
              <w:jc w:val="both"/>
            </w:pPr>
            <w:r>
              <w:rPr>
                <w:rFonts w:ascii="Times New Roman"/>
                <w:b w:val="false"/>
                <w:i w:val="false"/>
                <w:color w:val="000000"/>
                <w:sz w:val="20"/>
              </w:rPr>
              <w:t>
</w:t>
            </w:r>
            <w:r>
              <w:rPr>
                <w:rFonts w:ascii="Times New Roman"/>
                <w:b w:val="false"/>
                <w:i w:val="false"/>
                <w:color w:val="000000"/>
                <w:sz w:val="20"/>
              </w:rPr>
              <w:t>туралы</w:t>
            </w:r>
          </w:p>
          <w:p>
            <w:pPr>
              <w:spacing w:after="20"/>
              <w:ind w:left="20"/>
              <w:jc w:val="both"/>
            </w:pPr>
            <w:r>
              <w:rPr>
                <w:rFonts w:ascii="Times New Roman"/>
                <w:b w:val="false"/>
                <w:i w:val="false"/>
                <w:color w:val="000000"/>
                <w:sz w:val="20"/>
              </w:rPr>
              <w:t>
</w:t>
            </w:r>
            <w:r>
              <w:rPr>
                <w:rFonts w:ascii="Times New Roman"/>
                <w:b w:val="false"/>
                <w:i w:val="false"/>
                <w:color w:val="000000"/>
                <w:sz w:val="20"/>
              </w:rPr>
              <w:t>есептерді</w:t>
            </w:r>
          </w:p>
          <w:p>
            <w:pPr>
              <w:spacing w:after="20"/>
              <w:ind w:left="20"/>
              <w:jc w:val="both"/>
            </w:pPr>
            <w:r>
              <w:rPr>
                <w:rFonts w:ascii="Times New Roman"/>
                <w:b w:val="false"/>
                <w:i w:val="false"/>
                <w:color w:val="000000"/>
                <w:sz w:val="20"/>
              </w:rPr>
              <w:t>
жүктеу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9" w:id="422"/>
          <w:p>
            <w:pPr>
              <w:spacing w:after="20"/>
              <w:ind w:left="20"/>
              <w:jc w:val="both"/>
            </w:pPr>
            <w:r>
              <w:rPr>
                <w:rFonts w:ascii="Times New Roman"/>
                <w:b w:val="false"/>
                <w:i w:val="false"/>
                <w:color w:val="000000"/>
                <w:sz w:val="20"/>
              </w:rPr>
              <w:t>
Барлық</w:t>
            </w:r>
          </w:p>
          <w:bookmarkEnd w:id="422"/>
          <w:p>
            <w:pPr>
              <w:spacing w:after="20"/>
              <w:ind w:left="20"/>
              <w:jc w:val="both"/>
            </w:pPr>
            <w:r>
              <w:rPr>
                <w:rFonts w:ascii="Times New Roman"/>
                <w:b w:val="false"/>
                <w:i w:val="false"/>
                <w:color w:val="000000"/>
                <w:sz w:val="20"/>
              </w:rPr>
              <w:t>
</w:t>
            </w:r>
            <w:r>
              <w:rPr>
                <w:rFonts w:ascii="Times New Roman"/>
                <w:b w:val="false"/>
                <w:i w:val="false"/>
                <w:color w:val="000000"/>
                <w:sz w:val="20"/>
              </w:rPr>
              <w:t>кезең-</w:t>
            </w:r>
          </w:p>
          <w:p>
            <w:pPr>
              <w:spacing w:after="20"/>
              <w:ind w:left="20"/>
              <w:jc w:val="both"/>
            </w:pPr>
            <w:r>
              <w:rPr>
                <w:rFonts w:ascii="Times New Roman"/>
                <w:b w:val="false"/>
                <w:i w:val="false"/>
                <w:color w:val="000000"/>
                <w:sz w:val="20"/>
              </w:rPr>
              <w:t>
</w:t>
            </w:r>
            <w:r>
              <w:rPr>
                <w:rFonts w:ascii="Times New Roman"/>
                <w:b w:val="false"/>
                <w:i w:val="false"/>
                <w:color w:val="000000"/>
                <w:sz w:val="20"/>
              </w:rPr>
              <w:t>дер</w:t>
            </w:r>
          </w:p>
          <w:p>
            <w:pPr>
              <w:spacing w:after="20"/>
              <w:ind w:left="20"/>
              <w:jc w:val="both"/>
            </w:pPr>
            <w:r>
              <w:rPr>
                <w:rFonts w:ascii="Times New Roman"/>
                <w:b w:val="false"/>
                <w:i w:val="false"/>
                <w:color w:val="000000"/>
                <w:sz w:val="20"/>
              </w:rPr>
              <w:t>
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2024-2028 жж.</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2" w:id="423"/>
          <w:p>
            <w:pPr>
              <w:spacing w:after="20"/>
              <w:ind w:left="20"/>
              <w:jc w:val="both"/>
            </w:pPr>
            <w:r>
              <w:rPr>
                <w:rFonts w:ascii="Times New Roman"/>
                <w:b w:val="false"/>
                <w:i w:val="false"/>
                <w:color w:val="000000"/>
                <w:sz w:val="20"/>
              </w:rPr>
              <w:t>
Қаржы-</w:t>
            </w:r>
          </w:p>
          <w:bookmarkEnd w:id="423"/>
          <w:p>
            <w:pPr>
              <w:spacing w:after="20"/>
              <w:ind w:left="20"/>
              <w:jc w:val="both"/>
            </w:pPr>
            <w:r>
              <w:rPr>
                <w:rFonts w:ascii="Times New Roman"/>
                <w:b w:val="false"/>
                <w:i w:val="false"/>
                <w:color w:val="000000"/>
                <w:sz w:val="20"/>
              </w:rPr>
              <w:t>
</w:t>
            </w:r>
            <w:r>
              <w:rPr>
                <w:rFonts w:ascii="Times New Roman"/>
                <w:b w:val="false"/>
                <w:i w:val="false"/>
                <w:color w:val="000000"/>
                <w:sz w:val="20"/>
              </w:rPr>
              <w:t>ландыру</w:t>
            </w:r>
          </w:p>
          <w:p>
            <w:pPr>
              <w:spacing w:after="20"/>
              <w:ind w:left="20"/>
              <w:jc w:val="both"/>
            </w:pPr>
            <w:r>
              <w:rPr>
                <w:rFonts w:ascii="Times New Roman"/>
                <w:b w:val="false"/>
                <w:i w:val="false"/>
                <w:color w:val="000000"/>
                <w:sz w:val="20"/>
              </w:rPr>
              <w:t>
</w:t>
            </w:r>
            <w:r>
              <w:rPr>
                <w:rFonts w:ascii="Times New Roman"/>
                <w:b w:val="false"/>
                <w:i w:val="false"/>
                <w:color w:val="000000"/>
                <w:sz w:val="20"/>
              </w:rPr>
              <w:t>талап</w:t>
            </w:r>
          </w:p>
          <w:p>
            <w:pPr>
              <w:spacing w:after="20"/>
              <w:ind w:left="20"/>
              <w:jc w:val="both"/>
            </w:pPr>
            <w:r>
              <w:rPr>
                <w:rFonts w:ascii="Times New Roman"/>
                <w:b w:val="false"/>
                <w:i w:val="false"/>
                <w:color w:val="000000"/>
                <w:sz w:val="20"/>
              </w:rPr>
              <w:t>
етілмейді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сайтта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5" w:id="424"/>
          <w:p>
            <w:pPr>
              <w:spacing w:after="20"/>
              <w:ind w:left="20"/>
              <w:jc w:val="both"/>
            </w:pPr>
            <w:r>
              <w:rPr>
                <w:rFonts w:ascii="Times New Roman"/>
                <w:b w:val="false"/>
                <w:i w:val="false"/>
                <w:color w:val="000000"/>
                <w:sz w:val="20"/>
              </w:rPr>
              <w:t>
ҚР заңнама</w:t>
            </w:r>
          </w:p>
          <w:bookmarkEnd w:id="424"/>
          <w:p>
            <w:pPr>
              <w:spacing w:after="20"/>
              <w:ind w:left="20"/>
              <w:jc w:val="both"/>
            </w:pPr>
            <w:r>
              <w:rPr>
                <w:rFonts w:ascii="Times New Roman"/>
                <w:b w:val="false"/>
                <w:i w:val="false"/>
                <w:color w:val="000000"/>
                <w:sz w:val="20"/>
              </w:rPr>
              <w:t>
</w:t>
            </w:r>
            <w:r>
              <w:rPr>
                <w:rFonts w:ascii="Times New Roman"/>
                <w:b w:val="false"/>
                <w:i w:val="false"/>
                <w:color w:val="000000"/>
                <w:sz w:val="20"/>
              </w:rPr>
              <w:t>талап-</w:t>
            </w:r>
          </w:p>
          <w:p>
            <w:pPr>
              <w:spacing w:after="20"/>
              <w:ind w:left="20"/>
              <w:jc w:val="both"/>
            </w:pPr>
            <w:r>
              <w:rPr>
                <w:rFonts w:ascii="Times New Roman"/>
                <w:b w:val="false"/>
                <w:i w:val="false"/>
                <w:color w:val="000000"/>
                <w:sz w:val="20"/>
              </w:rPr>
              <w:t>
</w:t>
            </w:r>
            <w:r>
              <w:rPr>
                <w:rFonts w:ascii="Times New Roman"/>
                <w:b w:val="false"/>
                <w:i w:val="false"/>
                <w:color w:val="000000"/>
                <w:sz w:val="20"/>
              </w:rPr>
              <w:t>тарының</w:t>
            </w:r>
          </w:p>
          <w:p>
            <w:pPr>
              <w:spacing w:after="20"/>
              <w:ind w:left="20"/>
              <w:jc w:val="both"/>
            </w:pPr>
            <w:r>
              <w:rPr>
                <w:rFonts w:ascii="Times New Roman"/>
                <w:b w:val="false"/>
                <w:i w:val="false"/>
                <w:color w:val="000000"/>
                <w:sz w:val="20"/>
              </w:rPr>
              <w:t>
орындалуы</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