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f554" w14:textId="b2bf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01 сәуірдегі № 122 "Лисаков қаласы әкімдігінің мәдениет және тілдерді дамыту бөлімі" мемлекеттік мекемесі туралы ережені бекіту туралы" Лисаков қаласы әкімдігінің қаулысына толықтыру енгізу туралы</w:t>
      </w:r>
    </w:p>
    <w:p>
      <w:pPr>
        <w:spacing w:after="0"/>
        <w:ind w:left="0"/>
        <w:jc w:val="both"/>
      </w:pPr>
      <w:r>
        <w:rPr>
          <w:rFonts w:ascii="Times New Roman"/>
          <w:b w:val="false"/>
          <w:i w:val="false"/>
          <w:color w:val="000000"/>
          <w:sz w:val="28"/>
        </w:rPr>
        <w:t>Қостанай облысы Лисаков қаласы әкімдігінің 2024 жылғы 20 ақпандағы № 62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мәдениет және тілдерді дамыту бөлімі" мемлекеттік мекемесі туралы ережені бекіту туралы" Лисаков қаласы әкімдігінің 2022 жылғы 01 сәуірдегі № 122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"Лисаков қаласы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7) тармақшамен толықтырылсын:</w:t>
      </w:r>
    </w:p>
    <w:bookmarkStart w:name="z8" w:id="3"/>
    <w:p>
      <w:pPr>
        <w:spacing w:after="0"/>
        <w:ind w:left="0"/>
        <w:jc w:val="both"/>
      </w:pPr>
      <w:r>
        <w:rPr>
          <w:rFonts w:ascii="Times New Roman"/>
          <w:b w:val="false"/>
          <w:i w:val="false"/>
          <w:color w:val="000000"/>
          <w:sz w:val="28"/>
        </w:rPr>
        <w:t>
      "7) азаматтарды тілдік қағидат бойынша кемсітуге жол бермеу үшін түсіндіру жұмыстарын жүргізу;".</w:t>
      </w:r>
    </w:p>
    <w:bookmarkEnd w:id="3"/>
    <w:bookmarkStart w:name="z9" w:id="4"/>
    <w:p>
      <w:pPr>
        <w:spacing w:after="0"/>
        <w:ind w:left="0"/>
        <w:jc w:val="both"/>
      </w:pPr>
      <w:r>
        <w:rPr>
          <w:rFonts w:ascii="Times New Roman"/>
          <w:b w:val="false"/>
          <w:i w:val="false"/>
          <w:color w:val="000000"/>
          <w:sz w:val="28"/>
        </w:rPr>
        <w:t>
      2. "Лисаков қаласы әкімдігінің мәдениет және тілдерді дамыту бөлімі" мемлекеттік мекемесі Қазақстан Республикасының заңнамасында белгіленген тәртіппен қамтамасыз ету:</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w:t>
      </w:r>
    </w:p>
    <w:bookmarkEnd w:id="5"/>
    <w:bookmarkStart w:name="z11" w:id="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актілердің эталондық бақылау банкіне ресми жариялау және енгізу үшін жіберу;</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w:t>
      </w:r>
    </w:p>
    <w:bookmarkEnd w:id="7"/>
    <w:bookmarkStart w:name="z13" w:id="8"/>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