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7f32" w14:textId="e437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77 "Арқалық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2024 жылғы 15 наурыздағы № 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2024-2026 жылдарға арналған бюджеті туралы" 2023 жылғы 22 желтоқсандағы № 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2024-2026 жылдарға арналған бюджеті тиісінше 1, 2,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10430869,7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3027453,0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114200,0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7260698,7 мың тенге, оның ішінде субвенциялардың көлемі – 554078,0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10206672,9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38261,0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- 51688,0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- 13427,0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392000,0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392000,0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-206064,2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206064,2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51688,0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13427,0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167803,2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қала бюджетінде республикалық бюджеттен ағымдағы нысаналы трансферттер көлемі 4716977,3 мың теңге сомасында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қала бюджетінде нысаналы даму трансферттерінің көлемі республикалық бюджеттен 300000,0 мың теңге сомасында, облыстық бюджеттен 1672011,1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мшешіміне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2024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10 430 869,7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2025 жылға арналған бюджетi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5 057 104,6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4 536 966,6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3 031 493,2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2026 жылға арналған бюджетi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