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fedf" w14:textId="818f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Перцев ауылына жұмыс істеуге және тұруға келген денсаулық сақтау, білім беру саласындағы мамандарға 2024 жылы әлеуметтік қолдау шараларын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28 наурыздағы № 121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қаласының Перцев ауылына жұмыс істеуге және тұруға келген денсаулық сақтау, білім беру саласындағы мамандарға 2024 жылы мынадай әлеуметтік қолдау шаралары көрсетілсін: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айлық есептік көрсеткіштің жүз еселенген мөлшеріне тең сомада көтерме жәрдемақы;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– ауылдық елді мекендерге келген мамандар үшін айлық есептік көрсеткіштің екі мың еселенген мөлшерінен аспайтын сомадағы бюджеттік кредит.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