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1309" w14:textId="bf61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"Объектілік көлемдегі табиғи сипаттағы төтенше жағдайды жариялау туралы" Рудный қаласы әкімінің 2024 жылғы 11 маусымдағы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әкімінің 2024 жылғы 30 қыркүйектегі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әкімінің "Объектілік көлемдегі табиғи сипаттағы төтенше жағдайды жариялау туралы" 2024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197640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