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0244" w14:textId="cb10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18 шілдедегі № 1236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2024 жылғы 17 маусымдағы № 270, № 272, № 273 бұйрықтарымен бекітілген жерге орналастыру жобалары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кәсірорнына елді мекендердің жері санатынан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кәсірорнына қауымдық сервитут белгіленетін жер учаскелерінің тізбесі</w:t>
      </w:r>
    </w:p>
    <w:bookmarkEnd w:id="7"/>
    <w:bookmarkStart w:name="z17" w:id="8"/>
    <w:p>
      <w:pPr>
        <w:spacing w:after="0"/>
        <w:ind w:left="0"/>
        <w:jc w:val="both"/>
      </w:pPr>
      <w:r>
        <w:rPr>
          <w:rFonts w:ascii="Times New Roman"/>
          <w:b w:val="false"/>
          <w:i w:val="false"/>
          <w:color w:val="000000"/>
          <w:sz w:val="28"/>
        </w:rPr>
        <w:t>
      1) Қостанай қаласы, Карбышев көшесі бойынша "Г" шағын ауданы, жалпы алаңы 1,0601 гектар, ұзындығы 1,06 км "Қостанай қаласы, Карбышев көшесі бойынша "Г" шағын ауданындағы су құбырлары желілері" объектісі бойынша коммуналдық желілерге қызмет көрсету үшін;</w:t>
      </w:r>
    </w:p>
    <w:bookmarkEnd w:id="8"/>
    <w:bookmarkStart w:name="z18" w:id="9"/>
    <w:p>
      <w:pPr>
        <w:spacing w:after="0"/>
        <w:ind w:left="0"/>
        <w:jc w:val="both"/>
      </w:pPr>
      <w:r>
        <w:rPr>
          <w:rFonts w:ascii="Times New Roman"/>
          <w:b w:val="false"/>
          <w:i w:val="false"/>
          <w:color w:val="000000"/>
          <w:sz w:val="28"/>
        </w:rPr>
        <w:t>
      2) Қостанай қаласы, Фролов көшесі бойынша, "Г" шағын ауданы, жалпы алаңы 1,2763 гектар, ұзындығы 1300 п/м "Коллекторы шығатын Фролов көшесі, "Г" шағын ауданы бойынша өздігінен ағатын канализациялық коллектор" объектісі бойынша коммуналдық желілерге қызмет көрсету үшін;</w:t>
      </w:r>
    </w:p>
    <w:bookmarkEnd w:id="9"/>
    <w:bookmarkStart w:name="z19" w:id="10"/>
    <w:p>
      <w:pPr>
        <w:spacing w:after="0"/>
        <w:ind w:left="0"/>
        <w:jc w:val="both"/>
      </w:pPr>
      <w:r>
        <w:rPr>
          <w:rFonts w:ascii="Times New Roman"/>
          <w:b w:val="false"/>
          <w:i w:val="false"/>
          <w:color w:val="000000"/>
          <w:sz w:val="28"/>
        </w:rPr>
        <w:t>
      3) Қостанай қаласы, Абай даңғылы, 54, жалпы алаңы 0,0995 гектар, ұзындығы 99,5 п/м "Абай, 54 су құбыры" объектісі бойынша коммуналдық желілерге қызмет көрсету үшін.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