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a4a07e" w14:textId="4a4a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қаласының коммуналдық мемлекеттік кәсіпорындарының таза кірісінің бір бөлігін аудару нормативін белгілеу туралы" әкімдіктің 2018 жылғы 15 наурыздағы № 656 қаулысына өзгеріс енгізу туралы</w:t>
      </w:r>
    </w:p>
    <w:p>
      <w:pPr>
        <w:spacing w:after="0"/>
        <w:ind w:left="0"/>
        <w:jc w:val="both"/>
      </w:pPr>
      <w:r>
        <w:rPr>
          <w:rFonts w:ascii="Times New Roman"/>
          <w:b w:val="false"/>
          <w:i w:val="false"/>
          <w:color w:val="000000"/>
          <w:sz w:val="28"/>
        </w:rPr>
        <w:t>Қостанай облысы Қостанай қаласы әкімдігінің 2024 жылғы 14 мамырдағы № 772 қаулысы</w:t>
      </w:r>
    </w:p>
    <w:p>
      <w:pPr>
        <w:spacing w:after="0"/>
        <w:ind w:left="0"/>
        <w:jc w:val="both"/>
      </w:pPr>
      <w:bookmarkStart w:name="z4" w:id="0"/>
      <w:r>
        <w:rPr>
          <w:rFonts w:ascii="Times New Roman"/>
          <w:b w:val="false"/>
          <w:i w:val="false"/>
          <w:color w:val="000000"/>
          <w:sz w:val="28"/>
        </w:rPr>
        <w:t>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қаласының коммуналдық мемлекеттік кәсіпорындарының таза кірісінің бір бөлігін аудару нормативін белгілеу туралы" әкімдіктің 2018 жылғы 15 наурыздағы № 656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7692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қаласы әкімдігінің мемлекеттік активтер және сатып алу бөлімі" мемлекеттік мекемесі Қазақстан Республикасының заңнамасымен белгіленген тәртіппен:</w:t>
      </w:r>
    </w:p>
    <w:bookmarkEnd w:id="3"/>
    <w:bookmarkStart w:name="z8" w:id="4"/>
    <w:p>
      <w:pPr>
        <w:spacing w:after="0"/>
        <w:ind w:left="0"/>
        <w:jc w:val="both"/>
      </w:pPr>
      <w:r>
        <w:rPr>
          <w:rFonts w:ascii="Times New Roman"/>
          <w:b w:val="false"/>
          <w:i w:val="false"/>
          <w:color w:val="000000"/>
          <w:sz w:val="28"/>
        </w:rPr>
        <w:t>
      1) осы қаулыны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жарияланғаннан кейін Қостанай қаласы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Жүндібаев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772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15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656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21" w:id="8"/>
    <w:p>
      <w:pPr>
        <w:spacing w:after="0"/>
        <w:ind w:left="0"/>
        <w:jc w:val="left"/>
      </w:pPr>
      <w:r>
        <w:rPr>
          <w:rFonts w:ascii="Times New Roman"/>
          <w:b/>
          <w:i w:val="false"/>
          <w:color w:val="000000"/>
        </w:rPr>
        <w:t xml:space="preserve"> Қостанай қаласының коммуналдық мемлекеттік кәсiпорындарының таза кірісінің бір бөлігін аудару нормативі</w:t>
      </w:r>
    </w:p>
    <w:bookmarkEnd w:id="8"/>
    <w:bookmarkStart w:name="z22" w:id="9"/>
    <w:p>
      <w:pPr>
        <w:spacing w:after="0"/>
        <w:ind w:left="0"/>
        <w:jc w:val="both"/>
      </w:pPr>
      <w:r>
        <w:rPr>
          <w:rFonts w:ascii="Times New Roman"/>
          <w:b w:val="false"/>
          <w:i w:val="false"/>
          <w:color w:val="000000"/>
          <w:sz w:val="28"/>
        </w:rPr>
        <w:t>
      1. Қостанай қаласының коммуналдық мемлекеттік кәсiпорындарының таза кірісінің бір бөлігін Қостанай қаласының бюджетіне аудару нормативі былайша айқындалады: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сомасынан 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3 000 001 теңгеден 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 теңге + 3 000 000 теңге мөлшердегі таза кірістен асқан сомадан 10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50 000 001 теңгеден 250 000 000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4 850 000 теңге + 50 000 000 теңге мөлшердегі таза кірістен асқан сомадан 15 пайыз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250 000 000 теңгеден 500 000 000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34 850 000 теңге + 250 000 000 теңге мөлшердегі таза кірістен асқан сомадан 25 пайыз</w:t>
            </w:r>
          </w:p>
        </w:tc>
      </w:tr>
    </w:tbl>
    <w:bookmarkStart w:name="z23" w:id="10"/>
    <w:p>
      <w:pPr>
        <w:spacing w:after="0"/>
        <w:ind w:left="0"/>
        <w:jc w:val="both"/>
      </w:pPr>
      <w:r>
        <w:rPr>
          <w:rFonts w:ascii="Times New Roman"/>
          <w:b w:val="false"/>
          <w:i w:val="false"/>
          <w:color w:val="000000"/>
          <w:sz w:val="28"/>
        </w:rPr>
        <w:t>
      2.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 жылу энергетикалық компаниясы" мемлекеттік коммуналдық кәсіпорны үшін 2023 жылдың қорытындысы бойынша таза кірістің бір бөлігін аудару нормативі 5 пайыз мөлшерінде анықталсын.</w:t>
      </w:r>
    </w:p>
    <w:bookmarkEnd w:id="10"/>
    <w:bookmarkStart w:name="z24" w:id="11"/>
    <w:p>
      <w:pPr>
        <w:spacing w:after="0"/>
        <w:ind w:left="0"/>
        <w:jc w:val="both"/>
      </w:pPr>
      <w:r>
        <w:rPr>
          <w:rFonts w:ascii="Times New Roman"/>
          <w:b w:val="false"/>
          <w:i w:val="false"/>
          <w:color w:val="000000"/>
          <w:sz w:val="28"/>
        </w:rPr>
        <w:t>
      3. "Қостанай қаласы әкімдігінің тұрғын үй-коммуналдық шаруашылығы, жолаушылар көлігі және автомобиль жолдары бөлімі" мемлекеттік мекемесінің Қостанай қаласы әкімдігінің "Қостанай-Су" мемлекеттік коммуналдық кәсіпорны үшін 2023 жылдың қорытындысы бойынша таза кірістің бір бөлігін аудару нормативі 5 пайыз мөлшерінде анықталсын.</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