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000b" w14:textId="ff70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2022 жылғы 28 қаңтардағы № 30 "Қостанай облысы әкімдігінің кәсіпкерлік және индустриалдық-инновациялық даму басқармасы" мемлекеттік мекемесі туралы ережені бекіту туралы" қаулысына толықтыру енгізу туралы</w:t>
      </w:r>
    </w:p>
    <w:p>
      <w:pPr>
        <w:spacing w:after="0"/>
        <w:ind w:left="0"/>
        <w:jc w:val="both"/>
      </w:pPr>
      <w:r>
        <w:rPr>
          <w:rFonts w:ascii="Times New Roman"/>
          <w:b w:val="false"/>
          <w:i w:val="false"/>
          <w:color w:val="000000"/>
          <w:sz w:val="28"/>
        </w:rPr>
        <w:t>Қостанай облысы әкімдігінің 2024 жылғы 7 қазандағы № 397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кәсіпкерлік және индустриалдық-инновациялық даму басқармасы" мемлекеттік мекемесі туралы ережені бекіту туралы" 2022 жылғы 28 қаңтардағы № 30 </w:t>
      </w:r>
      <w:r>
        <w:rPr>
          <w:rFonts w:ascii="Times New Roman"/>
          <w:b w:val="false"/>
          <w:i w:val="false"/>
          <w:color w:val="000000"/>
          <w:sz w:val="28"/>
        </w:rPr>
        <w:t>қаулысына</w:t>
      </w:r>
      <w:r>
        <w:rPr>
          <w:rFonts w:ascii="Times New Roman"/>
          <w:b w:val="false"/>
          <w:i w:val="false"/>
          <w:color w:val="000000"/>
          <w:sz w:val="28"/>
        </w:rPr>
        <w:t xml:space="preserve"> келесі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әкімдігінің кәсіпкерлік және индустриалдық-инновациялық даму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келесі мазмұндағы 16-1) тармақшамен толықтырылсын:</w:t>
      </w:r>
    </w:p>
    <w:bookmarkStart w:name="z8" w:id="3"/>
    <w:p>
      <w:pPr>
        <w:spacing w:after="0"/>
        <w:ind w:left="0"/>
        <w:jc w:val="both"/>
      </w:pPr>
      <w:r>
        <w:rPr>
          <w:rFonts w:ascii="Times New Roman"/>
          <w:b w:val="false"/>
          <w:i w:val="false"/>
          <w:color w:val="000000"/>
          <w:sz w:val="28"/>
        </w:rPr>
        <w:t>
      "16-1) түсті және қара металдардың сынығы мен қалдықтарын жинау (дайындау), сақтау, қайта өңдеу және өткізу жөніндегі қызметті жүзеге асыруға екінші санаттағы рұқсаттар беру;".</w:t>
      </w:r>
    </w:p>
    <w:bookmarkEnd w:id="3"/>
    <w:bookmarkStart w:name="z9" w:id="4"/>
    <w:p>
      <w:pPr>
        <w:spacing w:after="0"/>
        <w:ind w:left="0"/>
        <w:jc w:val="both"/>
      </w:pPr>
      <w:r>
        <w:rPr>
          <w:rFonts w:ascii="Times New Roman"/>
          <w:b w:val="false"/>
          <w:i w:val="false"/>
          <w:color w:val="000000"/>
          <w:sz w:val="28"/>
        </w:rPr>
        <w:t>
      2. "Қостанай облысы әкімдігінің кәсіпкерлік және индустриалдық-инновациялық даму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 туралы әділет органдарын хабардар етуді;</w:t>
      </w:r>
    </w:p>
    <w:bookmarkEnd w:id="5"/>
    <w:bookmarkStart w:name="z11" w:id="6"/>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