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1c3e" w14:textId="1a71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26 желтоқсандағы № 22/114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Түпқараған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Түпқараған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30/140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7 671 149,2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6 406 328,2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–330 298,0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888 709,0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8 229 550,7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655 070,5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Түпқараған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30/140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аудандық маңызы бар қаланың, ауылдардың, ауылдық округтің бюджеттеріне берілетін бюджеттік субвенциялар көлемдері 600,0 мың теңге сомасында көзделгені ескерілсін, оның ішінде: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100,0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100,0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100,0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100,0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100,0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100,0 мың теңге.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пайдалану тәртібі Түпқараған ауданы әкімдігінің қаулысының негізінде айқындалатын кредиттердің көзделгені ескерілсін: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47 184,0 мың теңге - мамандарды әлеуметтік қолдау шараларын іске асыруға.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100 000,0 мың теңге көлемінде бекітілсін.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Түпқараған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№ 22/114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Түпқараған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30/140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7 352 908,1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6 406 328,2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7 911 309,6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4 691 709,6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бағынастағы мемлекеттік мекемелер мен ұйымдарың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3 400 447,9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3 309 724,9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1 053 743,1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1 048 493,1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32 901,0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1 063 067,1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