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024c" w14:textId="3ac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Сарға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25/191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енгізіледі-осы шешімнің 3 - 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Сарға ауылының бюджеті тиісінше осы шешімнің 1,2 және 3 қосымшаларына сәйкес, оның ішінде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89 409,7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82 652,8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Сарға ауылының бюджетіне 24 741,0 мың теңге сомасында субвенция бөлінгені ескерілсін.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Сарға ауылының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 шешіміне 2 қосымша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Сарға ауылының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№25/191 шешіміне 3 қосымша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Сарға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