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4030" w14:textId="e304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11/95 "2024 - 2026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13 желтоқсандағы № 23/177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Сарға аулының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Сарға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51 133,1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6 059,0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44 969,1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52 169,9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- 1 036,8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1 036,8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1 036,8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Сарға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