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0b1f" w14:textId="d7a0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22 желтоқсандағы № 10/80 "2024 2026 жылдарға арналған аудандық бюджет туралы" шешіміне өзгерістер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19 ақпандағы № 15/124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"2024-2026 жылдарға арналған аудандық бюджет туралы"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9 420 554,1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4 891 494,5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14 156,0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23 073,8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4 491 829,8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9 804 116,4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214 898,0 мың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310 128,0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95 230,0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-598 460,3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598 460,3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310 128,0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100 957,2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389 289,5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"2024 жылға арналған аудандық бюджетке келесідей мөлшерлерде кірістерді бөлу нормативтері бөлінгені ескерілсін: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көзiнен салық салынатын табыстардан ұсталатын жеке табыс салығы – 0 пайыз;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көзiнен салық салынбайтын табыстардан ұсталатын жеке табыс салығы – 100 пайыз;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көзiнен салық салынбайтын шетелдiк азаматтар табыстарынан ұсталатын жеке табыс салығы – 100 пайыз;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–0 пайыз.";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әкімдігінің резерві 100 000,0 мың теңге сомасында бекітілсін.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"2024 жылға арналған аудандық бюджетке республикалық, облыстық бюджеттен және Ұлттық қордан ағымдағы нысаналы трансферттердің, нысаналы даму трансферттері және бюджеттік кредиттердің 2 678 183,0 мың теңге сомасында бөлінгені қаперге алынсын. Оларды пайдалану тәртібі аудан әкімдігінің қаулысының негізінде анықталады.";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№15/124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№10/80 шешіміне 1 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9 420 554,1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4 891 494,5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4 491 829,8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9 804 116,4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жұмысының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-598 460,3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№15/124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№10/80 шешіміне 4 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бюджеттік инвестициялық жобаларды (бағдарламаларды) іске асыруға бағытталған аудандық бюджеттің бюджеттік даму бағдарламаларының тізбесі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