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8184b" w14:textId="44818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Бейнеу ауданы әкімдігінің 2018 жылғы 26 наурыздағы № 39 "Бейнеу ауданы әкімінің аппараты" мемлекеттік мекемесінің, Бейнеу ауданының ауылдар, ауылдық округтер әкімдерінің аппараттарының, Бейнеу ауданының бюджетінен қаржыландырылатын атқарушы органдардың "Б" корпусы мемлекеттік әкімшілік қызметшілерінің қызметін бағалаудың әдістемесін бекіту туралы" қаулысына өзгеріс енгізу туралы</w:t>
      </w:r>
    </w:p>
    <w:p>
      <w:pPr>
        <w:spacing w:after="0"/>
        <w:ind w:left="0"/>
        <w:jc w:val="both"/>
      </w:pPr>
      <w:r>
        <w:rPr>
          <w:rFonts w:ascii="Times New Roman"/>
          <w:b w:val="false"/>
          <w:i w:val="false"/>
          <w:color w:val="000000"/>
          <w:sz w:val="28"/>
        </w:rPr>
        <w:t>Маңғыстау облысы Бейнеу ауданы әкімдігінің 2024 жылғы 14 қазандағы № 203 қаулысы</w:t>
      </w:r>
    </w:p>
    <w:p>
      <w:pPr>
        <w:spacing w:after="0"/>
        <w:ind w:left="0"/>
        <w:jc w:val="both"/>
      </w:pPr>
      <w:bookmarkStart w:name="z1" w:id="0"/>
      <w:r>
        <w:rPr>
          <w:rFonts w:ascii="Times New Roman"/>
          <w:b w:val="false"/>
          <w:i w:val="false"/>
          <w:color w:val="000000"/>
          <w:sz w:val="28"/>
        </w:rPr>
        <w:t>
      Бейнеу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"Бейнеу ауданы әкімінің аппараты" мемлекеттік мекемесінің, Бейнеу ауданының ауылдар, ауылдық округтер әкімдерінің аппараттарының, Бейнеу ауданының бюджетінен қаржыландырылатын атқарушы органдардың "Б" корпусы мемлекеттік әкімшілік қызметшілерінің қызметін бағалаудың әдістемесін бекіту туралы" Бейнеу ауданы әкімдігінің 2018 жылғы 26 наурыздағы </w:t>
      </w:r>
      <w:r>
        <w:rPr>
          <w:rFonts w:ascii="Times New Roman"/>
          <w:b w:val="false"/>
          <w:i w:val="false"/>
          <w:color w:val="000000"/>
          <w:sz w:val="28"/>
        </w:rPr>
        <w:t>№ 39</w:t>
      </w:r>
      <w:r>
        <w:rPr>
          <w:rFonts w:ascii="Times New Roman"/>
          <w:b w:val="false"/>
          <w:i w:val="false"/>
          <w:color w:val="000000"/>
          <w:sz w:val="28"/>
        </w:rPr>
        <w:t xml:space="preserve"> қаулысына (Нормативтік құқықтық актілерді мемлекеттік тіркеу Тізілімінде № 3568 болып тіркелген) келесідей өзгеріс енгізілсін.</w:t>
      </w:r>
    </w:p>
    <w:bookmarkEnd w:id="1"/>
    <w:bookmarkStart w:name="z3" w:id="2"/>
    <w:p>
      <w:pPr>
        <w:spacing w:after="0"/>
        <w:ind w:left="0"/>
        <w:jc w:val="both"/>
      </w:pPr>
      <w:r>
        <w:rPr>
          <w:rFonts w:ascii="Times New Roman"/>
          <w:b w:val="false"/>
          <w:i w:val="false"/>
          <w:color w:val="000000"/>
          <w:sz w:val="28"/>
        </w:rPr>
        <w:t>
      көрсетілген қаулымен бекітілген "Бейнеу ауданы әкімінің аппараты" мемлекеттік мекемесінің, Бейнеу ауданының ауылдар, ауылдық округтер әкімдерінің аппараттарының, Бейнеу ауданының жергілікті бюджетінен қаржыландырылатын атқарушы органдардың "Б" корпусы мемлекеттік әкімшілік қызметшілерінің қызметін бағалаудың әдістемесінде:</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 тармақтың 12) – тармақшасы</w:t>
      </w:r>
      <w:r>
        <w:rPr>
          <w:rFonts w:ascii="Times New Roman"/>
          <w:b w:val="false"/>
          <w:i w:val="false"/>
          <w:color w:val="000000"/>
          <w:sz w:val="28"/>
        </w:rPr>
        <w:t xml:space="preserve"> алып тасталсын.</w:t>
      </w:r>
    </w:p>
    <w:bookmarkStart w:name="z5" w:id="3"/>
    <w:p>
      <w:pPr>
        <w:spacing w:after="0"/>
        <w:ind w:left="0"/>
        <w:jc w:val="both"/>
      </w:pPr>
      <w:r>
        <w:rPr>
          <w:rFonts w:ascii="Times New Roman"/>
          <w:b w:val="false"/>
          <w:i w:val="false"/>
          <w:color w:val="000000"/>
          <w:sz w:val="28"/>
        </w:rPr>
        <w:t>
      2. Осы қаулы оның алғашқы ресми жарияланған күнінен кейін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Бейнеу ауданының әкімінің міндетін уақытша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Назарханов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