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8a276" w14:textId="3e8a2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Су ресурстары және ирригация министрлігінің Су ресурстарын реттеу, қорғау және пайдалану комитеті туралы ережені бекіту туралы</w:t>
      </w:r>
    </w:p>
    <w:p>
      <w:pPr>
        <w:spacing w:after="0"/>
        <w:ind w:left="0"/>
        <w:jc w:val="both"/>
      </w:pPr>
      <w:r>
        <w:rPr>
          <w:rFonts w:ascii="Times New Roman"/>
          <w:b w:val="false"/>
          <w:i w:val="false"/>
          <w:color w:val="000000"/>
          <w:sz w:val="28"/>
        </w:rPr>
        <w:t>Қазақстан Республикасы Су ресурстары және ирригация министрінің 2024 жылғы 16 шiлдедегi № 115-НҚ бұйрығы.</w:t>
      </w:r>
    </w:p>
    <w:p>
      <w:pPr>
        <w:spacing w:after="0"/>
        <w:ind w:left="0"/>
        <w:jc w:val="both"/>
      </w:pPr>
      <w:bookmarkStart w:name="z4" w:id="0"/>
      <w:r>
        <w:rPr>
          <w:rFonts w:ascii="Times New Roman"/>
          <w:b w:val="false"/>
          <w:i w:val="false"/>
          <w:color w:val="000000"/>
          <w:sz w:val="28"/>
        </w:rPr>
        <w:t xml:space="preserve">
       "Қазақстан Республикасы Су ресурстары және ирригация министрлігінің кейбір мәселелері" туралы Қазақстан Республикасы Үкіметінің 2024 жылғы 10 шілдедегі № 540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Су ресурстары және ирригация министрлігінің Су ресурстарын реттеу, қорғау және пайдалану комитеті туралы </w:t>
      </w:r>
      <w:r>
        <w:rPr>
          <w:rFonts w:ascii="Times New Roman"/>
          <w:b w:val="false"/>
          <w:i w:val="false"/>
          <w:color w:val="000000"/>
          <w:sz w:val="28"/>
        </w:rPr>
        <w:t>ереже</w:t>
      </w:r>
      <w:r>
        <w:rPr>
          <w:rFonts w:ascii="Times New Roman"/>
          <w:b w:val="false"/>
          <w:i w:val="false"/>
          <w:color w:val="000000"/>
          <w:sz w:val="28"/>
        </w:rPr>
        <w:t xml:space="preserve"> осы бұйрыққа қосымшаға сәйкес бекітілсін. </w:t>
      </w:r>
    </w:p>
    <w:bookmarkEnd w:id="1"/>
    <w:bookmarkStart w:name="z6" w:id="2"/>
    <w:p>
      <w:pPr>
        <w:spacing w:after="0"/>
        <w:ind w:left="0"/>
        <w:jc w:val="both"/>
      </w:pPr>
      <w:r>
        <w:rPr>
          <w:rFonts w:ascii="Times New Roman"/>
          <w:b w:val="false"/>
          <w:i w:val="false"/>
          <w:color w:val="000000"/>
          <w:sz w:val="28"/>
        </w:rPr>
        <w:t xml:space="preserve">
      2. Қазақстан Республикасы Су ресурстары және ирригация министрлігінің Су ресурстарын реттеу, қорғау және пайдалану комитеті заңнамада белгіленген тәртіппен: </w:t>
      </w:r>
    </w:p>
    <w:bookmarkEnd w:id="2"/>
    <w:bookmarkStart w:name="z7" w:id="3"/>
    <w:p>
      <w:pPr>
        <w:spacing w:after="0"/>
        <w:ind w:left="0"/>
        <w:jc w:val="both"/>
      </w:pPr>
      <w:r>
        <w:rPr>
          <w:rFonts w:ascii="Times New Roman"/>
          <w:b w:val="false"/>
          <w:i w:val="false"/>
          <w:color w:val="000000"/>
          <w:sz w:val="28"/>
        </w:rPr>
        <w:t>
      1) осы бұйрықтың көшірмесін Қазақстан Республикасы нормативтік құқықтық актілерінің эталондық бақылау банкіне енгізу және ресми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Су ресурстары және ирригация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бұйрықтан туындайтын өзге де шараларды қабылдауды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Су ресурстары және ирригация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қол қойылған күнінен бастап күшіне енеді.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Нұржігітов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 ирригация</w:t>
            </w:r>
            <w:r>
              <w:br/>
            </w:r>
            <w:r>
              <w:rPr>
                <w:rFonts w:ascii="Times New Roman"/>
                <w:b w:val="false"/>
                <w:i w:val="false"/>
                <w:color w:val="000000"/>
                <w:sz w:val="20"/>
              </w:rPr>
              <w:t>министрінің</w:t>
            </w:r>
            <w:r>
              <w:br/>
            </w:r>
            <w:r>
              <w:rPr>
                <w:rFonts w:ascii="Times New Roman"/>
                <w:b w:val="false"/>
                <w:i w:val="false"/>
                <w:color w:val="000000"/>
                <w:sz w:val="20"/>
              </w:rPr>
              <w:t>2024 жылғы 16 шілдедегі</w:t>
            </w:r>
            <w:r>
              <w:br/>
            </w:r>
            <w:r>
              <w:rPr>
                <w:rFonts w:ascii="Times New Roman"/>
                <w:b w:val="false"/>
                <w:i w:val="false"/>
                <w:color w:val="000000"/>
                <w:sz w:val="20"/>
              </w:rPr>
              <w:t>№ 115-НҚ бұйрығына</w:t>
            </w:r>
            <w:r>
              <w:br/>
            </w:r>
            <w:r>
              <w:rPr>
                <w:rFonts w:ascii="Times New Roman"/>
                <w:b w:val="false"/>
                <w:i w:val="false"/>
                <w:color w:val="000000"/>
                <w:sz w:val="20"/>
              </w:rPr>
              <w:t>қосымша</w:t>
            </w:r>
          </w:p>
        </w:tc>
      </w:tr>
    </w:tbl>
    <w:bookmarkStart w:name="z14" w:id="8"/>
    <w:p>
      <w:pPr>
        <w:spacing w:after="0"/>
        <w:ind w:left="0"/>
        <w:jc w:val="left"/>
      </w:pPr>
      <w:r>
        <w:rPr>
          <w:rFonts w:ascii="Times New Roman"/>
          <w:b/>
          <w:i w:val="false"/>
          <w:color w:val="000000"/>
        </w:rPr>
        <w:t xml:space="preserve"> Қазақстан Республикасы Су ресурстары және ирригация министрлігінің Су ресурстарын реттеу, қорғау және пайдалану комитеті туралы ереже</w:t>
      </w:r>
    </w:p>
    <w:bookmarkEnd w:id="8"/>
    <w:bookmarkStart w:name="z15" w:id="9"/>
    <w:p>
      <w:pPr>
        <w:spacing w:after="0"/>
        <w:ind w:left="0"/>
        <w:jc w:val="left"/>
      </w:pPr>
      <w:r>
        <w:rPr>
          <w:rFonts w:ascii="Times New Roman"/>
          <w:b/>
          <w:i w:val="false"/>
          <w:color w:val="000000"/>
        </w:rPr>
        <w:t xml:space="preserve"> 1 тарау. Жалпы ережелер</w:t>
      </w:r>
    </w:p>
    <w:bookmarkEnd w:id="9"/>
    <w:bookmarkStart w:name="z16" w:id="10"/>
    <w:p>
      <w:pPr>
        <w:spacing w:after="0"/>
        <w:ind w:left="0"/>
        <w:jc w:val="both"/>
      </w:pPr>
      <w:r>
        <w:rPr>
          <w:rFonts w:ascii="Times New Roman"/>
          <w:b w:val="false"/>
          <w:i w:val="false"/>
          <w:color w:val="000000"/>
          <w:sz w:val="28"/>
        </w:rPr>
        <w:t>
      1. "Қазақстан Республикасы Су ресурстары және ирригация министрлігінің Су ресурстарын реттеу, қорғау және пайдалану комитеті" республикалық мемлекеттік мекемесі (бұдан әрі – Комитет) Қазақстан Республикасы Су ресурстары және ирригация министрлігінің (бұдан әрі – Министрлік) құзыреті шегінде су қорын қорғау және пайдалану саласындағы стратегиялық, реттеушілік, іске асыру, бақылау және қадағалау функцияларын жүзеге асыратын ведомство болып табылады.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Су ресурстары және ирригация министрінің м.а. 29.07.2025 </w:t>
      </w:r>
      <w:r>
        <w:rPr>
          <w:rFonts w:ascii="Times New Roman"/>
          <w:b w:val="false"/>
          <w:i w:val="false"/>
          <w:color w:val="000000"/>
          <w:sz w:val="28"/>
        </w:rPr>
        <w:t>№ 187-НҚ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 w:id="11"/>
    <w:p>
      <w:pPr>
        <w:spacing w:after="0"/>
        <w:ind w:left="0"/>
        <w:jc w:val="both"/>
      </w:pPr>
      <w:r>
        <w:rPr>
          <w:rFonts w:ascii="Times New Roman"/>
          <w:b w:val="false"/>
          <w:i w:val="false"/>
          <w:color w:val="000000"/>
          <w:sz w:val="28"/>
        </w:rPr>
        <w:t>
      2. Комитет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1"/>
    <w:bookmarkStart w:name="z18" w:id="12"/>
    <w:p>
      <w:pPr>
        <w:spacing w:after="0"/>
        <w:ind w:left="0"/>
        <w:jc w:val="both"/>
      </w:pPr>
      <w:r>
        <w:rPr>
          <w:rFonts w:ascii="Times New Roman"/>
          <w:b w:val="false"/>
          <w:i w:val="false"/>
          <w:color w:val="000000"/>
          <w:sz w:val="28"/>
        </w:rPr>
        <w:t>
      3. Комитет мемлекеттік мекеменің ұйымдық-құқықтық нысанындағы заңды тұлға болып табылады, қазақ тілінде өз атауы бар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2"/>
    <w:bookmarkStart w:name="z19" w:id="13"/>
    <w:p>
      <w:pPr>
        <w:spacing w:after="0"/>
        <w:ind w:left="0"/>
        <w:jc w:val="both"/>
      </w:pPr>
      <w:r>
        <w:rPr>
          <w:rFonts w:ascii="Times New Roman"/>
          <w:b w:val="false"/>
          <w:i w:val="false"/>
          <w:color w:val="000000"/>
          <w:sz w:val="28"/>
        </w:rPr>
        <w:t>
      4. Комитет өз атынан азаматтық-құқықтық қатынастарға түседі.</w:t>
      </w:r>
    </w:p>
    <w:bookmarkEnd w:id="13"/>
    <w:bookmarkStart w:name="z20" w:id="14"/>
    <w:p>
      <w:pPr>
        <w:spacing w:after="0"/>
        <w:ind w:left="0"/>
        <w:jc w:val="both"/>
      </w:pPr>
      <w:r>
        <w:rPr>
          <w:rFonts w:ascii="Times New Roman"/>
          <w:b w:val="false"/>
          <w:i w:val="false"/>
          <w:color w:val="000000"/>
          <w:sz w:val="28"/>
        </w:rPr>
        <w:t>
      5. Комитет, егер ол заңнамаға сәйкес осыған уәкілеттік берілген болса, мемлекет атынан азаматтық-құқықтық қатынастардың тарапы болуға құқылы.</w:t>
      </w:r>
    </w:p>
    <w:bookmarkEnd w:id="14"/>
    <w:bookmarkStart w:name="z21" w:id="15"/>
    <w:p>
      <w:pPr>
        <w:spacing w:after="0"/>
        <w:ind w:left="0"/>
        <w:jc w:val="both"/>
      </w:pPr>
      <w:r>
        <w:rPr>
          <w:rFonts w:ascii="Times New Roman"/>
          <w:b w:val="false"/>
          <w:i w:val="false"/>
          <w:color w:val="000000"/>
          <w:sz w:val="28"/>
        </w:rPr>
        <w:t>
      6. Комитет өз құзыретінің мәселелері бойынша заңнамада белгіленген тәртіппен Комитет төрағасының бұйрықтарымен және Қазақстан Республикасының заңнамасында көзделген басқа да актілермен ресімделетін шешімдер қабылдайды.</w:t>
      </w:r>
    </w:p>
    <w:bookmarkEnd w:id="15"/>
    <w:bookmarkStart w:name="z22" w:id="16"/>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қолданыстағы заңнамасына сәйкес бекітіледі.</w:t>
      </w:r>
    </w:p>
    <w:bookmarkEnd w:id="16"/>
    <w:bookmarkStart w:name="z23" w:id="17"/>
    <w:p>
      <w:pPr>
        <w:spacing w:after="0"/>
        <w:ind w:left="0"/>
        <w:jc w:val="both"/>
      </w:pPr>
      <w:r>
        <w:rPr>
          <w:rFonts w:ascii="Times New Roman"/>
          <w:b w:val="false"/>
          <w:i w:val="false"/>
          <w:color w:val="000000"/>
          <w:sz w:val="28"/>
        </w:rPr>
        <w:t>
      8. Комитеттің орналасқан жері: Қазақстан Республикасы, 010000, Астана қаласы, Есіл ауданы, Мәңгілік ел даңғылы, 8, "Министрліктер үйі" әкімшілік ғимараты.</w:t>
      </w:r>
    </w:p>
    <w:bookmarkEnd w:id="17"/>
    <w:bookmarkStart w:name="z24" w:id="18"/>
    <w:p>
      <w:pPr>
        <w:spacing w:after="0"/>
        <w:ind w:left="0"/>
        <w:jc w:val="both"/>
      </w:pPr>
      <w:r>
        <w:rPr>
          <w:rFonts w:ascii="Times New Roman"/>
          <w:b w:val="false"/>
          <w:i w:val="false"/>
          <w:color w:val="000000"/>
          <w:sz w:val="28"/>
        </w:rPr>
        <w:t>
      9. Мемлекеттік органның толық атауы – "Қазақстан Республикасы Су ресурстары және ирригация министрлігінің Су ресурстарын реттеу, қорғау және пайдалану комитеті" республикалық мемлекеттік мекемесі.</w:t>
      </w:r>
    </w:p>
    <w:bookmarkEnd w:id="18"/>
    <w:bookmarkStart w:name="z25" w:id="19"/>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19"/>
    <w:bookmarkStart w:name="z26" w:id="20"/>
    <w:p>
      <w:pPr>
        <w:spacing w:after="0"/>
        <w:ind w:left="0"/>
        <w:jc w:val="both"/>
      </w:pPr>
      <w:r>
        <w:rPr>
          <w:rFonts w:ascii="Times New Roman"/>
          <w:b w:val="false"/>
          <w:i w:val="false"/>
          <w:color w:val="000000"/>
          <w:sz w:val="28"/>
        </w:rPr>
        <w:t>
      11. Комитет қызметін қаржыландыру республикалық бюджеттен жүзеге асырылады.</w:t>
      </w:r>
    </w:p>
    <w:bookmarkEnd w:id="20"/>
    <w:bookmarkStart w:name="z27" w:id="21"/>
    <w:p>
      <w:pPr>
        <w:spacing w:after="0"/>
        <w:ind w:left="0"/>
        <w:jc w:val="both"/>
      </w:pPr>
      <w:r>
        <w:rPr>
          <w:rFonts w:ascii="Times New Roman"/>
          <w:b w:val="false"/>
          <w:i w:val="false"/>
          <w:color w:val="000000"/>
          <w:sz w:val="28"/>
        </w:rPr>
        <w:t>
      12. Комитетке кәсіпкерлік субъектілерімен Министрліктің өкілеттігі болып табылатын міндеттерді орындау тұрғысында шарттық қатынастарға түсуге тыйым салынады.</w:t>
      </w:r>
    </w:p>
    <w:bookmarkEnd w:id="21"/>
    <w:bookmarkStart w:name="z28" w:id="22"/>
    <w:p>
      <w:pPr>
        <w:spacing w:after="0"/>
        <w:ind w:left="0"/>
        <w:jc w:val="both"/>
      </w:pPr>
      <w:r>
        <w:rPr>
          <w:rFonts w:ascii="Times New Roman"/>
          <w:b w:val="false"/>
          <w:i w:val="false"/>
          <w:color w:val="000000"/>
          <w:sz w:val="28"/>
        </w:rPr>
        <w:t>
      Егер Комитетке заңнамалық актілермен кірістер әкелетін қызметті жүзеге асыру құқығы берілсе, онда алынған кірістер мемлекеттік бюджетке жіберіледі.</w:t>
      </w:r>
    </w:p>
    <w:bookmarkEnd w:id="22"/>
    <w:bookmarkStart w:name="z29" w:id="23"/>
    <w:p>
      <w:pPr>
        <w:spacing w:after="0"/>
        <w:ind w:left="0"/>
        <w:jc w:val="left"/>
      </w:pPr>
      <w:r>
        <w:rPr>
          <w:rFonts w:ascii="Times New Roman"/>
          <w:b/>
          <w:i w:val="false"/>
          <w:color w:val="000000"/>
        </w:rPr>
        <w:t xml:space="preserve"> 2 тарау. Комитеттің міндеттері, құқықтары мен міндеттілігі</w:t>
      </w:r>
    </w:p>
    <w:bookmarkEnd w:id="23"/>
    <w:bookmarkStart w:name="z30" w:id="24"/>
    <w:p>
      <w:pPr>
        <w:spacing w:after="0"/>
        <w:ind w:left="0"/>
        <w:jc w:val="both"/>
      </w:pPr>
      <w:r>
        <w:rPr>
          <w:rFonts w:ascii="Times New Roman"/>
          <w:b w:val="false"/>
          <w:i w:val="false"/>
          <w:color w:val="000000"/>
          <w:sz w:val="28"/>
        </w:rPr>
        <w:t>
      13. Міндеті – мемлекеттік саясатты іске асыру мәселелері бойынша үйлестіруді қамтамасыз ету, су ресурстарын басқару саласындағы стратегиялық, реттеуші, іске асыру және бақылау-қадағалау функцияларын орындау.</w:t>
      </w:r>
    </w:p>
    <w:bookmarkEnd w:id="24"/>
    <w:bookmarkStart w:name="z31" w:id="25"/>
    <w:p>
      <w:pPr>
        <w:spacing w:after="0"/>
        <w:ind w:left="0"/>
        <w:jc w:val="both"/>
      </w:pPr>
      <w:r>
        <w:rPr>
          <w:rFonts w:ascii="Times New Roman"/>
          <w:b w:val="false"/>
          <w:i w:val="false"/>
          <w:color w:val="000000"/>
          <w:sz w:val="28"/>
        </w:rPr>
        <w:t>
      14. Комитет:</w:t>
      </w:r>
    </w:p>
    <w:bookmarkEnd w:id="25"/>
    <w:bookmarkStart w:name="z32" w:id="26"/>
    <w:p>
      <w:pPr>
        <w:spacing w:after="0"/>
        <w:ind w:left="0"/>
        <w:jc w:val="both"/>
      </w:pPr>
      <w:r>
        <w:rPr>
          <w:rFonts w:ascii="Times New Roman"/>
          <w:b w:val="false"/>
          <w:i w:val="false"/>
          <w:color w:val="000000"/>
          <w:sz w:val="28"/>
        </w:rPr>
        <w:t>
      1) Комитеттің құзыретіне кіретін өндірістік қызмет мәселелерін жедел шешуді қамтамасыз ету үшін Қазақстан Республикасы Су ресурстары және ирригация министрлігінің құрылымдық бөлімшелерімен өзара қарым-қатынасқа түсуге;</w:t>
      </w:r>
    </w:p>
    <w:bookmarkEnd w:id="26"/>
    <w:bookmarkStart w:name="z33" w:id="27"/>
    <w:p>
      <w:pPr>
        <w:spacing w:after="0"/>
        <w:ind w:left="0"/>
        <w:jc w:val="both"/>
      </w:pPr>
      <w:r>
        <w:rPr>
          <w:rFonts w:ascii="Times New Roman"/>
          <w:b w:val="false"/>
          <w:i w:val="false"/>
          <w:color w:val="000000"/>
          <w:sz w:val="28"/>
        </w:rPr>
        <w:t>
      2) мемлекеттік және мемлекеттік емес органдар мен ұйымдардан, лауазымды адамдардан Комитеттің құзыретіне жатқызылған мәселелерді шешу үшін қажетті ақпаратты, құжаттар мен материалдарды сұратуға және алуға;</w:t>
      </w:r>
    </w:p>
    <w:bookmarkEnd w:id="27"/>
    <w:bookmarkStart w:name="z34" w:id="28"/>
    <w:p>
      <w:pPr>
        <w:spacing w:after="0"/>
        <w:ind w:left="0"/>
        <w:jc w:val="both"/>
      </w:pPr>
      <w:r>
        <w:rPr>
          <w:rFonts w:ascii="Times New Roman"/>
          <w:b w:val="false"/>
          <w:i w:val="false"/>
          <w:color w:val="000000"/>
          <w:sz w:val="28"/>
        </w:rPr>
        <w:t>
      3) Комитет реттейтін қызметті жетілдіру жөнінде ұсыныстар енгізуге;</w:t>
      </w:r>
    </w:p>
    <w:bookmarkEnd w:id="28"/>
    <w:bookmarkStart w:name="z35" w:id="29"/>
    <w:p>
      <w:pPr>
        <w:spacing w:after="0"/>
        <w:ind w:left="0"/>
        <w:jc w:val="both"/>
      </w:pPr>
      <w:r>
        <w:rPr>
          <w:rFonts w:ascii="Times New Roman"/>
          <w:b w:val="false"/>
          <w:i w:val="false"/>
          <w:color w:val="000000"/>
          <w:sz w:val="28"/>
        </w:rPr>
        <w:t>
      4) Қазақстан Республикасының қолданыстағы заңнамасына сәйкес өзге де құқықтарды жүзеге асыруға құқылы.</w:t>
      </w:r>
    </w:p>
    <w:bookmarkEnd w:id="29"/>
    <w:bookmarkStart w:name="z36" w:id="30"/>
    <w:p>
      <w:pPr>
        <w:spacing w:after="0"/>
        <w:ind w:left="0"/>
        <w:jc w:val="both"/>
      </w:pPr>
      <w:r>
        <w:rPr>
          <w:rFonts w:ascii="Times New Roman"/>
          <w:b w:val="false"/>
          <w:i w:val="false"/>
          <w:color w:val="000000"/>
          <w:sz w:val="28"/>
        </w:rPr>
        <w:t xml:space="preserve">
      Комитеттің міндеттілігі: </w:t>
      </w:r>
    </w:p>
    <w:bookmarkEnd w:id="30"/>
    <w:bookmarkStart w:name="z37" w:id="31"/>
    <w:p>
      <w:pPr>
        <w:spacing w:after="0"/>
        <w:ind w:left="0"/>
        <w:jc w:val="both"/>
      </w:pPr>
      <w:r>
        <w:rPr>
          <w:rFonts w:ascii="Times New Roman"/>
          <w:b w:val="false"/>
          <w:i w:val="false"/>
          <w:color w:val="000000"/>
          <w:sz w:val="28"/>
        </w:rPr>
        <w:t>
      1) Қазақстан Республикасының заңнамасын, жеке және заңды тұлғалардың құқықтары мен заңмен қорғалатын мүдделерін сақтауға, оның ішінде:</w:t>
      </w:r>
    </w:p>
    <w:bookmarkEnd w:id="31"/>
    <w:bookmarkStart w:name="z38" w:id="32"/>
    <w:p>
      <w:pPr>
        <w:spacing w:after="0"/>
        <w:ind w:left="0"/>
        <w:jc w:val="both"/>
      </w:pPr>
      <w:r>
        <w:rPr>
          <w:rFonts w:ascii="Times New Roman"/>
          <w:b w:val="false"/>
          <w:i w:val="false"/>
          <w:color w:val="000000"/>
          <w:sz w:val="28"/>
        </w:rPr>
        <w:t>
      мемлекеттік көрсетілетін қызметтердің қолжетімділігін қамтамасыз ету;</w:t>
      </w:r>
    </w:p>
    <w:bookmarkEnd w:id="32"/>
    <w:bookmarkStart w:name="z39" w:id="33"/>
    <w:p>
      <w:pPr>
        <w:spacing w:after="0"/>
        <w:ind w:left="0"/>
        <w:jc w:val="both"/>
      </w:pPr>
      <w:r>
        <w:rPr>
          <w:rFonts w:ascii="Times New Roman"/>
          <w:b w:val="false"/>
          <w:i w:val="false"/>
          <w:color w:val="000000"/>
          <w:sz w:val="28"/>
        </w:rPr>
        <w:t>
      мемлекеттік қызмет алушылардың мемлекеттік қызмет көрсету тәртібі туралы хабардар болуын қамтамасыз ету;</w:t>
      </w:r>
    </w:p>
    <w:bookmarkEnd w:id="33"/>
    <w:bookmarkStart w:name="z40" w:id="34"/>
    <w:p>
      <w:pPr>
        <w:spacing w:after="0"/>
        <w:ind w:left="0"/>
        <w:jc w:val="both"/>
      </w:pPr>
      <w:r>
        <w:rPr>
          <w:rFonts w:ascii="Times New Roman"/>
          <w:b w:val="false"/>
          <w:i w:val="false"/>
          <w:color w:val="000000"/>
          <w:sz w:val="28"/>
        </w:rPr>
        <w:t>
      мемлекеттік қызметтер көрсету сапасын бағалау және мемлекеттік қызметтер көрсету сапасын бақылау жөніндегі уәкілетті органға, мемлекеттік қызметтер көрсету сапасын бағалауды жүргізу үшін ақпараттандыру саласындағы уәкілетті органға тиісті ақпарат беруге қатысу;</w:t>
      </w:r>
    </w:p>
    <w:bookmarkEnd w:id="34"/>
    <w:bookmarkStart w:name="z41" w:id="35"/>
    <w:p>
      <w:pPr>
        <w:spacing w:after="0"/>
        <w:ind w:left="0"/>
        <w:jc w:val="both"/>
      </w:pPr>
      <w:r>
        <w:rPr>
          <w:rFonts w:ascii="Times New Roman"/>
          <w:b w:val="false"/>
          <w:i w:val="false"/>
          <w:color w:val="000000"/>
          <w:sz w:val="28"/>
        </w:rPr>
        <w:t>
      заңнамада белгіленген тәртіппен қоғамдық мониторинг жүргізетін коммерциялық емес ұйымдарға тиісті ақпарат беруге қатысу;</w:t>
      </w:r>
    </w:p>
    <w:bookmarkEnd w:id="35"/>
    <w:bookmarkStart w:name="z42" w:id="36"/>
    <w:p>
      <w:pPr>
        <w:spacing w:after="0"/>
        <w:ind w:left="0"/>
        <w:jc w:val="both"/>
      </w:pPr>
      <w:r>
        <w:rPr>
          <w:rFonts w:ascii="Times New Roman"/>
          <w:b w:val="false"/>
          <w:i w:val="false"/>
          <w:color w:val="000000"/>
          <w:sz w:val="28"/>
        </w:rPr>
        <w:t>
      мемлекеттік қызмет алушылардың шағымдары мен өтініштерін қарау;</w:t>
      </w:r>
    </w:p>
    <w:bookmarkEnd w:id="36"/>
    <w:bookmarkStart w:name="z43" w:id="37"/>
    <w:p>
      <w:pPr>
        <w:spacing w:after="0"/>
        <w:ind w:left="0"/>
        <w:jc w:val="both"/>
      </w:pPr>
      <w:r>
        <w:rPr>
          <w:rFonts w:ascii="Times New Roman"/>
          <w:b w:val="false"/>
          <w:i w:val="false"/>
          <w:color w:val="000000"/>
          <w:sz w:val="28"/>
        </w:rPr>
        <w:t>
      жеке және заңды тұлғалардың өтініштерін Қазақстан Республикасының Әкімшілік рәсімдік-процестік кодексінде белгіленген тәртіппен және мерзімдерде қабылдау және қарау;</w:t>
      </w:r>
    </w:p>
    <w:bookmarkEnd w:id="37"/>
    <w:bookmarkStart w:name="z44" w:id="38"/>
    <w:p>
      <w:pPr>
        <w:spacing w:after="0"/>
        <w:ind w:left="0"/>
        <w:jc w:val="both"/>
      </w:pPr>
      <w:r>
        <w:rPr>
          <w:rFonts w:ascii="Times New Roman"/>
          <w:b w:val="false"/>
          <w:i w:val="false"/>
          <w:color w:val="000000"/>
          <w:sz w:val="28"/>
        </w:rPr>
        <w:t>
      өтініш берушілер көтеретін жүйелік проблемаларды талдау және анықтау;</w:t>
      </w:r>
    </w:p>
    <w:bookmarkEnd w:id="38"/>
    <w:bookmarkStart w:name="z45" w:id="39"/>
    <w:p>
      <w:pPr>
        <w:spacing w:after="0"/>
        <w:ind w:left="0"/>
        <w:jc w:val="both"/>
      </w:pPr>
      <w:r>
        <w:rPr>
          <w:rFonts w:ascii="Times New Roman"/>
          <w:b w:val="false"/>
          <w:i w:val="false"/>
          <w:color w:val="000000"/>
          <w:sz w:val="28"/>
        </w:rPr>
        <w:t>
      2) осы Ережеге сәйкес Комитетке жүктелген функцияларды уақытылы және сапалы орындауға міндетті.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Су ресурстары және ирригация министрінің м.а. 29.07.2025 </w:t>
      </w:r>
      <w:r>
        <w:rPr>
          <w:rFonts w:ascii="Times New Roman"/>
          <w:b w:val="false"/>
          <w:i w:val="false"/>
          <w:color w:val="000000"/>
          <w:sz w:val="28"/>
        </w:rPr>
        <w:t>№ 187-НҚ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6" w:id="40"/>
    <w:p>
      <w:pPr>
        <w:spacing w:after="0"/>
        <w:ind w:left="0"/>
        <w:jc w:val="both"/>
      </w:pPr>
      <w:r>
        <w:rPr>
          <w:rFonts w:ascii="Times New Roman"/>
          <w:b w:val="false"/>
          <w:i w:val="false"/>
          <w:color w:val="000000"/>
          <w:sz w:val="28"/>
        </w:rPr>
        <w:t>
      15. Функциялары:</w:t>
      </w:r>
    </w:p>
    <w:bookmarkEnd w:id="40"/>
    <w:p>
      <w:pPr>
        <w:spacing w:after="0"/>
        <w:ind w:left="0"/>
        <w:jc w:val="both"/>
      </w:pPr>
      <w:r>
        <w:rPr>
          <w:rFonts w:ascii="Times New Roman"/>
          <w:b w:val="false"/>
          <w:i w:val="false"/>
          <w:color w:val="000000"/>
          <w:sz w:val="28"/>
        </w:rPr>
        <w:t>
      1) өз құзыреті шегінде стратегиялық, реттеушілік, іске асыру, бақылау және қадағалау функцияларын жүзеге асырады;</w:t>
      </w:r>
    </w:p>
    <w:p>
      <w:pPr>
        <w:spacing w:after="0"/>
        <w:ind w:left="0"/>
        <w:jc w:val="both"/>
      </w:pPr>
      <w:r>
        <w:rPr>
          <w:rFonts w:ascii="Times New Roman"/>
          <w:b w:val="false"/>
          <w:i w:val="false"/>
          <w:color w:val="000000"/>
          <w:sz w:val="28"/>
        </w:rPr>
        <w:t>
      2) реттелетін салада мемлекеттік қызметтер көрсету тәртібін айқындайтын заңға тәуелді нормативтік құқықтық актілерді әзірлейді;</w:t>
      </w:r>
    </w:p>
    <w:p>
      <w:pPr>
        <w:spacing w:after="0"/>
        <w:ind w:left="0"/>
        <w:jc w:val="both"/>
      </w:pPr>
      <w:r>
        <w:rPr>
          <w:rFonts w:ascii="Times New Roman"/>
          <w:b w:val="false"/>
          <w:i w:val="false"/>
          <w:color w:val="000000"/>
          <w:sz w:val="28"/>
        </w:rPr>
        <w:t>
      3) бақылау мен қадағалау субъектісіне (объектісіне) бару арқылы профилактикалық бақылауды және талаптарға сәйкестігін тексерулерді жүргізу үшін қолданылатын тәуекел дәрежесін бағалау өлшемшарттары мен тексеру парақтарын әзірлейді;</w:t>
      </w:r>
    </w:p>
    <w:p>
      <w:pPr>
        <w:spacing w:after="0"/>
        <w:ind w:left="0"/>
        <w:jc w:val="both"/>
      </w:pPr>
      <w:r>
        <w:rPr>
          <w:rFonts w:ascii="Times New Roman"/>
          <w:b w:val="false"/>
          <w:i w:val="false"/>
          <w:color w:val="000000"/>
          <w:sz w:val="28"/>
        </w:rPr>
        <w:t>
      4) тексерулер жүргізудің жартыжылдық кестелерін әзірлейді;</w:t>
      </w:r>
    </w:p>
    <w:p>
      <w:pPr>
        <w:spacing w:after="0"/>
        <w:ind w:left="0"/>
        <w:jc w:val="both"/>
      </w:pPr>
      <w:r>
        <w:rPr>
          <w:rFonts w:ascii="Times New Roman"/>
          <w:b w:val="false"/>
          <w:i w:val="false"/>
          <w:color w:val="000000"/>
          <w:sz w:val="28"/>
        </w:rPr>
        <w:t>
      5) реттелетін саладағы мемлекеттік бақылау және қадағалау тиімділігінің мониторингін жүзеге асырады;</w:t>
      </w:r>
    </w:p>
    <w:p>
      <w:pPr>
        <w:spacing w:after="0"/>
        <w:ind w:left="0"/>
        <w:jc w:val="both"/>
      </w:pPr>
      <w:r>
        <w:rPr>
          <w:rFonts w:ascii="Times New Roman"/>
          <w:b w:val="false"/>
          <w:i w:val="false"/>
          <w:color w:val="000000"/>
          <w:sz w:val="28"/>
        </w:rPr>
        <w:t xml:space="preserve">
      6) су қорын қорғау және пайдалану саласында мемлекеттік бақылау мен қадағалаудың жүзеге асырылуын үйлестіреді; </w:t>
      </w:r>
    </w:p>
    <w:p>
      <w:pPr>
        <w:spacing w:after="0"/>
        <w:ind w:left="0"/>
        <w:jc w:val="both"/>
      </w:pPr>
      <w:r>
        <w:rPr>
          <w:rFonts w:ascii="Times New Roman"/>
          <w:b w:val="false"/>
          <w:i w:val="false"/>
          <w:color w:val="000000"/>
          <w:sz w:val="28"/>
        </w:rPr>
        <w:t>
      7) Қазақстан Республикасының әкімшілік құқық бұзушылық туралы заңнамасына сәйкес су қорын қорғау және пайдалану саласындағы әкімшілік құқық бұзушылық туралы істерді қарайды және қарауға қатысады;</w:t>
      </w:r>
    </w:p>
    <w:p>
      <w:pPr>
        <w:spacing w:after="0"/>
        <w:ind w:left="0"/>
        <w:jc w:val="both"/>
      </w:pPr>
      <w:r>
        <w:rPr>
          <w:rFonts w:ascii="Times New Roman"/>
          <w:b w:val="false"/>
          <w:i w:val="false"/>
          <w:color w:val="000000"/>
          <w:sz w:val="28"/>
        </w:rPr>
        <w:t>
      8) бұзылуы жедел ден қою шараларын қолдануға алып келетін талаптар тізбесін, сондай-ақ талаптарды нақты бұзушылықтарға қатысты жедел ден қою шарасының нақты түрін, оны қолдану шарттарын және осы шараның қолданылу мерзімін (қажет болған кезде) әзірлейді;</w:t>
      </w:r>
    </w:p>
    <w:p>
      <w:pPr>
        <w:spacing w:after="0"/>
        <w:ind w:left="0"/>
        <w:jc w:val="both"/>
      </w:pPr>
      <w:r>
        <w:rPr>
          <w:rFonts w:ascii="Times New Roman"/>
          <w:b w:val="false"/>
          <w:i w:val="false"/>
          <w:color w:val="000000"/>
          <w:sz w:val="28"/>
        </w:rPr>
        <w:t>
      9) су пайдаланушылар су ысырабын азайту және қолда бар ең үздік технологияларды ендіру жөніндегі іс-шаралар жоспарын орындамаған кезде су пайдаланудың рұқсат етілген көлемін азайту қағидаларын әзірлейді;</w:t>
      </w:r>
    </w:p>
    <w:p>
      <w:pPr>
        <w:spacing w:after="0"/>
        <w:ind w:left="0"/>
        <w:jc w:val="both"/>
      </w:pPr>
      <w:r>
        <w:rPr>
          <w:rFonts w:ascii="Times New Roman"/>
          <w:b w:val="false"/>
          <w:i w:val="false"/>
          <w:color w:val="000000"/>
          <w:sz w:val="28"/>
        </w:rPr>
        <w:t>
      10) арнаулы су пайдалануға рұқсат алуға арналған өтініш нысанын және арнаулы су пайдалануға рұқсат нысанын әзірлейді;</w:t>
      </w:r>
    </w:p>
    <w:p>
      <w:pPr>
        <w:spacing w:after="0"/>
        <w:ind w:left="0"/>
        <w:jc w:val="both"/>
      </w:pPr>
      <w:r>
        <w:rPr>
          <w:rFonts w:ascii="Times New Roman"/>
          <w:b w:val="false"/>
          <w:i w:val="false"/>
          <w:color w:val="000000"/>
          <w:sz w:val="28"/>
        </w:rPr>
        <w:t>
      11) тексеру нәтижелері туралы актінің және анықталған бұзушылықтарды жою туралы нұсқаманың нысанын әзірлейді;</w:t>
      </w:r>
    </w:p>
    <w:p>
      <w:pPr>
        <w:spacing w:after="0"/>
        <w:ind w:left="0"/>
        <w:jc w:val="both"/>
      </w:pPr>
      <w:r>
        <w:rPr>
          <w:rFonts w:ascii="Times New Roman"/>
          <w:b w:val="false"/>
          <w:i w:val="false"/>
          <w:color w:val="000000"/>
          <w:sz w:val="28"/>
        </w:rPr>
        <w:t>
      12) тексеру нәтижелері туралы актінің нысанын әзірлейді;</w:t>
      </w:r>
    </w:p>
    <w:p>
      <w:pPr>
        <w:spacing w:after="0"/>
        <w:ind w:left="0"/>
        <w:jc w:val="both"/>
      </w:pPr>
      <w:r>
        <w:rPr>
          <w:rFonts w:ascii="Times New Roman"/>
          <w:b w:val="false"/>
          <w:i w:val="false"/>
          <w:color w:val="000000"/>
          <w:sz w:val="28"/>
        </w:rPr>
        <w:t>
      13) су қорын қорғау және пайдалану саласындағы уәкілетті органның мемлекеттік бақылау жасайтын құрылымдық бөлімшелерінің мемлекеттік қызметшілерінің санаттарын су қорын қорғау және пайдалану саласында мемлекеттік бақылау мен қадағалауды жүзеге асыратын лауазымды адамдарға жатқызу тәртібін әзірлейді;</w:t>
      </w:r>
    </w:p>
    <w:p>
      <w:pPr>
        <w:spacing w:after="0"/>
        <w:ind w:left="0"/>
        <w:jc w:val="both"/>
      </w:pPr>
      <w:r>
        <w:rPr>
          <w:rFonts w:ascii="Times New Roman"/>
          <w:b w:val="false"/>
          <w:i w:val="false"/>
          <w:color w:val="000000"/>
          <w:sz w:val="28"/>
        </w:rPr>
        <w:t>
      14) жедел ден қою шараларын қолдану туралы қаулы нысанын әзірлейді;</w:t>
      </w:r>
    </w:p>
    <w:p>
      <w:pPr>
        <w:spacing w:after="0"/>
        <w:ind w:left="0"/>
        <w:jc w:val="both"/>
      </w:pPr>
      <w:r>
        <w:rPr>
          <w:rFonts w:ascii="Times New Roman"/>
          <w:b w:val="false"/>
          <w:i w:val="false"/>
          <w:color w:val="000000"/>
          <w:sz w:val="28"/>
        </w:rPr>
        <w:t>
      15) су пайдалану жоспарларының нысанын әзірлейді;</w:t>
      </w:r>
    </w:p>
    <w:p>
      <w:pPr>
        <w:spacing w:after="0"/>
        <w:ind w:left="0"/>
        <w:jc w:val="both"/>
      </w:pPr>
      <w:r>
        <w:rPr>
          <w:rFonts w:ascii="Times New Roman"/>
          <w:b w:val="false"/>
          <w:i w:val="false"/>
          <w:color w:val="000000"/>
          <w:sz w:val="28"/>
        </w:rPr>
        <w:t>
      16) суларды бастапқы есепке алу қағидаларын әзірлейді;</w:t>
      </w:r>
    </w:p>
    <w:p>
      <w:pPr>
        <w:spacing w:after="0"/>
        <w:ind w:left="0"/>
        <w:jc w:val="both"/>
      </w:pPr>
      <w:r>
        <w:rPr>
          <w:rFonts w:ascii="Times New Roman"/>
          <w:b w:val="false"/>
          <w:i w:val="false"/>
          <w:color w:val="000000"/>
          <w:sz w:val="28"/>
        </w:rPr>
        <w:t>
      17) су тұтыну мен су бұрудың үлестік нормаларын есептеу әдістемесін әзірлейді;</w:t>
      </w:r>
    </w:p>
    <w:p>
      <w:pPr>
        <w:spacing w:after="0"/>
        <w:ind w:left="0"/>
        <w:jc w:val="both"/>
      </w:pPr>
      <w:r>
        <w:rPr>
          <w:rFonts w:ascii="Times New Roman"/>
          <w:b w:val="false"/>
          <w:i w:val="false"/>
          <w:color w:val="000000"/>
          <w:sz w:val="28"/>
        </w:rPr>
        <w:t>
      18) су қорғау аймақтары мен белдеулерінің шекараларын белгілеу қағидаларын әзірлейді;</w:t>
      </w:r>
    </w:p>
    <w:p>
      <w:pPr>
        <w:spacing w:after="0"/>
        <w:ind w:left="0"/>
        <w:jc w:val="both"/>
      </w:pPr>
      <w:r>
        <w:rPr>
          <w:rFonts w:ascii="Times New Roman"/>
          <w:b w:val="false"/>
          <w:i w:val="false"/>
          <w:color w:val="000000"/>
          <w:sz w:val="28"/>
        </w:rPr>
        <w:t>
      19) гидротехникалық құрылысжайлардың қауіпсіздігі саласында жұмыстар жүргізу құқығына аттестатталатын ұйымдарға қойылатын талаптарды әзірлейді;</w:t>
      </w:r>
    </w:p>
    <w:p>
      <w:pPr>
        <w:spacing w:after="0"/>
        <w:ind w:left="0"/>
        <w:jc w:val="both"/>
      </w:pPr>
      <w:r>
        <w:rPr>
          <w:rFonts w:ascii="Times New Roman"/>
          <w:b w:val="false"/>
          <w:i w:val="false"/>
          <w:color w:val="000000"/>
          <w:sz w:val="28"/>
        </w:rPr>
        <w:t>
      20) Қазақстан Республикасының салық заңнамасында белгіленген жерүсті су көздерінің су ресурстарын пайдаланғаны үшін төлемақы мөлшерлемелерін есептеу әдістемесін әзірлейді;</w:t>
      </w:r>
    </w:p>
    <w:p>
      <w:pPr>
        <w:spacing w:after="0"/>
        <w:ind w:left="0"/>
        <w:jc w:val="both"/>
      </w:pPr>
      <w:r>
        <w:rPr>
          <w:rFonts w:ascii="Times New Roman"/>
          <w:b w:val="false"/>
          <w:i w:val="false"/>
          <w:color w:val="000000"/>
          <w:sz w:val="28"/>
        </w:rPr>
        <w:t>
      21) су объектілерінің жай-күйіне әсер ететін құрылысжайлар мен басқа да объектілерді орналастыруды, жобалауды және салуды, реконструкциялауды, сондай-ақ су объектілерінде, су қорғау аймақтары мен белдеулерінде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келісу қағидаларын әзірлейді;</w:t>
      </w:r>
    </w:p>
    <w:p>
      <w:pPr>
        <w:spacing w:after="0"/>
        <w:ind w:left="0"/>
        <w:jc w:val="both"/>
      </w:pPr>
      <w:r>
        <w:rPr>
          <w:rFonts w:ascii="Times New Roman"/>
          <w:b w:val="false"/>
          <w:i w:val="false"/>
          <w:color w:val="000000"/>
          <w:sz w:val="28"/>
        </w:rPr>
        <w:t>
      22) гидротехникалық құрылысжайларға көпфакторлы зерттеп-қарауды жүргізу қағидаларын және гидротехникалық құрылысжайлардың қауіпсіздігі декларациясының нысанын әзірлейді;</w:t>
      </w:r>
    </w:p>
    <w:p>
      <w:pPr>
        <w:spacing w:after="0"/>
        <w:ind w:left="0"/>
        <w:jc w:val="both"/>
      </w:pPr>
      <w:r>
        <w:rPr>
          <w:rFonts w:ascii="Times New Roman"/>
          <w:b w:val="false"/>
          <w:i w:val="false"/>
          <w:color w:val="000000"/>
          <w:sz w:val="28"/>
        </w:rPr>
        <w:t xml:space="preserve">
      23) су объектілері мен су ресурстарының мемлекеттік мониторингін жүргізу қағидаларын әзірлейді; </w:t>
      </w:r>
    </w:p>
    <w:p>
      <w:pPr>
        <w:spacing w:after="0"/>
        <w:ind w:left="0"/>
        <w:jc w:val="both"/>
      </w:pPr>
      <w:r>
        <w:rPr>
          <w:rFonts w:ascii="Times New Roman"/>
          <w:b w:val="false"/>
          <w:i w:val="false"/>
          <w:color w:val="000000"/>
          <w:sz w:val="28"/>
        </w:rPr>
        <w:t>
      24) мемлекеттік су кадастрын жүргізу қағидаларын әзірлейді;</w:t>
      </w:r>
    </w:p>
    <w:p>
      <w:pPr>
        <w:spacing w:after="0"/>
        <w:ind w:left="0"/>
        <w:jc w:val="both"/>
      </w:pPr>
      <w:r>
        <w:rPr>
          <w:rFonts w:ascii="Times New Roman"/>
          <w:b w:val="false"/>
          <w:i w:val="false"/>
          <w:color w:val="000000"/>
          <w:sz w:val="28"/>
        </w:rPr>
        <w:t>
      25) су қорын қорғау және пайдалану саласында мемлекеттік бақылау мен қадағалауды жүзеге асырады;</w:t>
      </w:r>
    </w:p>
    <w:p>
      <w:pPr>
        <w:spacing w:after="0"/>
        <w:ind w:left="0"/>
        <w:jc w:val="both"/>
      </w:pPr>
      <w:r>
        <w:rPr>
          <w:rFonts w:ascii="Times New Roman"/>
          <w:b w:val="false"/>
          <w:i w:val="false"/>
          <w:color w:val="000000"/>
          <w:sz w:val="28"/>
        </w:rPr>
        <w:t>
      26) жеке және заңды тұлғалар жүргізетін, су объектілерінің сарқылуын болғызбауға бағытталған су қорғау іс-шараларын келіседі;</w:t>
      </w:r>
    </w:p>
    <w:p>
      <w:pPr>
        <w:spacing w:after="0"/>
        <w:ind w:left="0"/>
        <w:jc w:val="both"/>
      </w:pPr>
      <w:r>
        <w:rPr>
          <w:rFonts w:ascii="Times New Roman"/>
          <w:b w:val="false"/>
          <w:i w:val="false"/>
          <w:color w:val="000000"/>
          <w:sz w:val="28"/>
        </w:rPr>
        <w:t>
      27) Қазақстан Республикасының су заңнамасында және "Рұқсаттар және хабарламалар туралы" Қазақстан Республикасының Заңында белгіленген тәртіппен арнаулы су пайдалануға рұқсатты беруді, ұзартуды, қайта ресімдеуді, тоқтата тұруды және оның қолданылуын тоқтатуды жүзеге асырады;</w:t>
      </w:r>
    </w:p>
    <w:p>
      <w:pPr>
        <w:spacing w:after="0"/>
        <w:ind w:left="0"/>
        <w:jc w:val="both"/>
      </w:pPr>
      <w:r>
        <w:rPr>
          <w:rFonts w:ascii="Times New Roman"/>
          <w:b w:val="false"/>
          <w:i w:val="false"/>
          <w:color w:val="000000"/>
          <w:sz w:val="28"/>
        </w:rPr>
        <w:t>
      28) мүдделі жеке және заңды тұлғалардың су ресурстарының ұлттық ақпараттық жүйесінде және мемлекеттік су кадастрында қамтылған жалпыға қолжетімді ақпаратқа қол жеткізуін қамтамасыз етуге қатысады;</w:t>
      </w:r>
    </w:p>
    <w:p>
      <w:pPr>
        <w:spacing w:after="0"/>
        <w:ind w:left="0"/>
        <w:jc w:val="both"/>
      </w:pPr>
      <w:r>
        <w:rPr>
          <w:rFonts w:ascii="Times New Roman"/>
          <w:b w:val="false"/>
          <w:i w:val="false"/>
          <w:color w:val="000000"/>
          <w:sz w:val="28"/>
        </w:rPr>
        <w:t>
      29) су тұтыну мен су бұрудың үлестік нормаларын келіседі;</w:t>
      </w:r>
    </w:p>
    <w:p>
      <w:pPr>
        <w:spacing w:after="0"/>
        <w:ind w:left="0"/>
        <w:jc w:val="both"/>
      </w:pPr>
      <w:r>
        <w:rPr>
          <w:rFonts w:ascii="Times New Roman"/>
          <w:b w:val="false"/>
          <w:i w:val="false"/>
          <w:color w:val="000000"/>
          <w:sz w:val="28"/>
        </w:rPr>
        <w:t>
      30) облыстардың, республикалық маңызы бар қалалардың, астананың жергілікті атқарушы органдарының су қорын қорғау және пайдалану саласында өздеріне жүктелген функцияларды сақтауын мемлекеттік бақылауды жүзеге асырады;</w:t>
      </w:r>
    </w:p>
    <w:p>
      <w:pPr>
        <w:spacing w:after="0"/>
        <w:ind w:left="0"/>
        <w:jc w:val="both"/>
      </w:pPr>
      <w:r>
        <w:rPr>
          <w:rFonts w:ascii="Times New Roman"/>
          <w:b w:val="false"/>
          <w:i w:val="false"/>
          <w:color w:val="000000"/>
          <w:sz w:val="28"/>
        </w:rPr>
        <w:t>
      31) арнаулы су пайдалануға рұқсаттың болуын мемлекеттік бақылауды жүзеге асырады;</w:t>
      </w:r>
    </w:p>
    <w:p>
      <w:pPr>
        <w:spacing w:after="0"/>
        <w:ind w:left="0"/>
        <w:jc w:val="both"/>
      </w:pPr>
      <w:r>
        <w:rPr>
          <w:rFonts w:ascii="Times New Roman"/>
          <w:b w:val="false"/>
          <w:i w:val="false"/>
          <w:color w:val="000000"/>
          <w:sz w:val="28"/>
        </w:rPr>
        <w:t>
      32) суды бастапқы есепке алуды жүргізу және ол бойынша есептілікті уақтылы ұсыну жөніндегі талаптардың сақталуын мемлекеттік бақылау мен қадағалауды жүзеге асырады;</w:t>
      </w:r>
    </w:p>
    <w:p>
      <w:pPr>
        <w:spacing w:after="0"/>
        <w:ind w:left="0"/>
        <w:jc w:val="both"/>
      </w:pPr>
      <w:r>
        <w:rPr>
          <w:rFonts w:ascii="Times New Roman"/>
          <w:b w:val="false"/>
          <w:i w:val="false"/>
          <w:color w:val="000000"/>
          <w:sz w:val="28"/>
        </w:rPr>
        <w:t>
      33) гидротехникалық құрылысжайлардың қауіпсіздігі жөніндегі талаптардың сақталуын мемлекеттік бақылау мен қадағалауды жүзеге асырады;</w:t>
      </w:r>
    </w:p>
    <w:p>
      <w:pPr>
        <w:spacing w:after="0"/>
        <w:ind w:left="0"/>
        <w:jc w:val="both"/>
      </w:pPr>
      <w:r>
        <w:rPr>
          <w:rFonts w:ascii="Times New Roman"/>
          <w:b w:val="false"/>
          <w:i w:val="false"/>
          <w:color w:val="000000"/>
          <w:sz w:val="28"/>
        </w:rPr>
        <w:t>
      34) жерүсті су объектілерінің су қорғау аймақтары мен белдеулерінің шекаралары шегінде, сондай-ақ тікелей су объектілерінде шаруашылық қызметтің белгіленген режимінің сақталуын, оның ішінде:</w:t>
      </w:r>
    </w:p>
    <w:p>
      <w:pPr>
        <w:spacing w:after="0"/>
        <w:ind w:left="0"/>
        <w:jc w:val="both"/>
      </w:pPr>
      <w:r>
        <w:rPr>
          <w:rFonts w:ascii="Times New Roman"/>
          <w:b w:val="false"/>
          <w:i w:val="false"/>
          <w:color w:val="000000"/>
          <w:sz w:val="28"/>
        </w:rPr>
        <w:t>
      су объектілерінде, су қорғау аймақтары мен белдеулерінде судың жай-күйіне әсер ететін құрылысжайлар мен басқа да объектілерді орналастыруды, жобалауды және салуды, реконструкциялауды бассейндік су инспекциясымен келісудің болуын;</w:t>
      </w:r>
    </w:p>
    <w:p>
      <w:pPr>
        <w:spacing w:after="0"/>
        <w:ind w:left="0"/>
        <w:jc w:val="both"/>
      </w:pPr>
      <w:r>
        <w:rPr>
          <w:rFonts w:ascii="Times New Roman"/>
          <w:b w:val="false"/>
          <w:i w:val="false"/>
          <w:color w:val="000000"/>
          <w:sz w:val="28"/>
        </w:rPr>
        <w:t>
      су объектілерінде, су қорғау аймақтары мен белдеулерінде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келісудің болуын;</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су объектілерінде, су қорғау аймақтары мен белдеулерінде құрылысжайларды және судың жай-күйіне әсер ететін басқа да объектілерді салуға, реконструкциялауға арналған бассейндік су инспекциясымен келісілген жобалау құжаттамасы;</w:t>
      </w:r>
    </w:p>
    <w:p>
      <w:pPr>
        <w:spacing w:after="0"/>
        <w:ind w:left="0"/>
        <w:jc w:val="both"/>
      </w:pPr>
      <w:r>
        <w:rPr>
          <w:rFonts w:ascii="Times New Roman"/>
          <w:b w:val="false"/>
          <w:i w:val="false"/>
          <w:color w:val="000000"/>
          <w:sz w:val="28"/>
        </w:rPr>
        <w:t>
      су объектілерінде, су қорғау аймақтары мен белдеулерінде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бассейндік су инспекциясымен келісу шарттарының сақталуын мемлекеттік бақылау мен қадағалауды жүзеге асырады;</w:t>
      </w:r>
    </w:p>
    <w:p>
      <w:pPr>
        <w:spacing w:after="0"/>
        <w:ind w:left="0"/>
        <w:jc w:val="both"/>
      </w:pPr>
      <w:r>
        <w:rPr>
          <w:rFonts w:ascii="Times New Roman"/>
          <w:b w:val="false"/>
          <w:i w:val="false"/>
          <w:color w:val="000000"/>
          <w:sz w:val="28"/>
        </w:rPr>
        <w:t>
      35) су шаруашылығы құрылысжайлары мен гидротехникалық құрылысжайларды пайдалану қағидаларының сақталуын мемлекеттік бақылау мен қадағалауды жүзеге асырады;</w:t>
      </w:r>
    </w:p>
    <w:p>
      <w:pPr>
        <w:spacing w:after="0"/>
        <w:ind w:left="0"/>
        <w:jc w:val="both"/>
      </w:pPr>
      <w:r>
        <w:rPr>
          <w:rFonts w:ascii="Times New Roman"/>
          <w:b w:val="false"/>
          <w:i w:val="false"/>
          <w:color w:val="000000"/>
          <w:sz w:val="28"/>
        </w:rPr>
        <w:t>
      36) алынған су ресурстары мен тазартылған сарқынды суларды ағызу көлемін есепке алуға арналған өлшеу құралдарының болуын, жарамды күйде болуын (жарамдылығын) және оларды тексеру мерзімдерінің сақталуын мемлекеттік бақылау мен қадағалауды жүзеге асырады;</w:t>
      </w:r>
    </w:p>
    <w:p>
      <w:pPr>
        <w:spacing w:after="0"/>
        <w:ind w:left="0"/>
        <w:jc w:val="both"/>
      </w:pPr>
      <w:r>
        <w:rPr>
          <w:rFonts w:ascii="Times New Roman"/>
          <w:b w:val="false"/>
          <w:i w:val="false"/>
          <w:color w:val="000000"/>
          <w:sz w:val="28"/>
        </w:rPr>
        <w:t>
      37) рұқсатта белгіленген шарттар мен талаптардың сақталуын мемлекеттік бақылау мен қадағалауды жүзеге асырады;</w:t>
      </w:r>
    </w:p>
    <w:p>
      <w:pPr>
        <w:spacing w:after="0"/>
        <w:ind w:left="0"/>
        <w:jc w:val="both"/>
      </w:pPr>
      <w:r>
        <w:rPr>
          <w:rFonts w:ascii="Times New Roman"/>
          <w:b w:val="false"/>
          <w:i w:val="false"/>
          <w:color w:val="000000"/>
          <w:sz w:val="28"/>
        </w:rPr>
        <w:t>
      38) су объектілерінде, су қорғау аймақтары мен белдеулерінде өз бетінше су пайдалануға жол берілмеуін және шаруашылық қызметті жүзеге асыруға Қазақстан Республикасының Су кодексінде белгіленген тыйым салулардың сақталуын мемлекеттік бақылауды жүзеге асырады;</w:t>
      </w:r>
    </w:p>
    <w:p>
      <w:pPr>
        <w:spacing w:after="0"/>
        <w:ind w:left="0"/>
        <w:jc w:val="both"/>
      </w:pPr>
      <w:r>
        <w:rPr>
          <w:rFonts w:ascii="Times New Roman"/>
          <w:b w:val="false"/>
          <w:i w:val="false"/>
          <w:color w:val="000000"/>
          <w:sz w:val="28"/>
        </w:rPr>
        <w:t>
      39) су пайдаланудың перспективалы лимиттерін ғылыми негіздемелер мен бассейндік жоспарлар негізінде су пайдаланушылар санаттары үшін су объектілері немесе олардың учаскелері, су шаруашылығы бассейндері және облыстар, республикалық маңызы бар қалалар, астана бөлінісінде перспективалы су шаруашылығы баланстарын әзірлеу кезінде он жылдық кезеңге әзірлейді;</w:t>
      </w:r>
    </w:p>
    <w:p>
      <w:pPr>
        <w:spacing w:after="0"/>
        <w:ind w:left="0"/>
        <w:jc w:val="both"/>
      </w:pPr>
      <w:r>
        <w:rPr>
          <w:rFonts w:ascii="Times New Roman"/>
          <w:b w:val="false"/>
          <w:i w:val="false"/>
          <w:color w:val="000000"/>
          <w:sz w:val="28"/>
        </w:rPr>
        <w:t>
      40) су қатынастары субъектілерінің қызметін үйлестіруді жүзеге асырады;</w:t>
      </w:r>
    </w:p>
    <w:p>
      <w:pPr>
        <w:spacing w:after="0"/>
        <w:ind w:left="0"/>
        <w:jc w:val="both"/>
      </w:pPr>
      <w:r>
        <w:rPr>
          <w:rFonts w:ascii="Times New Roman"/>
          <w:b w:val="false"/>
          <w:i w:val="false"/>
          <w:color w:val="000000"/>
          <w:sz w:val="28"/>
        </w:rPr>
        <w:t>
      41) тиісті бассейн шегінде су объектілерін қалпына келтіру және қорғау туралы бассейндік келісімдерді дайындауды және іске асыруды жүзеге асырады;</w:t>
      </w:r>
    </w:p>
    <w:p>
      <w:pPr>
        <w:spacing w:after="0"/>
        <w:ind w:left="0"/>
        <w:jc w:val="both"/>
      </w:pPr>
      <w:r>
        <w:rPr>
          <w:rFonts w:ascii="Times New Roman"/>
          <w:b w:val="false"/>
          <w:i w:val="false"/>
          <w:color w:val="000000"/>
          <w:sz w:val="28"/>
        </w:rPr>
        <w:t>
      42) су ресурстарын пайдалануды мемлекеттік есепке алуды, мемлекеттік су кадастрын және су объектілері мен су ресурстарына мемлекеттік мониторинг жүргізуді ұйымдастырады;</w:t>
      </w:r>
    </w:p>
    <w:p>
      <w:pPr>
        <w:spacing w:after="0"/>
        <w:ind w:left="0"/>
        <w:jc w:val="both"/>
      </w:pPr>
      <w:r>
        <w:rPr>
          <w:rFonts w:ascii="Times New Roman"/>
          <w:b w:val="false"/>
          <w:i w:val="false"/>
          <w:color w:val="000000"/>
          <w:sz w:val="28"/>
        </w:rPr>
        <w:t>
      43) мыналарды:</w:t>
      </w:r>
    </w:p>
    <w:p>
      <w:pPr>
        <w:spacing w:after="0"/>
        <w:ind w:left="0"/>
        <w:jc w:val="both"/>
      </w:pPr>
      <w:r>
        <w:rPr>
          <w:rFonts w:ascii="Times New Roman"/>
          <w:b w:val="false"/>
          <w:i w:val="false"/>
          <w:color w:val="000000"/>
          <w:sz w:val="28"/>
        </w:rPr>
        <w:t>
      жер учаскесіне құқық беруді, жерге орналастыру жобасын және су қоры жерлерінің құрамынан және су қорғау аймақтары шегінде жер учаскесінің нысаналы мақсатын өзгертуді;</w:t>
      </w:r>
    </w:p>
    <w:p>
      <w:pPr>
        <w:spacing w:after="0"/>
        <w:ind w:left="0"/>
        <w:jc w:val="both"/>
      </w:pPr>
      <w:r>
        <w:rPr>
          <w:rFonts w:ascii="Times New Roman"/>
          <w:b w:val="false"/>
          <w:i w:val="false"/>
          <w:color w:val="000000"/>
          <w:sz w:val="28"/>
        </w:rPr>
        <w:t>
      аумақтардың қала құрылысын жоспарлаудың кешенді схемаларын, елді мекендердің бас жоспарларын, егжей-тегжейлі жоспарлау жобаларын;</w:t>
      </w:r>
    </w:p>
    <w:p>
      <w:pPr>
        <w:spacing w:after="0"/>
        <w:ind w:left="0"/>
        <w:jc w:val="both"/>
      </w:pPr>
      <w:r>
        <w:rPr>
          <w:rFonts w:ascii="Times New Roman"/>
          <w:b w:val="false"/>
          <w:i w:val="false"/>
          <w:color w:val="000000"/>
          <w:sz w:val="28"/>
        </w:rPr>
        <w:t>
      су қорын қорғау, су ресурстарын пайдалану және су шаруашылығы жүйелерін дамыту жөніндегі іс-шаралар бөлігінде облыстардың, республикалық маңызы бар қалалардың, астананың даму жоспарларын;</w:t>
      </w:r>
    </w:p>
    <w:p>
      <w:pPr>
        <w:spacing w:after="0"/>
        <w:ind w:left="0"/>
        <w:jc w:val="both"/>
      </w:pPr>
      <w:r>
        <w:rPr>
          <w:rFonts w:ascii="Times New Roman"/>
          <w:b w:val="false"/>
          <w:i w:val="false"/>
          <w:color w:val="000000"/>
          <w:sz w:val="28"/>
        </w:rPr>
        <w:t>
      жергілікті маңызы бар балық шаруашылығы су айдындарының және (немесе) учаскелерінің тізбесін;</w:t>
      </w:r>
    </w:p>
    <w:p>
      <w:pPr>
        <w:spacing w:after="0"/>
        <w:ind w:left="0"/>
        <w:jc w:val="both"/>
      </w:pPr>
      <w:r>
        <w:rPr>
          <w:rFonts w:ascii="Times New Roman"/>
          <w:b w:val="false"/>
          <w:i w:val="false"/>
          <w:color w:val="000000"/>
          <w:sz w:val="28"/>
        </w:rPr>
        <w:t>
      су шаруашылығы құрылысжайлары және (немесе) гидротехникалық құрылысжайлар бар балық шаруашылығы су айдындарының және (немесе) учаскелерінің тізбесін балық аулауды және аквашаруашылықты жүргізу үшін конкурсқа шығарғанға дейін келісуді жүзеге асырады;</w:t>
      </w:r>
    </w:p>
    <w:p>
      <w:pPr>
        <w:spacing w:after="0"/>
        <w:ind w:left="0"/>
        <w:jc w:val="both"/>
      </w:pPr>
      <w:r>
        <w:rPr>
          <w:rFonts w:ascii="Times New Roman"/>
          <w:b w:val="false"/>
          <w:i w:val="false"/>
          <w:color w:val="000000"/>
          <w:sz w:val="28"/>
        </w:rPr>
        <w:t>
      44) су объектілерінің жай-күйіне әсер ететін құрылысжайлар мен басқа да объектілерді орналастыруды, жобалауды және салуды, реконструкциялауды, сондай-ақ су объектілерінде, су қорғау аймақтары мен белдеулерінде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келісуді жүзеге асырады;</w:t>
      </w:r>
    </w:p>
    <w:p>
      <w:pPr>
        <w:spacing w:after="0"/>
        <w:ind w:left="0"/>
        <w:jc w:val="both"/>
      </w:pPr>
      <w:r>
        <w:rPr>
          <w:rFonts w:ascii="Times New Roman"/>
          <w:b w:val="false"/>
          <w:i w:val="false"/>
          <w:color w:val="000000"/>
          <w:sz w:val="28"/>
        </w:rPr>
        <w:t xml:space="preserve">
      45) су пайдаланудың жедел лимиттерін айқындайды; </w:t>
      </w:r>
    </w:p>
    <w:p>
      <w:pPr>
        <w:spacing w:after="0"/>
        <w:ind w:left="0"/>
        <w:jc w:val="both"/>
      </w:pPr>
      <w:r>
        <w:rPr>
          <w:rFonts w:ascii="Times New Roman"/>
          <w:b w:val="false"/>
          <w:i w:val="false"/>
          <w:color w:val="000000"/>
          <w:sz w:val="28"/>
        </w:rPr>
        <w:t>
      46) тиісті су шаруашылығы бассейні бойынша су шаруашылығы баланстарын әзірлеуге қатысады және оны бекітеді;</w:t>
      </w:r>
    </w:p>
    <w:p>
      <w:pPr>
        <w:spacing w:after="0"/>
        <w:ind w:left="0"/>
        <w:jc w:val="both"/>
      </w:pPr>
      <w:r>
        <w:rPr>
          <w:rFonts w:ascii="Times New Roman"/>
          <w:b w:val="false"/>
          <w:i w:val="false"/>
          <w:color w:val="000000"/>
          <w:sz w:val="28"/>
        </w:rPr>
        <w:t>
      47) су қорын қорғау және пайдалану бойынша жүргізіліп жатқан жұмыстар туралы халыққа хабар береді;</w:t>
      </w:r>
    </w:p>
    <w:p>
      <w:pPr>
        <w:spacing w:after="0"/>
        <w:ind w:left="0"/>
        <w:jc w:val="both"/>
      </w:pPr>
      <w:r>
        <w:rPr>
          <w:rFonts w:ascii="Times New Roman"/>
          <w:b w:val="false"/>
          <w:i w:val="false"/>
          <w:color w:val="000000"/>
          <w:sz w:val="28"/>
        </w:rPr>
        <w:t>
      48) реттелетін саладағы мәселелер бойынша облыстардың (республикалық маңызы бар қалалардың, астананың) жергілікті атқарушы органдарымен және басқа да мүдделі мемлекеттік органдармен өзара іс-қимыл жасайды;</w:t>
      </w:r>
    </w:p>
    <w:p>
      <w:pPr>
        <w:spacing w:after="0"/>
        <w:ind w:left="0"/>
        <w:jc w:val="both"/>
      </w:pPr>
      <w:r>
        <w:rPr>
          <w:rFonts w:ascii="Times New Roman"/>
          <w:b w:val="false"/>
          <w:i w:val="false"/>
          <w:color w:val="000000"/>
          <w:sz w:val="28"/>
        </w:rPr>
        <w:t>
      49) арнаулы су пайдалану құқығын жүзеге асыратын жеке және заңды тұлғалар су тарту немесе ағызу құрылысжайларының өлшеу аспаптарында және (немесе) құрылғыларында орнататын суды есепке алу аспаптарын пломбалайды;</w:t>
      </w:r>
    </w:p>
    <w:p>
      <w:pPr>
        <w:spacing w:after="0"/>
        <w:ind w:left="0"/>
        <w:jc w:val="both"/>
      </w:pPr>
      <w:r>
        <w:rPr>
          <w:rFonts w:ascii="Times New Roman"/>
          <w:b w:val="false"/>
          <w:i w:val="false"/>
          <w:color w:val="000000"/>
          <w:sz w:val="28"/>
        </w:rPr>
        <w:t>
      50) бассейндік кеңестердің қызметін ұйымдастырады, бассейндік кеңестердің өткізілген отырыстары және олардың ұсынымдары туралы ақпаратты интернет-ресурста орналастырады;</w:t>
      </w:r>
    </w:p>
    <w:p>
      <w:pPr>
        <w:spacing w:after="0"/>
        <w:ind w:left="0"/>
        <w:jc w:val="both"/>
      </w:pPr>
      <w:r>
        <w:rPr>
          <w:rFonts w:ascii="Times New Roman"/>
          <w:b w:val="false"/>
          <w:i w:val="false"/>
          <w:color w:val="000000"/>
          <w:sz w:val="28"/>
        </w:rPr>
        <w:t>
      51) жерүсті су ағынын реттеу кезінде гидротехникалық құрылысжайлар жұмысының су режимін бекітеді;</w:t>
      </w:r>
    </w:p>
    <w:p>
      <w:pPr>
        <w:spacing w:after="0"/>
        <w:ind w:left="0"/>
        <w:jc w:val="both"/>
      </w:pPr>
      <w:r>
        <w:rPr>
          <w:rFonts w:ascii="Times New Roman"/>
          <w:b w:val="false"/>
          <w:i w:val="false"/>
          <w:color w:val="000000"/>
          <w:sz w:val="28"/>
        </w:rPr>
        <w:t>
      52) Қазақстан Республикасының заңнамасында белгіленген тәртіппен су объектілерінде, су қорғау аймақтары мен белдеулерінде су қорын қорғау және пайдалану саласында белгіленген нормалар мен ережелерді бұза отырып жүзеге асырылатын су шаруашылығы құрылысжайларының, гидротехникалық құрылысжайлар мен өзге де объектілердің құрылысын тоқтату туралы талаптар қояды;</w:t>
      </w:r>
    </w:p>
    <w:p>
      <w:pPr>
        <w:spacing w:after="0"/>
        <w:ind w:left="0"/>
        <w:jc w:val="both"/>
      </w:pPr>
      <w:r>
        <w:rPr>
          <w:rFonts w:ascii="Times New Roman"/>
          <w:b w:val="false"/>
          <w:i w:val="false"/>
          <w:color w:val="000000"/>
          <w:sz w:val="28"/>
        </w:rPr>
        <w:t>
      53) Қазақстан Республикасы су заңнамасының бұзылғаны туралы материалдарды Қазақстан Республикасының заңдарына сәйкес бұзушыларды жауапқа тарту үшін құқық қорғау органдары мен сотқа жібереді;</w:t>
      </w:r>
    </w:p>
    <w:p>
      <w:pPr>
        <w:spacing w:after="0"/>
        <w:ind w:left="0"/>
        <w:jc w:val="both"/>
      </w:pPr>
      <w:r>
        <w:rPr>
          <w:rFonts w:ascii="Times New Roman"/>
          <w:b w:val="false"/>
          <w:i w:val="false"/>
          <w:color w:val="000000"/>
          <w:sz w:val="28"/>
        </w:rPr>
        <w:t>
      54) Қазақстан Республикасының су заңнамасы бұзылған жағдайда мемлекетке келтірілген залалды өтеу туралы сотқа талап-арыз береді;</w:t>
      </w:r>
    </w:p>
    <w:p>
      <w:pPr>
        <w:spacing w:after="0"/>
        <w:ind w:left="0"/>
        <w:jc w:val="both"/>
      </w:pPr>
      <w:r>
        <w:rPr>
          <w:rFonts w:ascii="Times New Roman"/>
          <w:b w:val="false"/>
          <w:i w:val="false"/>
          <w:color w:val="000000"/>
          <w:sz w:val="28"/>
        </w:rPr>
        <w:t>
      55) су қорғау аймақтары мен белдеулерін, олардың шекараларын белгілеу бойынша жобалау құжаттамасын және оларды шаруашылыққа пайдалану режимін келіседі;</w:t>
      </w:r>
    </w:p>
    <w:p>
      <w:pPr>
        <w:spacing w:after="0"/>
        <w:ind w:left="0"/>
        <w:jc w:val="both"/>
      </w:pPr>
      <w:r>
        <w:rPr>
          <w:rFonts w:ascii="Times New Roman"/>
          <w:b w:val="false"/>
          <w:i w:val="false"/>
          <w:color w:val="000000"/>
          <w:sz w:val="28"/>
        </w:rPr>
        <w:t>
      56) тіркеу шифрларын беру үшін гидротехникалық құрылысжайлардың қауіпсіздігі декларациясын тіркейді;</w:t>
      </w:r>
    </w:p>
    <w:p>
      <w:pPr>
        <w:spacing w:after="0"/>
        <w:ind w:left="0"/>
        <w:jc w:val="both"/>
      </w:pPr>
      <w:r>
        <w:rPr>
          <w:rFonts w:ascii="Times New Roman"/>
          <w:b w:val="false"/>
          <w:i w:val="false"/>
          <w:color w:val="000000"/>
          <w:sz w:val="28"/>
        </w:rPr>
        <w:t>
      57) ұйымдарды гидротехникалық құрылысжайлардың қауіпсіздігі саласында жұмыстар жүргізу құқығына аттестаттауды жүзеге асырады;</w:t>
      </w:r>
    </w:p>
    <w:p>
      <w:pPr>
        <w:spacing w:after="0"/>
        <w:ind w:left="0"/>
        <w:jc w:val="both"/>
      </w:pPr>
      <w:r>
        <w:rPr>
          <w:rFonts w:ascii="Times New Roman"/>
          <w:b w:val="false"/>
          <w:i w:val="false"/>
          <w:color w:val="000000"/>
          <w:sz w:val="28"/>
        </w:rPr>
        <w:t>
      58) бассейндер мен облыстардың, республикалық маңызы бар қалалардың, астананың бөлінісінде су пайдалану лимиттерін әзірлейді және бекітеді;</w:t>
      </w:r>
    </w:p>
    <w:p>
      <w:pPr>
        <w:spacing w:after="0"/>
        <w:ind w:left="0"/>
        <w:jc w:val="both"/>
      </w:pPr>
      <w:r>
        <w:rPr>
          <w:rFonts w:ascii="Times New Roman"/>
          <w:b w:val="false"/>
          <w:i w:val="false"/>
          <w:color w:val="000000"/>
          <w:sz w:val="28"/>
        </w:rPr>
        <w:t>
      59) су қорын қорғау және пайдалану саласындағы мемлекетаралық ынтымақтастықтың басым бағыттарын әзірлеуге қатысады;</w:t>
      </w:r>
    </w:p>
    <w:p>
      <w:pPr>
        <w:spacing w:after="0"/>
        <w:ind w:left="0"/>
        <w:jc w:val="both"/>
      </w:pPr>
      <w:r>
        <w:rPr>
          <w:rFonts w:ascii="Times New Roman"/>
          <w:b w:val="false"/>
          <w:i w:val="false"/>
          <w:color w:val="000000"/>
          <w:sz w:val="28"/>
        </w:rPr>
        <w:t>
      60) табиғи монополиялар субъектілері тарифтерінің жобаларын талқылау бойынша жария тыңдауларды, сондай-ақ табиғи монополиялар субъектілерінің тұтынушылар алдындағы жыл сайынғы есептерін тыңдауды ұйымдастыруға қатысады;</w:t>
      </w:r>
    </w:p>
    <w:p>
      <w:pPr>
        <w:spacing w:after="0"/>
        <w:ind w:left="0"/>
        <w:jc w:val="both"/>
      </w:pPr>
      <w:r>
        <w:rPr>
          <w:rFonts w:ascii="Times New Roman"/>
          <w:b w:val="false"/>
          <w:i w:val="false"/>
          <w:color w:val="000000"/>
          <w:sz w:val="28"/>
        </w:rPr>
        <w:t>
      61) Министрліктің құзыретіне кіретін мәселелер бойынша тұтынушылармен, табиғи монополиялар субъектілерімен, жергілікті атқарушы органдарымен және басқа да мүдделі тұлғалармен кеңестер мен кездесулер ұйымдастыруға қатысады;</w:t>
      </w:r>
    </w:p>
    <w:p>
      <w:pPr>
        <w:spacing w:after="0"/>
        <w:ind w:left="0"/>
        <w:jc w:val="both"/>
      </w:pPr>
      <w:r>
        <w:rPr>
          <w:rFonts w:ascii="Times New Roman"/>
          <w:b w:val="false"/>
          <w:i w:val="false"/>
          <w:color w:val="000000"/>
          <w:sz w:val="28"/>
        </w:rPr>
        <w:t>
      62) реттелетін саладағы республикалық мемлекеттік мекемелердің жарғысын (ережесін) бекітеді, оған өзгерістер мен толықтырулар енгізеді;</w:t>
      </w:r>
    </w:p>
    <w:p>
      <w:pPr>
        <w:spacing w:after="0"/>
        <w:ind w:left="0"/>
        <w:jc w:val="both"/>
      </w:pPr>
      <w:r>
        <w:rPr>
          <w:rFonts w:ascii="Times New Roman"/>
          <w:b w:val="false"/>
          <w:i w:val="false"/>
          <w:color w:val="000000"/>
          <w:sz w:val="28"/>
        </w:rPr>
        <w:t>
      63) мемлекеттік сатып алуды өткізуді ұйымдастыруды жүзеге асырады;</w:t>
      </w:r>
    </w:p>
    <w:p>
      <w:pPr>
        <w:spacing w:after="0"/>
        <w:ind w:left="0"/>
        <w:jc w:val="both"/>
      </w:pPr>
      <w:r>
        <w:rPr>
          <w:rFonts w:ascii="Times New Roman"/>
          <w:b w:val="false"/>
          <w:i w:val="false"/>
          <w:color w:val="000000"/>
          <w:sz w:val="28"/>
        </w:rPr>
        <w:t>
      64) Қазақстан Республикасы заңнамасында,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Су ресурстары және ирригация министрінің м.а. 29.07.2025 </w:t>
      </w:r>
      <w:r>
        <w:rPr>
          <w:rFonts w:ascii="Times New Roman"/>
          <w:b w:val="false"/>
          <w:i w:val="false"/>
          <w:color w:val="000000"/>
          <w:sz w:val="28"/>
        </w:rPr>
        <w:t>№ 187-НҚ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1" w:id="41"/>
    <w:p>
      <w:pPr>
        <w:spacing w:after="0"/>
        <w:ind w:left="0"/>
        <w:jc w:val="left"/>
      </w:pPr>
      <w:r>
        <w:rPr>
          <w:rFonts w:ascii="Times New Roman"/>
          <w:b/>
          <w:i w:val="false"/>
          <w:color w:val="000000"/>
        </w:rPr>
        <w:t xml:space="preserve"> 3-тарау. Комитет төрағасының қызметті ұйымдастыру кезіндегі мәртебесі, өкілеттігі</w:t>
      </w:r>
    </w:p>
    <w:bookmarkEnd w:id="41"/>
    <w:bookmarkStart w:name="z82" w:id="42"/>
    <w:p>
      <w:pPr>
        <w:spacing w:after="0"/>
        <w:ind w:left="0"/>
        <w:jc w:val="both"/>
      </w:pPr>
      <w:r>
        <w:rPr>
          <w:rFonts w:ascii="Times New Roman"/>
          <w:b w:val="false"/>
          <w:i w:val="false"/>
          <w:color w:val="000000"/>
          <w:sz w:val="28"/>
        </w:rPr>
        <w:t>
      16. Комитет басшылығын Комитетке жүктелген міндеттердің орындалуына және оның функцияларын жүзеге асыруға дербес жауапты болатын Комитет төрағасы жүзеге асырады.</w:t>
      </w:r>
    </w:p>
    <w:bookmarkEnd w:id="42"/>
    <w:bookmarkStart w:name="z83" w:id="43"/>
    <w:p>
      <w:pPr>
        <w:spacing w:after="0"/>
        <w:ind w:left="0"/>
        <w:jc w:val="both"/>
      </w:pPr>
      <w:r>
        <w:rPr>
          <w:rFonts w:ascii="Times New Roman"/>
          <w:b w:val="false"/>
          <w:i w:val="false"/>
          <w:color w:val="000000"/>
          <w:sz w:val="28"/>
        </w:rPr>
        <w:t>
      17. Комитет төрағасы Қазақстан Республикасының заңнамасына сәйкес қызметке тағайындалады және қызметтен босатылады.</w:t>
      </w:r>
    </w:p>
    <w:bookmarkEnd w:id="43"/>
    <w:bookmarkStart w:name="z84" w:id="44"/>
    <w:p>
      <w:pPr>
        <w:spacing w:after="0"/>
        <w:ind w:left="0"/>
        <w:jc w:val="both"/>
      </w:pPr>
      <w:r>
        <w:rPr>
          <w:rFonts w:ascii="Times New Roman"/>
          <w:b w:val="false"/>
          <w:i w:val="false"/>
          <w:color w:val="000000"/>
          <w:sz w:val="28"/>
        </w:rPr>
        <w:t>
      18. Комитет төрағасының Қазақстан Республикасының заңнамасына сәйкес қызметке тағайындалатын және қызметтен босатылатын орынбасарлары болады.</w:t>
      </w:r>
    </w:p>
    <w:bookmarkEnd w:id="44"/>
    <w:bookmarkStart w:name="z85" w:id="45"/>
    <w:p>
      <w:pPr>
        <w:spacing w:after="0"/>
        <w:ind w:left="0"/>
        <w:jc w:val="both"/>
      </w:pPr>
      <w:r>
        <w:rPr>
          <w:rFonts w:ascii="Times New Roman"/>
          <w:b w:val="false"/>
          <w:i w:val="false"/>
          <w:color w:val="000000"/>
          <w:sz w:val="28"/>
        </w:rPr>
        <w:t>
      19. Комитет төрағасының өкілеттіктері:</w:t>
      </w:r>
    </w:p>
    <w:bookmarkEnd w:id="45"/>
    <w:bookmarkStart w:name="z86" w:id="46"/>
    <w:p>
      <w:pPr>
        <w:spacing w:after="0"/>
        <w:ind w:left="0"/>
        <w:jc w:val="both"/>
      </w:pPr>
      <w:r>
        <w:rPr>
          <w:rFonts w:ascii="Times New Roman"/>
          <w:b w:val="false"/>
          <w:i w:val="false"/>
          <w:color w:val="000000"/>
          <w:sz w:val="28"/>
        </w:rPr>
        <w:t>
      1) өз құзыреті шегінде бұйрықтарға қол қояды;</w:t>
      </w:r>
    </w:p>
    <w:bookmarkEnd w:id="46"/>
    <w:bookmarkStart w:name="z87" w:id="47"/>
    <w:p>
      <w:pPr>
        <w:spacing w:after="0"/>
        <w:ind w:left="0"/>
        <w:jc w:val="both"/>
      </w:pPr>
      <w:r>
        <w:rPr>
          <w:rFonts w:ascii="Times New Roman"/>
          <w:b w:val="false"/>
          <w:i w:val="false"/>
          <w:color w:val="000000"/>
          <w:sz w:val="28"/>
        </w:rPr>
        <w:t>
      2) Министрлікке Комитеттің және оның аумақтық бөлімшелерінің құрылымы мен штат саны бойынша ұсыныстар береді;</w:t>
      </w:r>
    </w:p>
    <w:bookmarkEnd w:id="47"/>
    <w:bookmarkStart w:name="z88" w:id="48"/>
    <w:p>
      <w:pPr>
        <w:spacing w:after="0"/>
        <w:ind w:left="0"/>
        <w:jc w:val="both"/>
      </w:pPr>
      <w:r>
        <w:rPr>
          <w:rFonts w:ascii="Times New Roman"/>
          <w:b w:val="false"/>
          <w:i w:val="false"/>
          <w:color w:val="000000"/>
          <w:sz w:val="28"/>
        </w:rPr>
        <w:t>
      3) еңбек қатынастары мәселелері заңнамалық актілерге сәйкес жоғары тұрған мемлекеттік органдар мен лауазымды адамдардың құзыретіне жатқызылған қызметкерлерді қоспағанда, Комитет қызметкерлерін қызметке тағайындайды және қызметтен босатады;</w:t>
      </w:r>
    </w:p>
    <w:bookmarkEnd w:id="48"/>
    <w:bookmarkStart w:name="z89" w:id="49"/>
    <w:p>
      <w:pPr>
        <w:spacing w:after="0"/>
        <w:ind w:left="0"/>
        <w:jc w:val="both"/>
      </w:pPr>
      <w:r>
        <w:rPr>
          <w:rFonts w:ascii="Times New Roman"/>
          <w:b w:val="false"/>
          <w:i w:val="false"/>
          <w:color w:val="000000"/>
          <w:sz w:val="28"/>
        </w:rPr>
        <w:t>
      4) аумақтық бөлімшелер басшыларының орынбасарларын қызметке тағайындайды және қызметтен босатады;</w:t>
      </w:r>
    </w:p>
    <w:bookmarkEnd w:id="49"/>
    <w:bookmarkStart w:name="z90" w:id="50"/>
    <w:p>
      <w:pPr>
        <w:spacing w:after="0"/>
        <w:ind w:left="0"/>
        <w:jc w:val="both"/>
      </w:pPr>
      <w:r>
        <w:rPr>
          <w:rFonts w:ascii="Times New Roman"/>
          <w:b w:val="false"/>
          <w:i w:val="false"/>
          <w:color w:val="000000"/>
          <w:sz w:val="28"/>
        </w:rPr>
        <w:t>
      5) Министрлікке аумақтық бөлімшелердің басшыларын тәртіптік жауаптылыққа тарту туралы ұсыныстар енгізеді;</w:t>
      </w:r>
    </w:p>
    <w:bookmarkEnd w:id="50"/>
    <w:bookmarkStart w:name="z91" w:id="51"/>
    <w:p>
      <w:pPr>
        <w:spacing w:after="0"/>
        <w:ind w:left="0"/>
        <w:jc w:val="both"/>
      </w:pPr>
      <w:r>
        <w:rPr>
          <w:rFonts w:ascii="Times New Roman"/>
          <w:b w:val="false"/>
          <w:i w:val="false"/>
          <w:color w:val="000000"/>
          <w:sz w:val="28"/>
        </w:rPr>
        <w:t>
      6) еңбек қатынастары мәселелері заңнамалық актілерге сәйкес жоғары тұрған мемлекеттік органдар мен лауазымды адамдардың құзыретіне жатқызылған қызметкерлерді қоспағанда, Комитет қызметкерлерінің лауазымдық нұсқаулықтарын бекітеді;</w:t>
      </w:r>
    </w:p>
    <w:bookmarkEnd w:id="51"/>
    <w:bookmarkStart w:name="z92" w:id="52"/>
    <w:p>
      <w:pPr>
        <w:spacing w:after="0"/>
        <w:ind w:left="0"/>
        <w:jc w:val="both"/>
      </w:pPr>
      <w:r>
        <w:rPr>
          <w:rFonts w:ascii="Times New Roman"/>
          <w:b w:val="false"/>
          <w:i w:val="false"/>
          <w:color w:val="000000"/>
          <w:sz w:val="28"/>
        </w:rPr>
        <w:t>
      7) өз құзыреті шегінде Комитетте және оның аумақтық бөлімшелерінде сыбайлас жемқорлыққа қарсы іс-қимыл жөніндегі шараларды қабылдайды, сыбайлас жемқорлыққа қарсы іс-шараларды ұйымдастырады және комитетте, Комитеттің аумақтық бөлімшелерінде дербес жауапты болады;</w:t>
      </w:r>
    </w:p>
    <w:bookmarkEnd w:id="52"/>
    <w:bookmarkStart w:name="z93" w:id="53"/>
    <w:p>
      <w:pPr>
        <w:spacing w:after="0"/>
        <w:ind w:left="0"/>
        <w:jc w:val="both"/>
      </w:pPr>
      <w:r>
        <w:rPr>
          <w:rFonts w:ascii="Times New Roman"/>
          <w:b w:val="false"/>
          <w:i w:val="false"/>
          <w:color w:val="000000"/>
          <w:sz w:val="28"/>
        </w:rPr>
        <w:t>
      8) Комитетте қаржы-шаруашылық қызметке және мемлекеттік сатып алуды жүргізуге жалпы басшылықты жүзеге асырады;</w:t>
      </w:r>
    </w:p>
    <w:bookmarkEnd w:id="53"/>
    <w:bookmarkStart w:name="z94" w:id="54"/>
    <w:p>
      <w:pPr>
        <w:spacing w:after="0"/>
        <w:ind w:left="0"/>
        <w:jc w:val="both"/>
      </w:pPr>
      <w:r>
        <w:rPr>
          <w:rFonts w:ascii="Times New Roman"/>
          <w:b w:val="false"/>
          <w:i w:val="false"/>
          <w:color w:val="000000"/>
          <w:sz w:val="28"/>
        </w:rPr>
        <w:t>
      9) еңбек қатынастары мәселелері заңнамалық актілерге сәйкес жоғары тұрған мемлекеттік органдар мен лауазымды адамдардың құзыретіне жатқызылған қызметкерлерді қоспағанда, Комитет қызметкерлерін көтермелейді және оларға тәртіптік жаза қолданады;</w:t>
      </w:r>
    </w:p>
    <w:bookmarkEnd w:id="54"/>
    <w:bookmarkStart w:name="z95" w:id="55"/>
    <w:p>
      <w:pPr>
        <w:spacing w:after="0"/>
        <w:ind w:left="0"/>
        <w:jc w:val="both"/>
      </w:pPr>
      <w:r>
        <w:rPr>
          <w:rFonts w:ascii="Times New Roman"/>
          <w:b w:val="false"/>
          <w:i w:val="false"/>
          <w:color w:val="000000"/>
          <w:sz w:val="28"/>
        </w:rPr>
        <w:t>
      10) еңбек қатынастары мәселелері заңнамалық актілерге сәйкес жоғары тұрған мемлекеттік органдар мен лауазымдық тұлғалар құзыретіне жатқызылған қызметкерлерді қоспағанда, комитет қызметкерлерінің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мәселелерін шешеді;</w:t>
      </w:r>
    </w:p>
    <w:bookmarkEnd w:id="55"/>
    <w:bookmarkStart w:name="z96" w:id="56"/>
    <w:p>
      <w:pPr>
        <w:spacing w:after="0"/>
        <w:ind w:left="0"/>
        <w:jc w:val="both"/>
      </w:pPr>
      <w:r>
        <w:rPr>
          <w:rFonts w:ascii="Times New Roman"/>
          <w:b w:val="false"/>
          <w:i w:val="false"/>
          <w:color w:val="000000"/>
          <w:sz w:val="28"/>
        </w:rPr>
        <w:t>
      11) іссапарға жіберу (шетелге іссапарды қоспағанда), материалдық көмек көрсету, даярлау, қайта даярлау және біліктілігін арттыру, көтермелеу, аумақтық бөлімшелердің басшыларына үстемеақы төлеу мәселелерін шешеді;</w:t>
      </w:r>
    </w:p>
    <w:bookmarkEnd w:id="56"/>
    <w:bookmarkStart w:name="z97" w:id="57"/>
    <w:p>
      <w:pPr>
        <w:spacing w:after="0"/>
        <w:ind w:left="0"/>
        <w:jc w:val="both"/>
      </w:pPr>
      <w:r>
        <w:rPr>
          <w:rFonts w:ascii="Times New Roman"/>
          <w:b w:val="false"/>
          <w:i w:val="false"/>
          <w:color w:val="000000"/>
          <w:sz w:val="28"/>
        </w:rPr>
        <w:t>
      12) іссапарға жіберу, материалдық көмек көрсету, даярлау, қайта даярлау және біліктілігін арттыру, көтермелеу, үстемеақы төлеу мәселелерін шешеді, Комитеттің аумақтық бөлімшелері басшыларының орынбасарларына тәртіптік жаза қолданады;</w:t>
      </w:r>
    </w:p>
    <w:bookmarkEnd w:id="57"/>
    <w:bookmarkStart w:name="z98" w:id="58"/>
    <w:p>
      <w:pPr>
        <w:spacing w:after="0"/>
        <w:ind w:left="0"/>
        <w:jc w:val="both"/>
      </w:pPr>
      <w:r>
        <w:rPr>
          <w:rFonts w:ascii="Times New Roman"/>
          <w:b w:val="false"/>
          <w:i w:val="false"/>
          <w:color w:val="000000"/>
          <w:sz w:val="28"/>
        </w:rPr>
        <w:t>
      13) Комитеттің аумақтық бөлімшесі басшысының болмаған уақытына оның міндеттерін уақытша атқаруды Комитеттің аумақтық бөлімшесі басшысының орынбасарына немесе басқа қызметкеріне жүктеу жөнінде ұсыныстар енгізеді;</w:t>
      </w:r>
    </w:p>
    <w:bookmarkEnd w:id="58"/>
    <w:bookmarkStart w:name="z99" w:id="59"/>
    <w:p>
      <w:pPr>
        <w:spacing w:after="0"/>
        <w:ind w:left="0"/>
        <w:jc w:val="both"/>
      </w:pPr>
      <w:r>
        <w:rPr>
          <w:rFonts w:ascii="Times New Roman"/>
          <w:b w:val="false"/>
          <w:i w:val="false"/>
          <w:color w:val="000000"/>
          <w:sz w:val="28"/>
        </w:rPr>
        <w:t>
      14) Комитеттің құрылымдық бөлімшелердің ережелерін, сондай-ақ қарамағындағы аумақтық бөлімшелердің ережелерін бекітеді;</w:t>
      </w:r>
    </w:p>
    <w:bookmarkEnd w:id="59"/>
    <w:bookmarkStart w:name="z100" w:id="60"/>
    <w:p>
      <w:pPr>
        <w:spacing w:after="0"/>
        <w:ind w:left="0"/>
        <w:jc w:val="both"/>
      </w:pPr>
      <w:r>
        <w:rPr>
          <w:rFonts w:ascii="Times New Roman"/>
          <w:b w:val="false"/>
          <w:i w:val="false"/>
          <w:color w:val="000000"/>
          <w:sz w:val="28"/>
        </w:rPr>
        <w:t>
      15) реттелетін салада мемлекеттік саясатты қалыптастыру жөнінде ұсыныстар әзірлейді;</w:t>
      </w:r>
    </w:p>
    <w:bookmarkEnd w:id="60"/>
    <w:bookmarkStart w:name="z101" w:id="61"/>
    <w:p>
      <w:pPr>
        <w:spacing w:after="0"/>
        <w:ind w:left="0"/>
        <w:jc w:val="both"/>
      </w:pPr>
      <w:r>
        <w:rPr>
          <w:rFonts w:ascii="Times New Roman"/>
          <w:b w:val="false"/>
          <w:i w:val="false"/>
          <w:color w:val="000000"/>
          <w:sz w:val="28"/>
        </w:rPr>
        <w:t>
      16) аумақтық бөлімшелердің Комитетпен өзара іс-қимыл жасау құзыреті мен тәртібін айқындайды;</w:t>
      </w:r>
    </w:p>
    <w:bookmarkEnd w:id="61"/>
    <w:bookmarkStart w:name="z102" w:id="62"/>
    <w:p>
      <w:pPr>
        <w:spacing w:after="0"/>
        <w:ind w:left="0"/>
        <w:jc w:val="both"/>
      </w:pPr>
      <w:r>
        <w:rPr>
          <w:rFonts w:ascii="Times New Roman"/>
          <w:b w:val="false"/>
          <w:i w:val="false"/>
          <w:color w:val="000000"/>
          <w:sz w:val="28"/>
        </w:rPr>
        <w:t>
      17) аумақтық бөлімшелер актілерінің күшін жояды немесе олардың қолданылуын толық немесе бір бөлігінде тоқтата тұрады;</w:t>
      </w:r>
    </w:p>
    <w:bookmarkEnd w:id="62"/>
    <w:bookmarkStart w:name="z103" w:id="63"/>
    <w:p>
      <w:pPr>
        <w:spacing w:after="0"/>
        <w:ind w:left="0"/>
        <w:jc w:val="both"/>
      </w:pPr>
      <w:r>
        <w:rPr>
          <w:rFonts w:ascii="Times New Roman"/>
          <w:b w:val="false"/>
          <w:i w:val="false"/>
          <w:color w:val="000000"/>
          <w:sz w:val="28"/>
        </w:rPr>
        <w:t>
      18) Комитетті мемлекеттік органдарда және өзге де ұйымдарда сенімхатсыз ұсынады;</w:t>
      </w:r>
    </w:p>
    <w:bookmarkEnd w:id="63"/>
    <w:bookmarkStart w:name="z104" w:id="64"/>
    <w:p>
      <w:pPr>
        <w:spacing w:after="0"/>
        <w:ind w:left="0"/>
        <w:jc w:val="both"/>
      </w:pPr>
      <w:r>
        <w:rPr>
          <w:rFonts w:ascii="Times New Roman"/>
          <w:b w:val="false"/>
          <w:i w:val="false"/>
          <w:color w:val="000000"/>
          <w:sz w:val="28"/>
        </w:rPr>
        <w:t>
      19) Қазақстан Республикасы Президентінің заңдары мен актілеріне сәйкес өзге де өкілеттіктерді жүзеге асырады.</w:t>
      </w:r>
    </w:p>
    <w:bookmarkEnd w:id="64"/>
    <w:bookmarkStart w:name="z105" w:id="65"/>
    <w:p>
      <w:pPr>
        <w:spacing w:after="0"/>
        <w:ind w:left="0"/>
        <w:jc w:val="both"/>
      </w:pPr>
      <w:r>
        <w:rPr>
          <w:rFonts w:ascii="Times New Roman"/>
          <w:b w:val="false"/>
          <w:i w:val="false"/>
          <w:color w:val="000000"/>
          <w:sz w:val="28"/>
        </w:rPr>
        <w:t>
      Комитет төрағасы болмаған кезеңде оның өкілеттіктерін орындауды Қазақстан Республикасының қолданыстағы заңнамасына сәйкес оны алмастыратын тұлға жүзеге асырады.</w:t>
      </w:r>
    </w:p>
    <w:bookmarkEnd w:id="65"/>
    <w:bookmarkStart w:name="z106" w:id="66"/>
    <w:p>
      <w:pPr>
        <w:spacing w:after="0"/>
        <w:ind w:left="0"/>
        <w:jc w:val="both"/>
      </w:pPr>
      <w:r>
        <w:rPr>
          <w:rFonts w:ascii="Times New Roman"/>
          <w:b w:val="false"/>
          <w:i w:val="false"/>
          <w:color w:val="000000"/>
          <w:sz w:val="28"/>
        </w:rPr>
        <w:t>
      20. Комитет төрағасы өз орынбасарларының өкілеттіктерін қолданыстағы заңнамаға сәйкес айқындайды.</w:t>
      </w:r>
    </w:p>
    <w:bookmarkEnd w:id="66"/>
    <w:bookmarkStart w:name="z107" w:id="67"/>
    <w:p>
      <w:pPr>
        <w:spacing w:after="0"/>
        <w:ind w:left="0"/>
        <w:jc w:val="left"/>
      </w:pPr>
      <w:r>
        <w:rPr>
          <w:rFonts w:ascii="Times New Roman"/>
          <w:b/>
          <w:i w:val="false"/>
          <w:color w:val="000000"/>
        </w:rPr>
        <w:t xml:space="preserve"> 4-тарау. Комитеттің мүлкі</w:t>
      </w:r>
    </w:p>
    <w:bookmarkEnd w:id="67"/>
    <w:bookmarkStart w:name="z108" w:id="68"/>
    <w:p>
      <w:pPr>
        <w:spacing w:after="0"/>
        <w:ind w:left="0"/>
        <w:jc w:val="both"/>
      </w:pPr>
      <w:r>
        <w:rPr>
          <w:rFonts w:ascii="Times New Roman"/>
          <w:b w:val="false"/>
          <w:i w:val="false"/>
          <w:color w:val="000000"/>
          <w:sz w:val="28"/>
        </w:rPr>
        <w:t>
      21. Комитеттің заңнамада көзделген жағдайларда жедел басқару құқығында оқшауланған мүлкі болуы мүмкін.</w:t>
      </w:r>
    </w:p>
    <w:bookmarkEnd w:id="68"/>
    <w:bookmarkStart w:name="z109" w:id="69"/>
    <w:p>
      <w:pPr>
        <w:spacing w:after="0"/>
        <w:ind w:left="0"/>
        <w:jc w:val="both"/>
      </w:pPr>
      <w:r>
        <w:rPr>
          <w:rFonts w:ascii="Times New Roman"/>
          <w:b w:val="false"/>
          <w:i w:val="false"/>
          <w:color w:val="000000"/>
          <w:sz w:val="28"/>
        </w:rPr>
        <w:t>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9"/>
    <w:bookmarkStart w:name="z110" w:id="70"/>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70"/>
    <w:bookmarkStart w:name="z111" w:id="71"/>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Комитет өзіне бекітілген мүлікті және оған қаржыландыру жоспары бойынша берілген қаражат есебінен сатып алынған мүлікті дербес иеліктен шығаруға немесе оған өзге тәсілмен билік етуге құқылы емес.</w:t>
      </w:r>
    </w:p>
    <w:bookmarkEnd w:id="71"/>
    <w:bookmarkStart w:name="z112" w:id="72"/>
    <w:p>
      <w:pPr>
        <w:spacing w:after="0"/>
        <w:ind w:left="0"/>
        <w:jc w:val="left"/>
      </w:pPr>
      <w:r>
        <w:rPr>
          <w:rFonts w:ascii="Times New Roman"/>
          <w:b/>
          <w:i w:val="false"/>
          <w:color w:val="000000"/>
        </w:rPr>
        <w:t xml:space="preserve"> 5-тарау. Комитетті қайта құру және тарату</w:t>
      </w:r>
    </w:p>
    <w:bookmarkEnd w:id="72"/>
    <w:bookmarkStart w:name="z113" w:id="73"/>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73"/>
    <w:p>
      <w:pPr>
        <w:spacing w:after="0"/>
        <w:ind w:left="0"/>
        <w:jc w:val="left"/>
      </w:pPr>
      <w:r>
        <w:rPr>
          <w:rFonts w:ascii="Times New Roman"/>
          <w:b/>
          <w:i w:val="false"/>
          <w:color w:val="000000"/>
        </w:rPr>
        <w:t xml:space="preserve"> Қазақстан Республикасы Су ресурстары және ирригация министрлігінің Су ресурстарын реттеу, қорғау және пайдалану комитетінің қарамағындағы аумақтық органдардың тізбесі</w:t>
      </w:r>
    </w:p>
    <w:p>
      <w:pPr>
        <w:spacing w:after="0"/>
        <w:ind w:left="0"/>
        <w:jc w:val="both"/>
      </w:pPr>
      <w:r>
        <w:rPr>
          <w:rFonts w:ascii="Times New Roman"/>
          <w:b w:val="false"/>
          <w:i w:val="false"/>
          <w:color w:val="000000"/>
          <w:sz w:val="28"/>
        </w:rPr>
        <w:t>
      1. "Қазақстан Республикасы Су ресурстары және ирригация министрлігі Су ресурстарын реттеу, қорғау және пайдалану комитетінің Су ресурстарын қорғау және пайдалануды реттеу жөніндегі Арал-Сырдария бассейндік су инспекциясы" республикалық мемлекеттік мекемесі.</w:t>
      </w:r>
    </w:p>
    <w:p>
      <w:pPr>
        <w:spacing w:after="0"/>
        <w:ind w:left="0"/>
        <w:jc w:val="both"/>
      </w:pPr>
      <w:r>
        <w:rPr>
          <w:rFonts w:ascii="Times New Roman"/>
          <w:b w:val="false"/>
          <w:i w:val="false"/>
          <w:color w:val="000000"/>
          <w:sz w:val="28"/>
        </w:rPr>
        <w:t>
      2. "Қазақстан Республикасы Су ресурстары және ирригация министрлігі Су ресурстарын реттеу, қорғау және пайдалану комитетінің Су ресурстарын қорғау және пайдалануды реттеу жөніндегі Балқаш-Алакөл бассейндік су инспекциясы" республикалық мемлекеттік мекемесі.</w:t>
      </w:r>
    </w:p>
    <w:p>
      <w:pPr>
        <w:spacing w:after="0"/>
        <w:ind w:left="0"/>
        <w:jc w:val="both"/>
      </w:pPr>
      <w:r>
        <w:rPr>
          <w:rFonts w:ascii="Times New Roman"/>
          <w:b w:val="false"/>
          <w:i w:val="false"/>
          <w:color w:val="000000"/>
          <w:sz w:val="28"/>
        </w:rPr>
        <w:t>
      3. "Қазақстан Республикасы Су ресурстары және ирригация министрлігі Су ресурстарын реттеу, қорғау және пайдалану комитетінің Су ресурстарын қорғау және пайдалануды реттеу жөніндегі Ертіс бассейндік су инспекциясы" республикалық мемлекеттік мекемесі.</w:t>
      </w:r>
    </w:p>
    <w:p>
      <w:pPr>
        <w:spacing w:after="0"/>
        <w:ind w:left="0"/>
        <w:jc w:val="both"/>
      </w:pPr>
      <w:r>
        <w:rPr>
          <w:rFonts w:ascii="Times New Roman"/>
          <w:b w:val="false"/>
          <w:i w:val="false"/>
          <w:color w:val="000000"/>
          <w:sz w:val="28"/>
        </w:rPr>
        <w:t>
      4. "Қазақстан Республикасы Су ресурстары және ирригация министрлігі Су ресурстарын реттеу, қорғау және пайдалану комитетінің Су ресурстарын қорғау және пайдалануды реттеу жөніндегі Есіл бассейндік су инспекциясы" республикалық мемлекеттік мекемесі.</w:t>
      </w:r>
    </w:p>
    <w:p>
      <w:pPr>
        <w:spacing w:after="0"/>
        <w:ind w:left="0"/>
        <w:jc w:val="both"/>
      </w:pPr>
      <w:r>
        <w:rPr>
          <w:rFonts w:ascii="Times New Roman"/>
          <w:b w:val="false"/>
          <w:i w:val="false"/>
          <w:color w:val="000000"/>
          <w:sz w:val="28"/>
        </w:rPr>
        <w:t>
      5. "Қазақстан Республикасы Су ресурстары және ирригация министрлігі Су ресурстарын реттеу, қорғау және пайдалану комитетінің Су ресурстарын қорғау және пайдалануды реттеу жөніндегі Нұра-Сарысу бассейндік су инспекциясы" республикалық мемлекеттік мекемесі.</w:t>
      </w:r>
    </w:p>
    <w:p>
      <w:pPr>
        <w:spacing w:after="0"/>
        <w:ind w:left="0"/>
        <w:jc w:val="both"/>
      </w:pPr>
      <w:r>
        <w:rPr>
          <w:rFonts w:ascii="Times New Roman"/>
          <w:b w:val="false"/>
          <w:i w:val="false"/>
          <w:color w:val="000000"/>
          <w:sz w:val="28"/>
        </w:rPr>
        <w:t>
      6. "Қазақстан Республикасы Су ресурстары және ирригация министрлігі Су ресурстарын реттеу, қорғау және пайдалану комитетінің Су ресурстарын қорғау және пайдалануды реттеу жөніндегі Тобыл-Торғай бассейндік су инспекциясы" республикалық мемлекеттік мекемесі.</w:t>
      </w:r>
    </w:p>
    <w:p>
      <w:pPr>
        <w:spacing w:after="0"/>
        <w:ind w:left="0"/>
        <w:jc w:val="both"/>
      </w:pPr>
      <w:r>
        <w:rPr>
          <w:rFonts w:ascii="Times New Roman"/>
          <w:b w:val="false"/>
          <w:i w:val="false"/>
          <w:color w:val="000000"/>
          <w:sz w:val="28"/>
        </w:rPr>
        <w:t>
      7. "Қазақстан Республикасы Су ресурстары және ирригация министрлігі Су ресурстарын реттеу, қорғау және пайдалану комитетінің Су ресурстарын қорғау және пайдалануды реттеу жөніндегі Жайық-Каспий бассейндік су инспекциясы" республикалық мемлекеттік мекемесі.</w:t>
      </w:r>
    </w:p>
    <w:p>
      <w:pPr>
        <w:spacing w:after="0"/>
        <w:ind w:left="0"/>
        <w:jc w:val="both"/>
      </w:pPr>
      <w:r>
        <w:rPr>
          <w:rFonts w:ascii="Times New Roman"/>
          <w:b w:val="false"/>
          <w:i w:val="false"/>
          <w:color w:val="000000"/>
          <w:sz w:val="28"/>
        </w:rPr>
        <w:t>
      8. "Қазақстан Республикасы Су ресурстары және ирригация министрлігі Су ресурстарын реттеу, қорғау және пайдалану комитетінің Су ресурстарын қорғау және пайдалануды реттеу жөніндегі Шу-Талас бассейндік су инспекциясы" республикалық мемлекеттік мекемесі.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Су ресурстары және ирригация министрінің м.а. 29.07.2025 </w:t>
      </w:r>
      <w:r>
        <w:rPr>
          <w:rFonts w:ascii="Times New Roman"/>
          <w:b w:val="false"/>
          <w:i w:val="false"/>
          <w:color w:val="000000"/>
          <w:sz w:val="28"/>
        </w:rPr>
        <w:t>№ 187-НҚ</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