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a5917" w14:textId="d9a59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Маңғыстау облысы әкімдігінің 2024 жылғы 23 қыркүйектегі № 194 қаулысы.</w:t>
      </w:r>
    </w:p>
    <w:p>
      <w:pPr>
        <w:spacing w:after="0"/>
        <w:ind w:left="0"/>
        <w:jc w:val="both"/>
      </w:pPr>
      <w:bookmarkStart w:name="z1"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Құықтық актілер туралы</w:t>
      </w:r>
      <w:r>
        <w:rPr>
          <w:rFonts w:ascii="Times New Roman"/>
          <w:b w:val="false"/>
          <w:i w:val="false"/>
          <w:color w:val="000000"/>
          <w:sz w:val="28"/>
        </w:rPr>
        <w:t>" заңдарына сәйкес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1. Осы қаулының қосымшасына сәйкес "Маңғыстау облысы әкімінің аппараты"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"Маңғыстау облысы әкімінің аппараты" мемлекеттік мекемесі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қаулыға қол қойылған күннен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Маңғыстау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5" w:id="4"/>
    <w:p>
      <w:pPr>
        <w:spacing w:after="0"/>
        <w:ind w:left="0"/>
        <w:jc w:val="both"/>
      </w:pPr>
      <w:r>
        <w:rPr>
          <w:rFonts w:ascii="Times New Roman"/>
          <w:b w:val="false"/>
          <w:i w:val="false"/>
          <w:color w:val="000000"/>
          <w:sz w:val="28"/>
        </w:rPr>
        <w:t>
      2) осы қаулыны ресми жарияланғанынан кейін Маңғыстау облысы әкімдігінің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xml:space="preserve">
      3. Осы қаулының орындалуын бақылау "Маңғыстау облысы әкімінің аппараты" мемлекеттік мекемесінің басшысы М.С. Әбдіқадыровқа жүктелсін. </w:t>
      </w:r>
    </w:p>
    <w:bookmarkEnd w:id="5"/>
    <w:bookmarkStart w:name="z7" w:id="6"/>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194 қаулысына қосымша</w:t>
            </w:r>
          </w:p>
        </w:tc>
      </w:tr>
    </w:tbl>
    <w:bookmarkStart w:name="z12" w:id="7"/>
    <w:p>
      <w:pPr>
        <w:spacing w:after="0"/>
        <w:ind w:left="0"/>
        <w:jc w:val="left"/>
      </w:pPr>
      <w:r>
        <w:rPr>
          <w:rFonts w:ascii="Times New Roman"/>
          <w:b/>
          <w:i w:val="false"/>
          <w:color w:val="000000"/>
        </w:rPr>
        <w:t xml:space="preserve"> "Маңғыстау облысы әкімінің аппараты" мемлекеттік мекемесі туралы ЕРЕЖЕ</w:t>
      </w:r>
    </w:p>
    <w:bookmarkEnd w:id="7"/>
    <w:p>
      <w:pPr>
        <w:spacing w:after="0"/>
        <w:ind w:left="0"/>
        <w:jc w:val="both"/>
      </w:pPr>
      <w:r>
        <w:rPr>
          <w:rFonts w:ascii="Times New Roman"/>
          <w:b w:val="false"/>
          <w:i w:val="false"/>
          <w:color w:val="ff0000"/>
          <w:sz w:val="28"/>
        </w:rPr>
        <w:t xml:space="preserve">
      Ескерту. Ереже жаңа редакцияда - Маңғыстау облысы әкімдігінің 27.12.2024 </w:t>
      </w:r>
      <w:r>
        <w:rPr>
          <w:rFonts w:ascii="Times New Roman"/>
          <w:b w:val="false"/>
          <w:i w:val="false"/>
          <w:color w:val="ff0000"/>
          <w:sz w:val="28"/>
        </w:rPr>
        <w:t>№ 257</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13" w:id="8"/>
    <w:p>
      <w:pPr>
        <w:spacing w:after="0"/>
        <w:ind w:left="0"/>
        <w:jc w:val="left"/>
      </w:pPr>
      <w:r>
        <w:rPr>
          <w:rFonts w:ascii="Times New Roman"/>
          <w:b/>
          <w:i w:val="false"/>
          <w:color w:val="000000"/>
        </w:rPr>
        <w:t xml:space="preserve"> 1-тарау. Жалпы ережелер</w:t>
      </w:r>
    </w:p>
    <w:bookmarkEnd w:id="8"/>
    <w:bookmarkStart w:name="z14" w:id="9"/>
    <w:p>
      <w:pPr>
        <w:spacing w:after="0"/>
        <w:ind w:left="0"/>
        <w:jc w:val="both"/>
      </w:pPr>
      <w:r>
        <w:rPr>
          <w:rFonts w:ascii="Times New Roman"/>
          <w:b w:val="false"/>
          <w:i w:val="false"/>
          <w:color w:val="000000"/>
          <w:sz w:val="28"/>
        </w:rPr>
        <w:t>
      1. "Маңғыстау облысы әкімінің аппараты" мемлекеттік мекемесі (бұдан әрі-Аппарат) Маңғыстау облысы әкімдігінің және әкімінің қызметiн ұйымдық-құқықтық, ақпараттық-талдау және материалдық-техникалық жағынан қамтамасыз етудi жүзеге асыратын Қазақстан Республикасының мемлекеттік органы болып табылады.</w:t>
      </w:r>
    </w:p>
    <w:bookmarkEnd w:id="9"/>
    <w:bookmarkStart w:name="z15" w:id="10"/>
    <w:p>
      <w:pPr>
        <w:spacing w:after="0"/>
        <w:ind w:left="0"/>
        <w:jc w:val="both"/>
      </w:pPr>
      <w:r>
        <w:rPr>
          <w:rFonts w:ascii="Times New Roman"/>
          <w:b w:val="false"/>
          <w:i w:val="false"/>
          <w:color w:val="000000"/>
          <w:sz w:val="28"/>
        </w:rPr>
        <w:t>
      2. Аппарат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
    <w:bookmarkStart w:name="z16" w:id="11"/>
    <w:p>
      <w:pPr>
        <w:spacing w:after="0"/>
        <w:ind w:left="0"/>
        <w:jc w:val="both"/>
      </w:pPr>
      <w:r>
        <w:rPr>
          <w:rFonts w:ascii="Times New Roman"/>
          <w:b w:val="false"/>
          <w:i w:val="false"/>
          <w:color w:val="000000"/>
          <w:sz w:val="28"/>
        </w:rPr>
        <w:t>
      3. Аппарат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1"/>
    <w:bookmarkStart w:name="z17" w:id="12"/>
    <w:p>
      <w:pPr>
        <w:spacing w:after="0"/>
        <w:ind w:left="0"/>
        <w:jc w:val="both"/>
      </w:pPr>
      <w:r>
        <w:rPr>
          <w:rFonts w:ascii="Times New Roman"/>
          <w:b w:val="false"/>
          <w:i w:val="false"/>
          <w:color w:val="000000"/>
          <w:sz w:val="28"/>
        </w:rPr>
        <w:t>
      4. Аппарат азаматтық-құқықтық қатынастарға өз атынан түседі.</w:t>
      </w:r>
    </w:p>
    <w:bookmarkEnd w:id="12"/>
    <w:bookmarkStart w:name="z18" w:id="13"/>
    <w:p>
      <w:pPr>
        <w:spacing w:after="0"/>
        <w:ind w:left="0"/>
        <w:jc w:val="both"/>
      </w:pPr>
      <w:r>
        <w:rPr>
          <w:rFonts w:ascii="Times New Roman"/>
          <w:b w:val="false"/>
          <w:i w:val="false"/>
          <w:color w:val="000000"/>
          <w:sz w:val="28"/>
        </w:rPr>
        <w:t>
      5. Аппарат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19" w:id="14"/>
    <w:p>
      <w:pPr>
        <w:spacing w:after="0"/>
        <w:ind w:left="0"/>
        <w:jc w:val="both"/>
      </w:pPr>
      <w:r>
        <w:rPr>
          <w:rFonts w:ascii="Times New Roman"/>
          <w:b w:val="false"/>
          <w:i w:val="false"/>
          <w:color w:val="000000"/>
          <w:sz w:val="28"/>
        </w:rPr>
        <w:t>
      6. Аппарат өз құзыретінің мәселелері бойынша заңнамада белгіленген тәртіппен Аппарат басшысының бұйрықтарымен және Қазақстан Республикасының заңнамасында көзделген басқада актілермен ресімделетін шешімдер қабылдайды.</w:t>
      </w:r>
    </w:p>
    <w:bookmarkEnd w:id="14"/>
    <w:bookmarkStart w:name="z20" w:id="15"/>
    <w:p>
      <w:pPr>
        <w:spacing w:after="0"/>
        <w:ind w:left="0"/>
        <w:jc w:val="both"/>
      </w:pPr>
      <w:r>
        <w:rPr>
          <w:rFonts w:ascii="Times New Roman"/>
          <w:b w:val="false"/>
          <w:i w:val="false"/>
          <w:color w:val="000000"/>
          <w:sz w:val="28"/>
        </w:rPr>
        <w:t>
      7. Аппараттың құрылымы мен штат санының лимиті қолданыстағы заңнамаға сәйкес бекітіледі.</w:t>
      </w:r>
    </w:p>
    <w:bookmarkEnd w:id="15"/>
    <w:bookmarkStart w:name="z21" w:id="16"/>
    <w:p>
      <w:pPr>
        <w:spacing w:after="0"/>
        <w:ind w:left="0"/>
        <w:jc w:val="both"/>
      </w:pPr>
      <w:r>
        <w:rPr>
          <w:rFonts w:ascii="Times New Roman"/>
          <w:b w:val="false"/>
          <w:i w:val="false"/>
          <w:color w:val="000000"/>
          <w:sz w:val="28"/>
        </w:rPr>
        <w:t>
      8. Заңды тұлғаның орналасқан жері: Қазақстан Республикасы, Маңғыстау облысы, 130000, Ақтау қаласы, 14 шағын аудан, 1 ғимарат.</w:t>
      </w:r>
    </w:p>
    <w:bookmarkEnd w:id="16"/>
    <w:bookmarkStart w:name="z22" w:id="17"/>
    <w:p>
      <w:pPr>
        <w:spacing w:after="0"/>
        <w:ind w:left="0"/>
        <w:jc w:val="both"/>
      </w:pPr>
      <w:r>
        <w:rPr>
          <w:rFonts w:ascii="Times New Roman"/>
          <w:b w:val="false"/>
          <w:i w:val="false"/>
          <w:color w:val="000000"/>
          <w:sz w:val="28"/>
        </w:rPr>
        <w:t>
      9. Мемлекеттік мекеменің толық атауы:</w:t>
      </w:r>
    </w:p>
    <w:bookmarkEnd w:id="17"/>
    <w:bookmarkStart w:name="z23" w:id="18"/>
    <w:p>
      <w:pPr>
        <w:spacing w:after="0"/>
        <w:ind w:left="0"/>
        <w:jc w:val="both"/>
      </w:pPr>
      <w:r>
        <w:rPr>
          <w:rFonts w:ascii="Times New Roman"/>
          <w:b w:val="false"/>
          <w:i w:val="false"/>
          <w:color w:val="000000"/>
          <w:sz w:val="28"/>
        </w:rPr>
        <w:t>
      мемлекеттік тілде: "Маңғыстау облысы әкімінің аппараты" мемлекеттік мекемесі;</w:t>
      </w:r>
    </w:p>
    <w:bookmarkEnd w:id="18"/>
    <w:bookmarkStart w:name="z24" w:id="19"/>
    <w:p>
      <w:pPr>
        <w:spacing w:after="0"/>
        <w:ind w:left="0"/>
        <w:jc w:val="both"/>
      </w:pPr>
      <w:r>
        <w:rPr>
          <w:rFonts w:ascii="Times New Roman"/>
          <w:b w:val="false"/>
          <w:i w:val="false"/>
          <w:color w:val="000000"/>
          <w:sz w:val="28"/>
        </w:rPr>
        <w:t>
      орыс тілінде: государственное учреждение "Аппарат акима Мангистауской области".</w:t>
      </w:r>
    </w:p>
    <w:bookmarkEnd w:id="19"/>
    <w:bookmarkStart w:name="z25" w:id="20"/>
    <w:p>
      <w:pPr>
        <w:spacing w:after="0"/>
        <w:ind w:left="0"/>
        <w:jc w:val="both"/>
      </w:pPr>
      <w:r>
        <w:rPr>
          <w:rFonts w:ascii="Times New Roman"/>
          <w:b w:val="false"/>
          <w:i w:val="false"/>
          <w:color w:val="000000"/>
          <w:sz w:val="28"/>
        </w:rPr>
        <w:t>
      10. Осы Ереже Аппараттың құрылтай құжаты болып табылады. Ережеге өзгерістер мен толықтырулар енгізу Маңғыстау облысы әкімдігінің қаулысы мен жүргізіледі. Ережеге енгізілген өзгерістер мен толықтырулар Қазақстан Республикасының қолданыстағы заңнамасына сәйкес тіркеледі.</w:t>
      </w:r>
    </w:p>
    <w:bookmarkEnd w:id="20"/>
    <w:bookmarkStart w:name="z26" w:id="21"/>
    <w:p>
      <w:pPr>
        <w:spacing w:after="0"/>
        <w:ind w:left="0"/>
        <w:jc w:val="both"/>
      </w:pPr>
      <w:r>
        <w:rPr>
          <w:rFonts w:ascii="Times New Roman"/>
          <w:b w:val="false"/>
          <w:i w:val="false"/>
          <w:color w:val="000000"/>
          <w:sz w:val="28"/>
        </w:rPr>
        <w:t>
      11. Аппараттың қызметін қаржыландыру облыстық бюджеттен жүзеге асырылады.</w:t>
      </w:r>
    </w:p>
    <w:bookmarkEnd w:id="21"/>
    <w:bookmarkStart w:name="z27" w:id="22"/>
    <w:p>
      <w:pPr>
        <w:spacing w:after="0"/>
        <w:ind w:left="0"/>
        <w:jc w:val="both"/>
      </w:pPr>
      <w:r>
        <w:rPr>
          <w:rFonts w:ascii="Times New Roman"/>
          <w:b w:val="false"/>
          <w:i w:val="false"/>
          <w:color w:val="000000"/>
          <w:sz w:val="28"/>
        </w:rPr>
        <w:t>
      12. Аппаратқа кәсіпкерлік субъектілерімен Аппараттың өкілеттігі болып табылатын міндеттерді орындау тұрғысында шарттық қатынастарға түсуге тыйым салынады.</w:t>
      </w:r>
    </w:p>
    <w:bookmarkEnd w:id="22"/>
    <w:bookmarkStart w:name="z28" w:id="23"/>
    <w:p>
      <w:pPr>
        <w:spacing w:after="0"/>
        <w:ind w:left="0"/>
        <w:jc w:val="both"/>
      </w:pPr>
      <w:r>
        <w:rPr>
          <w:rFonts w:ascii="Times New Roman"/>
          <w:b w:val="false"/>
          <w:i w:val="false"/>
          <w:color w:val="000000"/>
          <w:sz w:val="28"/>
        </w:rPr>
        <w:t>
      13. Егер Аппаратқа заңнамалық актілер мен кірістер әкелетін қызметті жүзеге асыру құқығы берілсе, онда осындай қызметтен алынған кірістер облыстық бюджеттің кірісіне жіберіледі.</w:t>
      </w:r>
    </w:p>
    <w:bookmarkEnd w:id="23"/>
    <w:bookmarkStart w:name="z29" w:id="24"/>
    <w:p>
      <w:pPr>
        <w:spacing w:after="0"/>
        <w:ind w:left="0"/>
        <w:jc w:val="both"/>
      </w:pPr>
      <w:r>
        <w:rPr>
          <w:rFonts w:ascii="Times New Roman"/>
          <w:b w:val="false"/>
          <w:i w:val="false"/>
          <w:color w:val="000000"/>
          <w:sz w:val="28"/>
        </w:rPr>
        <w:t>
      14. Аппараттың жұмыс тәртібі Қазақстан Республикасының қолданыстағы заңнамасына сәйкес реттеледі.</w:t>
      </w:r>
    </w:p>
    <w:bookmarkEnd w:id="24"/>
    <w:bookmarkStart w:name="z30" w:id="25"/>
    <w:p>
      <w:pPr>
        <w:spacing w:after="0"/>
        <w:ind w:left="0"/>
        <w:jc w:val="both"/>
      </w:pPr>
      <w:r>
        <w:rPr>
          <w:rFonts w:ascii="Times New Roman"/>
          <w:b w:val="false"/>
          <w:i w:val="false"/>
          <w:color w:val="000000"/>
          <w:sz w:val="28"/>
        </w:rPr>
        <w:t>
      15. Аппараттың және оның ведомстволарының қарамағындағы ұйымдардың тізбесі:</w:t>
      </w:r>
    </w:p>
    <w:bookmarkEnd w:id="25"/>
    <w:bookmarkStart w:name="z31" w:id="26"/>
    <w:p>
      <w:pPr>
        <w:spacing w:after="0"/>
        <w:ind w:left="0"/>
        <w:jc w:val="both"/>
      </w:pPr>
      <w:r>
        <w:rPr>
          <w:rFonts w:ascii="Times New Roman"/>
          <w:b w:val="false"/>
          <w:i w:val="false"/>
          <w:color w:val="000000"/>
          <w:sz w:val="28"/>
        </w:rPr>
        <w:t>
      "Маңғыстау облысы әкімдігінің Іс басқармасы" коммуналдық мемлекеттік мекемесі;</w:t>
      </w:r>
    </w:p>
    <w:bookmarkEnd w:id="26"/>
    <w:bookmarkStart w:name="z32" w:id="27"/>
    <w:p>
      <w:pPr>
        <w:spacing w:after="0"/>
        <w:ind w:left="0"/>
        <w:jc w:val="both"/>
      </w:pPr>
      <w:r>
        <w:rPr>
          <w:rFonts w:ascii="Times New Roman"/>
          <w:b w:val="false"/>
          <w:i w:val="false"/>
          <w:color w:val="000000"/>
          <w:sz w:val="28"/>
        </w:rPr>
        <w:t>
      "Қоғамдық коммуникация орталығы" коммуналдық мемлекеттік мекемесі.</w:t>
      </w:r>
    </w:p>
    <w:bookmarkEnd w:id="27"/>
    <w:bookmarkStart w:name="z33" w:id="28"/>
    <w:p>
      <w:pPr>
        <w:spacing w:after="0"/>
        <w:ind w:left="0"/>
        <w:jc w:val="left"/>
      </w:pPr>
      <w:r>
        <w:rPr>
          <w:rFonts w:ascii="Times New Roman"/>
          <w:b/>
          <w:i w:val="false"/>
          <w:color w:val="000000"/>
        </w:rPr>
        <w:t xml:space="preserve"> 2-тарау. Мемлекеттік органның негізгі міндеттері, өкілеттігі мен функциялары</w:t>
      </w:r>
    </w:p>
    <w:bookmarkEnd w:id="28"/>
    <w:bookmarkStart w:name="z34" w:id="29"/>
    <w:p>
      <w:pPr>
        <w:spacing w:after="0"/>
        <w:ind w:left="0"/>
        <w:jc w:val="both"/>
      </w:pPr>
      <w:r>
        <w:rPr>
          <w:rFonts w:ascii="Times New Roman"/>
          <w:b w:val="false"/>
          <w:i w:val="false"/>
          <w:color w:val="000000"/>
          <w:sz w:val="28"/>
        </w:rPr>
        <w:t xml:space="preserve">
      16. Міндеттері: </w:t>
      </w:r>
    </w:p>
    <w:bookmarkEnd w:id="29"/>
    <w:bookmarkStart w:name="z35" w:id="30"/>
    <w:p>
      <w:pPr>
        <w:spacing w:after="0"/>
        <w:ind w:left="0"/>
        <w:jc w:val="both"/>
      </w:pPr>
      <w:r>
        <w:rPr>
          <w:rFonts w:ascii="Times New Roman"/>
          <w:b w:val="false"/>
          <w:i w:val="false"/>
          <w:color w:val="000000"/>
          <w:sz w:val="28"/>
        </w:rPr>
        <w:t>
      1) Қазақстан Республикасының заңнамасында белгіленген құзыреті шегінде Маңғыстау облысының әкімдігі мен әкімінің өкілеттігін іске асыруды қамтамасыз ету;</w:t>
      </w:r>
    </w:p>
    <w:bookmarkEnd w:id="30"/>
    <w:bookmarkStart w:name="z36" w:id="31"/>
    <w:p>
      <w:pPr>
        <w:spacing w:after="0"/>
        <w:ind w:left="0"/>
        <w:jc w:val="both"/>
      </w:pPr>
      <w:r>
        <w:rPr>
          <w:rFonts w:ascii="Times New Roman"/>
          <w:b w:val="false"/>
          <w:i w:val="false"/>
          <w:color w:val="000000"/>
          <w:sz w:val="28"/>
        </w:rPr>
        <w:t xml:space="preserve">
      2) тиісті аумақты дамыту мүдделерімен және қажеттіліктерімен үйлестіре отырып, атқарушы биліктің жалпы мемлекеттік саясатын жүргізуді қамтамасыз етуге жәрдем көрсету; </w:t>
      </w:r>
    </w:p>
    <w:bookmarkEnd w:id="31"/>
    <w:bookmarkStart w:name="z37" w:id="32"/>
    <w:p>
      <w:pPr>
        <w:spacing w:after="0"/>
        <w:ind w:left="0"/>
        <w:jc w:val="both"/>
      </w:pPr>
      <w:r>
        <w:rPr>
          <w:rFonts w:ascii="Times New Roman"/>
          <w:b w:val="false"/>
          <w:i w:val="false"/>
          <w:color w:val="000000"/>
          <w:sz w:val="28"/>
        </w:rPr>
        <w:t>
      3) Қазақстан Республикасының заңнамасы мен белгіленген өзге де міндеттер.</w:t>
      </w:r>
    </w:p>
    <w:bookmarkEnd w:id="32"/>
    <w:bookmarkStart w:name="z38" w:id="33"/>
    <w:p>
      <w:pPr>
        <w:spacing w:after="0"/>
        <w:ind w:left="0"/>
        <w:jc w:val="both"/>
      </w:pPr>
      <w:r>
        <w:rPr>
          <w:rFonts w:ascii="Times New Roman"/>
          <w:b w:val="false"/>
          <w:i w:val="false"/>
          <w:color w:val="000000"/>
          <w:sz w:val="28"/>
        </w:rPr>
        <w:t xml:space="preserve">
      17. Өкілеттігі: </w:t>
      </w:r>
    </w:p>
    <w:bookmarkEnd w:id="33"/>
    <w:bookmarkStart w:name="z39" w:id="34"/>
    <w:p>
      <w:pPr>
        <w:spacing w:after="0"/>
        <w:ind w:left="0"/>
        <w:jc w:val="both"/>
      </w:pPr>
      <w:r>
        <w:rPr>
          <w:rFonts w:ascii="Times New Roman"/>
          <w:b w:val="false"/>
          <w:i w:val="false"/>
          <w:color w:val="000000"/>
          <w:sz w:val="28"/>
        </w:rPr>
        <w:t>
      1) Маңғыстау облысының әкімдігі мен әкімінің мүдделерін білдіру;</w:t>
      </w:r>
    </w:p>
    <w:bookmarkEnd w:id="34"/>
    <w:bookmarkStart w:name="z40" w:id="35"/>
    <w:p>
      <w:pPr>
        <w:spacing w:after="0"/>
        <w:ind w:left="0"/>
        <w:jc w:val="both"/>
      </w:pPr>
      <w:r>
        <w:rPr>
          <w:rFonts w:ascii="Times New Roman"/>
          <w:b w:val="false"/>
          <w:i w:val="false"/>
          <w:color w:val="000000"/>
          <w:sz w:val="28"/>
        </w:rPr>
        <w:t>
      2) құзыреті шегінде Қазақстан Республикасының мемлекеттік органдарынан, лауазымды тұлғалар мен өзге де ұйымдардан Маңғыстау облысының әкімдігі мен әкімінің құзырет мәселелері бойынша қажетті ақпаратты, құжаттар мен өзге де материалдарды алуға сұрату жолдау;</w:t>
      </w:r>
    </w:p>
    <w:bookmarkEnd w:id="35"/>
    <w:bookmarkStart w:name="z41" w:id="36"/>
    <w:p>
      <w:pPr>
        <w:spacing w:after="0"/>
        <w:ind w:left="0"/>
        <w:jc w:val="both"/>
      </w:pPr>
      <w:r>
        <w:rPr>
          <w:rFonts w:ascii="Times New Roman"/>
          <w:b w:val="false"/>
          <w:i w:val="false"/>
          <w:color w:val="000000"/>
          <w:sz w:val="28"/>
        </w:rPr>
        <w:t>
      3) өзінің құзыретіндегі мәселелер бойынша облыс аумағында орналасқан ұйым басшыларына қажетті тапсырмалар беру (келісім бойынша);</w:t>
      </w:r>
    </w:p>
    <w:bookmarkEnd w:id="36"/>
    <w:bookmarkStart w:name="z42" w:id="37"/>
    <w:p>
      <w:pPr>
        <w:spacing w:after="0"/>
        <w:ind w:left="0"/>
        <w:jc w:val="both"/>
      </w:pPr>
      <w:r>
        <w:rPr>
          <w:rFonts w:ascii="Times New Roman"/>
          <w:b w:val="false"/>
          <w:i w:val="false"/>
          <w:color w:val="000000"/>
          <w:sz w:val="28"/>
        </w:rPr>
        <w:t>
      4) тиісті аумақта басқарудың тиімділігін арттыру мәселелері бойынша басқа мемлекеттік басқару органдарымен, қоғамды өзін-өзі басқару органдарымен және басқада ұйымдармен өзара іс-қимыл жасау;</w:t>
      </w:r>
    </w:p>
    <w:bookmarkEnd w:id="37"/>
    <w:bookmarkStart w:name="z43" w:id="38"/>
    <w:p>
      <w:pPr>
        <w:spacing w:after="0"/>
        <w:ind w:left="0"/>
        <w:jc w:val="both"/>
      </w:pPr>
      <w:r>
        <w:rPr>
          <w:rFonts w:ascii="Times New Roman"/>
          <w:b w:val="false"/>
          <w:i w:val="false"/>
          <w:color w:val="000000"/>
          <w:sz w:val="28"/>
        </w:rPr>
        <w:t>
      5) қолданыстағы заңнамаға сәйкес өзгеде құқықтарды жүзеге асыру.</w:t>
      </w:r>
    </w:p>
    <w:bookmarkEnd w:id="38"/>
    <w:bookmarkStart w:name="z44" w:id="39"/>
    <w:p>
      <w:pPr>
        <w:spacing w:after="0"/>
        <w:ind w:left="0"/>
        <w:jc w:val="both"/>
      </w:pPr>
      <w:r>
        <w:rPr>
          <w:rFonts w:ascii="Times New Roman"/>
          <w:b w:val="false"/>
          <w:i w:val="false"/>
          <w:color w:val="000000"/>
          <w:sz w:val="28"/>
        </w:rPr>
        <w:t>
      18. Функциялары:</w:t>
      </w:r>
    </w:p>
    <w:bookmarkEnd w:id="39"/>
    <w:bookmarkStart w:name="z45" w:id="40"/>
    <w:p>
      <w:pPr>
        <w:spacing w:after="0"/>
        <w:ind w:left="0"/>
        <w:jc w:val="both"/>
      </w:pPr>
      <w:r>
        <w:rPr>
          <w:rFonts w:ascii="Times New Roman"/>
          <w:b w:val="false"/>
          <w:i w:val="false"/>
          <w:color w:val="000000"/>
          <w:sz w:val="28"/>
        </w:rPr>
        <w:t>
      1) Маңғыстау облысы әкімдігінің Регламентiн сақтауды қамтамасыз ету;</w:t>
      </w:r>
    </w:p>
    <w:bookmarkEnd w:id="40"/>
    <w:bookmarkStart w:name="z46" w:id="41"/>
    <w:p>
      <w:pPr>
        <w:spacing w:after="0"/>
        <w:ind w:left="0"/>
        <w:jc w:val="both"/>
      </w:pPr>
      <w:r>
        <w:rPr>
          <w:rFonts w:ascii="Times New Roman"/>
          <w:b w:val="false"/>
          <w:i w:val="false"/>
          <w:color w:val="000000"/>
          <w:sz w:val="28"/>
        </w:rPr>
        <w:t>
      2) облыс әкімдігінің отырыстарында қарау үшін тоқсан сайынғы мәселелердің тізбесін дайындау;</w:t>
      </w:r>
    </w:p>
    <w:bookmarkEnd w:id="41"/>
    <w:bookmarkStart w:name="z47" w:id="42"/>
    <w:p>
      <w:pPr>
        <w:spacing w:after="0"/>
        <w:ind w:left="0"/>
        <w:jc w:val="both"/>
      </w:pPr>
      <w:r>
        <w:rPr>
          <w:rFonts w:ascii="Times New Roman"/>
          <w:b w:val="false"/>
          <w:i w:val="false"/>
          <w:color w:val="000000"/>
          <w:sz w:val="28"/>
        </w:rPr>
        <w:t>
      3) жергілікті атқарушы органдардың әзірлеген облыс әкімінің қаулыларының, шешімдері мен өкімдерінің, сондай-ақ Аппарат басшысы бұйрықтарының жобаларына құқықтық сараптама жүргізу, сараптама нәтижесі бойынша қорытынды (анықтама) дайындау;</w:t>
      </w:r>
    </w:p>
    <w:bookmarkEnd w:id="42"/>
    <w:bookmarkStart w:name="z48" w:id="43"/>
    <w:p>
      <w:pPr>
        <w:spacing w:after="0"/>
        <w:ind w:left="0"/>
        <w:jc w:val="both"/>
      </w:pPr>
      <w:r>
        <w:rPr>
          <w:rFonts w:ascii="Times New Roman"/>
          <w:b w:val="false"/>
          <w:i w:val="false"/>
          <w:color w:val="000000"/>
          <w:sz w:val="28"/>
        </w:rPr>
        <w:t>
      4) нормативтік құқықтық актілерге құқықтық мониторинг жүргізу, сондай-ақ нормативтік құқықтық актілерді әділет органдарына мемлекеттік тіркеуге жіберу;</w:t>
      </w:r>
    </w:p>
    <w:bookmarkEnd w:id="43"/>
    <w:bookmarkStart w:name="z49" w:id="44"/>
    <w:p>
      <w:pPr>
        <w:spacing w:after="0"/>
        <w:ind w:left="0"/>
        <w:jc w:val="both"/>
      </w:pPr>
      <w:r>
        <w:rPr>
          <w:rFonts w:ascii="Times New Roman"/>
          <w:b w:val="false"/>
          <w:i w:val="false"/>
          <w:color w:val="000000"/>
          <w:sz w:val="28"/>
        </w:rPr>
        <w:t xml:space="preserve">
      5) облыс әкімдігінің отырыстарына, облыс әкімі мен оның орынбасарлары өткізетін кеңестеріне материалдарды дайындау; </w:t>
      </w:r>
    </w:p>
    <w:bookmarkEnd w:id="44"/>
    <w:bookmarkStart w:name="z50" w:id="45"/>
    <w:p>
      <w:pPr>
        <w:spacing w:after="0"/>
        <w:ind w:left="0"/>
        <w:jc w:val="both"/>
      </w:pPr>
      <w:r>
        <w:rPr>
          <w:rFonts w:ascii="Times New Roman"/>
          <w:b w:val="false"/>
          <w:i w:val="false"/>
          <w:color w:val="000000"/>
          <w:sz w:val="28"/>
        </w:rPr>
        <w:t>
      6) Қазақстан Республикасы заңнамалық актілерінің, Қазақстан Республикасының Президенті, Үкіметі, Премьер-Министрінің актілері мен тапсырмаларының, әкімдік қаулылары мен хаттамалық тапсырмаларының, облыс әкімінің шешімдері мен өкімдерінің орындалу барысы туралы облыс әкімін жүйелі түрде хабардар ету, олардың орындалуына бақылауды қамтамасыз ету;</w:t>
      </w:r>
    </w:p>
    <w:bookmarkEnd w:id="45"/>
    <w:bookmarkStart w:name="z51" w:id="46"/>
    <w:p>
      <w:pPr>
        <w:spacing w:after="0"/>
        <w:ind w:left="0"/>
        <w:jc w:val="both"/>
      </w:pPr>
      <w:r>
        <w:rPr>
          <w:rFonts w:ascii="Times New Roman"/>
          <w:b w:val="false"/>
          <w:i w:val="false"/>
          <w:color w:val="000000"/>
          <w:sz w:val="28"/>
        </w:rPr>
        <w:t>
      7) облыс әкімінің масс-медиамен байланысын қамтамасыз ету;</w:t>
      </w:r>
    </w:p>
    <w:bookmarkEnd w:id="46"/>
    <w:bookmarkStart w:name="z52" w:id="47"/>
    <w:p>
      <w:pPr>
        <w:spacing w:after="0"/>
        <w:ind w:left="0"/>
        <w:jc w:val="both"/>
      </w:pPr>
      <w:r>
        <w:rPr>
          <w:rFonts w:ascii="Times New Roman"/>
          <w:b w:val="false"/>
          <w:i w:val="false"/>
          <w:color w:val="000000"/>
          <w:sz w:val="28"/>
        </w:rPr>
        <w:t>
      8) барлық сатыдағы соттарда облыс әкімі мен әкімдігінің мүдделерін білдіру және қорғау, бақылау-қадағалау органдарының актілерін қарау;</w:t>
      </w:r>
    </w:p>
    <w:bookmarkEnd w:id="47"/>
    <w:bookmarkStart w:name="z53" w:id="48"/>
    <w:p>
      <w:pPr>
        <w:spacing w:after="0"/>
        <w:ind w:left="0"/>
        <w:jc w:val="both"/>
      </w:pPr>
      <w:r>
        <w:rPr>
          <w:rFonts w:ascii="Times New Roman"/>
          <w:b w:val="false"/>
          <w:i w:val="false"/>
          <w:color w:val="000000"/>
          <w:sz w:val="28"/>
        </w:rPr>
        <w:t xml:space="preserve">
      9) сыбайлас жемқорлыққа қарсы іс-қимыл мәселелері жөніндегі комиссиясының, әкімдік жанындағы терроризмге қарсы комиссиясының, адам саудасына қарсы іс-қимыл өңірлік комиссиясының жұмысын қамтамасыз ету; </w:t>
      </w:r>
    </w:p>
    <w:bookmarkEnd w:id="48"/>
    <w:bookmarkStart w:name="z54" w:id="49"/>
    <w:p>
      <w:pPr>
        <w:spacing w:after="0"/>
        <w:ind w:left="0"/>
        <w:jc w:val="both"/>
      </w:pPr>
      <w:r>
        <w:rPr>
          <w:rFonts w:ascii="Times New Roman"/>
          <w:b w:val="false"/>
          <w:i w:val="false"/>
          <w:color w:val="000000"/>
          <w:sz w:val="28"/>
        </w:rPr>
        <w:t>
      10) облыстағы ішкі саяси және экономикалық ахуалды зерделеу және талдау, оның дамуын болжау, қалалардың және аудандардың жергілікті атқарушы органдарының, жергілікті бюджеттен қаржыландырылатын облыстық атқарушы органдардың жұмысын талдау, облыс әкіміне және әкімдік мүшелеріне олар сұратқан мәселелер бойынша ақпарат дайындау;</w:t>
      </w:r>
    </w:p>
    <w:bookmarkEnd w:id="49"/>
    <w:bookmarkStart w:name="z55" w:id="50"/>
    <w:p>
      <w:pPr>
        <w:spacing w:after="0"/>
        <w:ind w:left="0"/>
        <w:jc w:val="both"/>
      </w:pPr>
      <w:r>
        <w:rPr>
          <w:rFonts w:ascii="Times New Roman"/>
          <w:b w:val="false"/>
          <w:i w:val="false"/>
          <w:color w:val="000000"/>
          <w:sz w:val="28"/>
        </w:rPr>
        <w:t>
      11) облыс әкімі тағайындайтын лауазымдар тізбесіне кіретін кадрлардың сапалық құрамына және қозғалысына талдау жүргізу;</w:t>
      </w:r>
    </w:p>
    <w:bookmarkEnd w:id="50"/>
    <w:bookmarkStart w:name="z56" w:id="51"/>
    <w:p>
      <w:pPr>
        <w:spacing w:after="0"/>
        <w:ind w:left="0"/>
        <w:jc w:val="both"/>
      </w:pPr>
      <w:r>
        <w:rPr>
          <w:rFonts w:ascii="Times New Roman"/>
          <w:b w:val="false"/>
          <w:i w:val="false"/>
          <w:color w:val="000000"/>
          <w:sz w:val="28"/>
        </w:rPr>
        <w:t>
      12) Аппараттың облыстық бюджеттен қаржыландырылатын облыстық атқарушы органдарының "Б" корпусы мемлекеттік әкімшілік қызметшілерінің қызметін бағалауды ұйымдастыру;</w:t>
      </w:r>
    </w:p>
    <w:bookmarkEnd w:id="51"/>
    <w:bookmarkStart w:name="z57" w:id="52"/>
    <w:p>
      <w:pPr>
        <w:spacing w:after="0"/>
        <w:ind w:left="0"/>
        <w:jc w:val="both"/>
      </w:pPr>
      <w:r>
        <w:rPr>
          <w:rFonts w:ascii="Times New Roman"/>
          <w:b w:val="false"/>
          <w:i w:val="false"/>
          <w:color w:val="000000"/>
          <w:sz w:val="28"/>
        </w:rPr>
        <w:t>
      13) кадр мәселелері жөніндегі бірыңғай конкурстық, тәртіптік және өзге де комиссиялардың қызметін ұйымдастыру;</w:t>
      </w:r>
    </w:p>
    <w:bookmarkEnd w:id="52"/>
    <w:bookmarkStart w:name="z58" w:id="53"/>
    <w:p>
      <w:pPr>
        <w:spacing w:after="0"/>
        <w:ind w:left="0"/>
        <w:jc w:val="both"/>
      </w:pPr>
      <w:r>
        <w:rPr>
          <w:rFonts w:ascii="Times New Roman"/>
          <w:b w:val="false"/>
          <w:i w:val="false"/>
          <w:color w:val="000000"/>
          <w:sz w:val="28"/>
        </w:rPr>
        <w:t>
      14) облыс әкімі аппараты мен қалалар, аудандар әкімдері аппараттарының құрылымдық бөлімшелерінде атқарушылық тәртіптің жай-күйіне талдау жүргізу;</w:t>
      </w:r>
    </w:p>
    <w:bookmarkEnd w:id="53"/>
    <w:bookmarkStart w:name="z59" w:id="54"/>
    <w:p>
      <w:pPr>
        <w:spacing w:after="0"/>
        <w:ind w:left="0"/>
        <w:jc w:val="both"/>
      </w:pPr>
      <w:r>
        <w:rPr>
          <w:rFonts w:ascii="Times New Roman"/>
          <w:b w:val="false"/>
          <w:i w:val="false"/>
          <w:color w:val="000000"/>
          <w:sz w:val="28"/>
        </w:rPr>
        <w:t>
      15) кадрлар бойынша ұсыныстарды зерделеу мен енгізуді ұйымдастыру, кадрлар резервін қалыптастыру, олардың оқуын, тағылымдамадан өтуін, қайта даярлауды және біліктілігін арттыруды ұйымдастыру жолымен кадрлық саясатты жүзеге асыру;</w:t>
      </w:r>
    </w:p>
    <w:bookmarkEnd w:id="54"/>
    <w:bookmarkStart w:name="z60" w:id="55"/>
    <w:p>
      <w:pPr>
        <w:spacing w:after="0"/>
        <w:ind w:left="0"/>
        <w:jc w:val="both"/>
      </w:pPr>
      <w:r>
        <w:rPr>
          <w:rFonts w:ascii="Times New Roman"/>
          <w:b w:val="false"/>
          <w:i w:val="false"/>
          <w:color w:val="000000"/>
          <w:sz w:val="28"/>
        </w:rPr>
        <w:t xml:space="preserve">
      16) қызметтік құжаттарды қарау; </w:t>
      </w:r>
    </w:p>
    <w:bookmarkEnd w:id="55"/>
    <w:bookmarkStart w:name="z61" w:id="56"/>
    <w:p>
      <w:pPr>
        <w:spacing w:after="0"/>
        <w:ind w:left="0"/>
        <w:jc w:val="both"/>
      </w:pPr>
      <w:r>
        <w:rPr>
          <w:rFonts w:ascii="Times New Roman"/>
          <w:b w:val="false"/>
          <w:i w:val="false"/>
          <w:color w:val="000000"/>
          <w:sz w:val="28"/>
        </w:rPr>
        <w:t>
      17) жеке және заңды тұлғалардың өтініштерін /шағымдарын қарау;</w:t>
      </w:r>
    </w:p>
    <w:bookmarkEnd w:id="56"/>
    <w:bookmarkStart w:name="z62" w:id="57"/>
    <w:p>
      <w:pPr>
        <w:spacing w:after="0"/>
        <w:ind w:left="0"/>
        <w:jc w:val="both"/>
      </w:pPr>
      <w:r>
        <w:rPr>
          <w:rFonts w:ascii="Times New Roman"/>
          <w:b w:val="false"/>
          <w:i w:val="false"/>
          <w:color w:val="000000"/>
          <w:sz w:val="28"/>
        </w:rPr>
        <w:t>
      18)  азаматтарды және заңды тұлғалардың өкiлдерiн, оның iшiнде Аппарат қызметкерлерiн жеке қабылдауды ұйымдастыру;</w:t>
      </w:r>
    </w:p>
    <w:bookmarkEnd w:id="57"/>
    <w:bookmarkStart w:name="z63" w:id="58"/>
    <w:p>
      <w:pPr>
        <w:spacing w:after="0"/>
        <w:ind w:left="0"/>
        <w:jc w:val="both"/>
      </w:pPr>
      <w:r>
        <w:rPr>
          <w:rFonts w:ascii="Times New Roman"/>
          <w:b w:val="false"/>
          <w:i w:val="false"/>
          <w:color w:val="000000"/>
          <w:sz w:val="28"/>
        </w:rPr>
        <w:t xml:space="preserve">
      19) облыс әкімдігі мен әкімінің қызметін құжаттамалық қамтамасыз ету және қызмет көрсету, іс қағаздарын жүргізу, Қазақстан Республикасының қолданыстағы заңнама талаптарына сәйкес әкімдікке келіп түсетін хат-хабарларды өңдеу; </w:t>
      </w:r>
    </w:p>
    <w:bookmarkEnd w:id="58"/>
    <w:bookmarkStart w:name="z64" w:id="59"/>
    <w:p>
      <w:pPr>
        <w:spacing w:after="0"/>
        <w:ind w:left="0"/>
        <w:jc w:val="both"/>
      </w:pPr>
      <w:r>
        <w:rPr>
          <w:rFonts w:ascii="Times New Roman"/>
          <w:b w:val="false"/>
          <w:i w:val="false"/>
          <w:color w:val="000000"/>
          <w:sz w:val="28"/>
        </w:rPr>
        <w:t>
      20)    мемлекеттік тілдің кеңінен қолданылуына, іс жүргізу қағидаларының сақталуына, жұмыс стилі мен әдістерін жақсартуға бағытталған шаралар қабылдау;</w:t>
      </w:r>
    </w:p>
    <w:bookmarkEnd w:id="59"/>
    <w:bookmarkStart w:name="z65" w:id="60"/>
    <w:p>
      <w:pPr>
        <w:spacing w:after="0"/>
        <w:ind w:left="0"/>
        <w:jc w:val="both"/>
      </w:pPr>
      <w:r>
        <w:rPr>
          <w:rFonts w:ascii="Times New Roman"/>
          <w:b w:val="false"/>
          <w:i w:val="false"/>
          <w:color w:val="000000"/>
          <w:sz w:val="28"/>
        </w:rPr>
        <w:t>
      21) құпиялық тәртібінің сақталуын қамтамасыз ету, Аппарат қызметкерлерінің, облыс әкімі тағайындайтын басқа да лауазымды тұлғалардың құпия құжаттарды пайдалануға рұқсат беруге арналған материалдарды ресімдеу;</w:t>
      </w:r>
    </w:p>
    <w:bookmarkEnd w:id="60"/>
    <w:bookmarkStart w:name="z66" w:id="61"/>
    <w:p>
      <w:pPr>
        <w:spacing w:after="0"/>
        <w:ind w:left="0"/>
        <w:jc w:val="both"/>
      </w:pPr>
      <w:r>
        <w:rPr>
          <w:rFonts w:ascii="Times New Roman"/>
          <w:b w:val="false"/>
          <w:i w:val="false"/>
          <w:color w:val="000000"/>
          <w:sz w:val="28"/>
        </w:rPr>
        <w:t>
      22) ақпараттық технологияларды, электрондық құжат айналымы жүйесі мәселелерін енгізеді;</w:t>
      </w:r>
    </w:p>
    <w:bookmarkEnd w:id="61"/>
    <w:bookmarkStart w:name="z67" w:id="62"/>
    <w:p>
      <w:pPr>
        <w:spacing w:after="0"/>
        <w:ind w:left="0"/>
        <w:jc w:val="both"/>
      </w:pPr>
      <w:r>
        <w:rPr>
          <w:rFonts w:ascii="Times New Roman"/>
          <w:b w:val="false"/>
          <w:i w:val="false"/>
          <w:color w:val="000000"/>
          <w:sz w:val="28"/>
        </w:rPr>
        <w:t>
      23) қолданыстағы ақпараттық жүйелерді басқару, облыс әкімінің сайтының жай-күйіне және оны орналастыру үшін ақпараттың уақтылы түсуіне әкімшілік бақылауды жүзеге асыру;</w:t>
      </w:r>
    </w:p>
    <w:bookmarkEnd w:id="62"/>
    <w:bookmarkStart w:name="z68" w:id="63"/>
    <w:p>
      <w:pPr>
        <w:spacing w:after="0"/>
        <w:ind w:left="0"/>
        <w:jc w:val="both"/>
      </w:pPr>
      <w:r>
        <w:rPr>
          <w:rFonts w:ascii="Times New Roman"/>
          <w:b w:val="false"/>
          <w:i w:val="false"/>
          <w:color w:val="000000"/>
          <w:sz w:val="28"/>
        </w:rPr>
        <w:t>
      24) Аппараттың цифрландырылуын және ақпараттық қауіпсіздігін қамтамасыз ету жөнінде тиісті шаралар қабылдау;</w:t>
      </w:r>
    </w:p>
    <w:bookmarkEnd w:id="63"/>
    <w:bookmarkStart w:name="z69" w:id="64"/>
    <w:p>
      <w:pPr>
        <w:spacing w:after="0"/>
        <w:ind w:left="0"/>
        <w:jc w:val="both"/>
      </w:pPr>
      <w:r>
        <w:rPr>
          <w:rFonts w:ascii="Times New Roman"/>
          <w:b w:val="false"/>
          <w:i w:val="false"/>
          <w:color w:val="000000"/>
          <w:sz w:val="28"/>
        </w:rPr>
        <w:t>
      25) Қазақстан Республикасының заңнамасына сәйкес ішкі мемлекеттік аудитті жүзеге асыру;</w:t>
      </w:r>
    </w:p>
    <w:bookmarkEnd w:id="64"/>
    <w:bookmarkStart w:name="z70" w:id="65"/>
    <w:p>
      <w:pPr>
        <w:spacing w:after="0"/>
        <w:ind w:left="0"/>
        <w:jc w:val="both"/>
      </w:pPr>
      <w:r>
        <w:rPr>
          <w:rFonts w:ascii="Times New Roman"/>
          <w:b w:val="false"/>
          <w:i w:val="false"/>
          <w:color w:val="000000"/>
          <w:sz w:val="28"/>
        </w:rPr>
        <w:t>
      26) облыс әкімінің терроризм және экстремизм профилактикасының мәселелері бойынша қызметін қамтамасыз ету;</w:t>
      </w:r>
    </w:p>
    <w:bookmarkEnd w:id="65"/>
    <w:bookmarkStart w:name="z71" w:id="66"/>
    <w:p>
      <w:pPr>
        <w:spacing w:after="0"/>
        <w:ind w:left="0"/>
        <w:jc w:val="both"/>
      </w:pPr>
      <w:r>
        <w:rPr>
          <w:rFonts w:ascii="Times New Roman"/>
          <w:b w:val="false"/>
          <w:i w:val="false"/>
          <w:color w:val="000000"/>
          <w:sz w:val="28"/>
        </w:rPr>
        <w:t>
      27) әйелдер істері және отбасылық-демографиялық саясат, кәмелетке толмағандардың ісі және олардың құқықтарын қорғау жөніндегі комиссиялардың жұмысын үйлестіру;</w:t>
      </w:r>
    </w:p>
    <w:bookmarkEnd w:id="66"/>
    <w:bookmarkStart w:name="z72" w:id="67"/>
    <w:p>
      <w:pPr>
        <w:spacing w:after="0"/>
        <w:ind w:left="0"/>
        <w:jc w:val="both"/>
      </w:pPr>
      <w:r>
        <w:rPr>
          <w:rFonts w:ascii="Times New Roman"/>
          <w:b w:val="false"/>
          <w:i w:val="false"/>
          <w:color w:val="000000"/>
          <w:sz w:val="28"/>
        </w:rPr>
        <w:t>
      28) мемлекеттік ақпараттық саясатты ілгерілету бойынша жағдайлар жасау;</w:t>
      </w:r>
    </w:p>
    <w:bookmarkEnd w:id="67"/>
    <w:bookmarkStart w:name="z73" w:id="68"/>
    <w:p>
      <w:pPr>
        <w:spacing w:after="0"/>
        <w:ind w:left="0"/>
        <w:jc w:val="both"/>
      </w:pPr>
      <w:r>
        <w:rPr>
          <w:rFonts w:ascii="Times New Roman"/>
          <w:b w:val="false"/>
          <w:i w:val="false"/>
          <w:color w:val="000000"/>
          <w:sz w:val="28"/>
        </w:rPr>
        <w:t>
      29) өңірде мемлекеттік ақпараттық саясатты тиімді іске асыруды қамтамасыз ету, соның ішінде әдістемелік қолдау;</w:t>
      </w:r>
    </w:p>
    <w:bookmarkEnd w:id="68"/>
    <w:bookmarkStart w:name="z74" w:id="69"/>
    <w:p>
      <w:pPr>
        <w:spacing w:after="0"/>
        <w:ind w:left="0"/>
        <w:jc w:val="both"/>
      </w:pPr>
      <w:r>
        <w:rPr>
          <w:rFonts w:ascii="Times New Roman"/>
          <w:b w:val="false"/>
          <w:i w:val="false"/>
          <w:color w:val="000000"/>
          <w:sz w:val="28"/>
        </w:rPr>
        <w:t>
      30) құқық бұзушылықтың профилактикасы және сыбайлас жемқорлыққа қарсы іс-қимыл мәселелері бойынша құқық қорғау және өзге де мемлекеттік органдар мен өзара іс-қимыл жасасу;</w:t>
      </w:r>
    </w:p>
    <w:bookmarkEnd w:id="69"/>
    <w:bookmarkStart w:name="z75" w:id="70"/>
    <w:p>
      <w:pPr>
        <w:spacing w:after="0"/>
        <w:ind w:left="0"/>
        <w:jc w:val="both"/>
      </w:pPr>
      <w:r>
        <w:rPr>
          <w:rFonts w:ascii="Times New Roman"/>
          <w:b w:val="false"/>
          <w:i w:val="false"/>
          <w:color w:val="000000"/>
          <w:sz w:val="28"/>
        </w:rPr>
        <w:t>
      31) облыс әкімдігінің отырыстарын, облыс әкімі мен оның орынбасарлары өткізетін кеңестерін, семинарлары мен өзгеде іс-шараларын өткізуді жоспарлау және ұйымдастыру, кеңестердің материалдарымен хаттамаларын ресімдеуді және таратуды жүзеге асыру;</w:t>
      </w:r>
    </w:p>
    <w:bookmarkEnd w:id="70"/>
    <w:bookmarkStart w:name="z76" w:id="71"/>
    <w:p>
      <w:pPr>
        <w:spacing w:after="0"/>
        <w:ind w:left="0"/>
        <w:jc w:val="both"/>
      </w:pPr>
      <w:r>
        <w:rPr>
          <w:rFonts w:ascii="Times New Roman"/>
          <w:b w:val="false"/>
          <w:i w:val="false"/>
          <w:color w:val="000000"/>
          <w:sz w:val="28"/>
        </w:rPr>
        <w:t>
      32) облыс әкімінің және әкімдігінің орталық мемлекеттік органдардың аумақтық бөлімшелері мен өзара іс-қимылын қамтамасыз ету;</w:t>
      </w:r>
    </w:p>
    <w:bookmarkEnd w:id="71"/>
    <w:bookmarkStart w:name="z77" w:id="72"/>
    <w:p>
      <w:pPr>
        <w:spacing w:after="0"/>
        <w:ind w:left="0"/>
        <w:jc w:val="both"/>
      </w:pPr>
      <w:r>
        <w:rPr>
          <w:rFonts w:ascii="Times New Roman"/>
          <w:b w:val="false"/>
          <w:i w:val="false"/>
          <w:color w:val="000000"/>
          <w:sz w:val="28"/>
        </w:rPr>
        <w:t xml:space="preserve">
      33) мемлекеттік наградалармен, Маңғыстау облысының құрмет грамотасымен, облыс әкімінің алғысымен марапаттауға ұсыну үшін құжаттарды дайындауды ұйымдастыру; </w:t>
      </w:r>
    </w:p>
    <w:bookmarkEnd w:id="72"/>
    <w:bookmarkStart w:name="z78" w:id="73"/>
    <w:p>
      <w:pPr>
        <w:spacing w:after="0"/>
        <w:ind w:left="0"/>
        <w:jc w:val="both"/>
      </w:pPr>
      <w:r>
        <w:rPr>
          <w:rFonts w:ascii="Times New Roman"/>
          <w:b w:val="false"/>
          <w:i w:val="false"/>
          <w:color w:val="000000"/>
          <w:sz w:val="28"/>
        </w:rPr>
        <w:t>
      34) Қазақстан Республикасының қолданыстағы заңнамасына сәйкес сайлауды өткізу мәселелері бойынша ұйымдастырушылық дайындықты және іс-шараларды жүзеге асыру;</w:t>
      </w:r>
    </w:p>
    <w:bookmarkEnd w:id="73"/>
    <w:bookmarkStart w:name="z79" w:id="74"/>
    <w:p>
      <w:pPr>
        <w:spacing w:after="0"/>
        <w:ind w:left="0"/>
        <w:jc w:val="both"/>
      </w:pPr>
      <w:r>
        <w:rPr>
          <w:rFonts w:ascii="Times New Roman"/>
          <w:b w:val="false"/>
          <w:i w:val="false"/>
          <w:color w:val="000000"/>
          <w:sz w:val="28"/>
        </w:rPr>
        <w:t>
      35) жұмылдыру дайындығы және жұмылдыру, аумақтық қорғаныс жөніндегі іс-шаралардың орындалуын және азаматтық қорғау саласындағы іс-шаралардың орындалуын қамтамасыз ету;</w:t>
      </w:r>
    </w:p>
    <w:bookmarkEnd w:id="74"/>
    <w:bookmarkStart w:name="z80" w:id="75"/>
    <w:p>
      <w:pPr>
        <w:spacing w:after="0"/>
        <w:ind w:left="0"/>
        <w:jc w:val="both"/>
      </w:pPr>
      <w:r>
        <w:rPr>
          <w:rFonts w:ascii="Times New Roman"/>
          <w:b w:val="false"/>
          <w:i w:val="false"/>
          <w:color w:val="000000"/>
          <w:sz w:val="28"/>
        </w:rPr>
        <w:t>
      36) облыстық әскери басқару органдарын жабдықталған әскерге шақыру (құрама) пункттерімен, дәрі-дәрмектермен, құрал-саймандармен, медициналық және шаруашылық мүлікпен, автомобиль көлігімен, байланыс құралдарымен, медициналық және техникалық қызметкерлермен, байланыс құралдарымен, медициналық және техникалық қызметкерлермен, қызмет көрсетуші персонал тұлғаларымен және медициналық комиссиялар құру;</w:t>
      </w:r>
    </w:p>
    <w:bookmarkEnd w:id="75"/>
    <w:bookmarkStart w:name="z81" w:id="76"/>
    <w:p>
      <w:pPr>
        <w:spacing w:after="0"/>
        <w:ind w:left="0"/>
        <w:jc w:val="both"/>
      </w:pPr>
      <w:r>
        <w:rPr>
          <w:rFonts w:ascii="Times New Roman"/>
          <w:b w:val="false"/>
          <w:i w:val="false"/>
          <w:color w:val="000000"/>
          <w:sz w:val="28"/>
        </w:rPr>
        <w:t>
      37) әкімнің, облыс әкімдігі мүшелерінің тапсырмасы бойынша құзыреті шегінде тексерулер жүргізу, қажет болған жағдайда тиісті лауазымды тұлғалардың ауызша және жазбаша түсініктемелерін тыңдау;</w:t>
      </w:r>
    </w:p>
    <w:bookmarkEnd w:id="76"/>
    <w:bookmarkStart w:name="z82" w:id="77"/>
    <w:p>
      <w:pPr>
        <w:spacing w:after="0"/>
        <w:ind w:left="0"/>
        <w:jc w:val="both"/>
      </w:pPr>
      <w:r>
        <w:rPr>
          <w:rFonts w:ascii="Times New Roman"/>
          <w:b w:val="false"/>
          <w:i w:val="false"/>
          <w:color w:val="000000"/>
          <w:sz w:val="28"/>
        </w:rPr>
        <w:t>
      38) Қазақстан Республикасының қолданыстағы заңнамасымен көзделген өзге де функцияларды жүзеге асыру.</w:t>
      </w:r>
    </w:p>
    <w:bookmarkEnd w:id="77"/>
    <w:bookmarkStart w:name="z83" w:id="78"/>
    <w:p>
      <w:pPr>
        <w:spacing w:after="0"/>
        <w:ind w:left="0"/>
        <w:jc w:val="both"/>
      </w:pPr>
      <w:r>
        <w:rPr>
          <w:rFonts w:ascii="Times New Roman"/>
          <w:b w:val="false"/>
          <w:i w:val="false"/>
          <w:color w:val="000000"/>
          <w:sz w:val="28"/>
        </w:rPr>
        <w:t>
      19. Міндеттеме:</w:t>
      </w:r>
    </w:p>
    <w:bookmarkEnd w:id="78"/>
    <w:bookmarkStart w:name="z84" w:id="79"/>
    <w:p>
      <w:pPr>
        <w:spacing w:after="0"/>
        <w:ind w:left="0"/>
        <w:jc w:val="both"/>
      </w:pPr>
      <w:r>
        <w:rPr>
          <w:rFonts w:ascii="Times New Roman"/>
          <w:b w:val="false"/>
          <w:i w:val="false"/>
          <w:color w:val="000000"/>
          <w:sz w:val="28"/>
        </w:rPr>
        <w:t>
      1) Қазақстан Республикасының қолданыстағы заңнамасының нормаларын сақтау;</w:t>
      </w:r>
    </w:p>
    <w:bookmarkEnd w:id="79"/>
    <w:bookmarkStart w:name="z85" w:id="80"/>
    <w:p>
      <w:pPr>
        <w:spacing w:after="0"/>
        <w:ind w:left="0"/>
        <w:jc w:val="both"/>
      </w:pPr>
      <w:r>
        <w:rPr>
          <w:rFonts w:ascii="Times New Roman"/>
          <w:b w:val="false"/>
          <w:i w:val="false"/>
          <w:color w:val="000000"/>
          <w:sz w:val="28"/>
        </w:rPr>
        <w:t>
      2) Президенттің, Үкіметтің және өзге де орталық атқарушы органдардың, сондай-ақ облыс әкімі мен әкімдігінің актілері мен тапсырмаларын сапалы және уақытылы орындау;</w:t>
      </w:r>
    </w:p>
    <w:bookmarkEnd w:id="80"/>
    <w:bookmarkStart w:name="z86" w:id="81"/>
    <w:p>
      <w:pPr>
        <w:spacing w:after="0"/>
        <w:ind w:left="0"/>
        <w:jc w:val="both"/>
      </w:pPr>
      <w:r>
        <w:rPr>
          <w:rFonts w:ascii="Times New Roman"/>
          <w:b w:val="false"/>
          <w:i w:val="false"/>
          <w:color w:val="000000"/>
          <w:sz w:val="28"/>
        </w:rPr>
        <w:t>
      3) мемлекеттік мекемеге бекітілген коммуналдық мүліктің сақталуын қамтамасыз ету;</w:t>
      </w:r>
    </w:p>
    <w:bookmarkEnd w:id="81"/>
    <w:bookmarkStart w:name="z87" w:id="82"/>
    <w:p>
      <w:pPr>
        <w:spacing w:after="0"/>
        <w:ind w:left="0"/>
        <w:jc w:val="both"/>
      </w:pPr>
      <w:r>
        <w:rPr>
          <w:rFonts w:ascii="Times New Roman"/>
          <w:b w:val="false"/>
          <w:i w:val="false"/>
          <w:color w:val="000000"/>
          <w:sz w:val="28"/>
        </w:rPr>
        <w:t>
      4) Қазақстан Республикасының заңнамасына сәйкес өзге де міндеттерді жүзеге асыру.</w:t>
      </w:r>
    </w:p>
    <w:bookmarkEnd w:id="82"/>
    <w:bookmarkStart w:name="z88" w:id="83"/>
    <w:p>
      <w:pPr>
        <w:spacing w:after="0"/>
        <w:ind w:left="0"/>
        <w:jc w:val="left"/>
      </w:pPr>
      <w:r>
        <w:rPr>
          <w:rFonts w:ascii="Times New Roman"/>
          <w:b/>
          <w:i w:val="false"/>
          <w:color w:val="000000"/>
        </w:rPr>
        <w:t xml:space="preserve"> 3-тарау. Аппарат басшысының мәртебесі, өкілеттігі</w:t>
      </w:r>
    </w:p>
    <w:bookmarkEnd w:id="83"/>
    <w:bookmarkStart w:name="z89" w:id="84"/>
    <w:p>
      <w:pPr>
        <w:spacing w:after="0"/>
        <w:ind w:left="0"/>
        <w:jc w:val="both"/>
      </w:pPr>
      <w:r>
        <w:rPr>
          <w:rFonts w:ascii="Times New Roman"/>
          <w:b w:val="false"/>
          <w:i w:val="false"/>
          <w:color w:val="000000"/>
          <w:sz w:val="28"/>
        </w:rPr>
        <w:t>
      20. Аппаратқа басшылықты Аппаратқа жүктелген міндеттердің орындалуына және оның өз өкілеттіктерін жүзеге асыруға дербес жауапты болатын бірінші басшы жүзеге асырады.</w:t>
      </w:r>
    </w:p>
    <w:bookmarkEnd w:id="84"/>
    <w:bookmarkStart w:name="z90" w:id="85"/>
    <w:p>
      <w:pPr>
        <w:spacing w:after="0"/>
        <w:ind w:left="0"/>
        <w:jc w:val="both"/>
      </w:pPr>
      <w:r>
        <w:rPr>
          <w:rFonts w:ascii="Times New Roman"/>
          <w:b w:val="false"/>
          <w:i w:val="false"/>
          <w:color w:val="000000"/>
          <w:sz w:val="28"/>
        </w:rPr>
        <w:t>
      21. Аппарат басшысы Қазақстан Республикасының заңнамасына сәйкес лауазымға тағайындалады және босатылады.</w:t>
      </w:r>
    </w:p>
    <w:bookmarkEnd w:id="85"/>
    <w:bookmarkStart w:name="z91" w:id="86"/>
    <w:p>
      <w:pPr>
        <w:spacing w:after="0"/>
        <w:ind w:left="0"/>
        <w:jc w:val="both"/>
      </w:pPr>
      <w:r>
        <w:rPr>
          <w:rFonts w:ascii="Times New Roman"/>
          <w:b w:val="false"/>
          <w:i w:val="false"/>
          <w:color w:val="000000"/>
          <w:sz w:val="28"/>
        </w:rPr>
        <w:t>
      22. Аппарат басшысының орынбасарлары бар, олар Қазақстан Республикасының заңнамасына сәйкес лауазымға тағайындалады және босатылады.</w:t>
      </w:r>
    </w:p>
    <w:bookmarkEnd w:id="86"/>
    <w:bookmarkStart w:name="z92" w:id="87"/>
    <w:p>
      <w:pPr>
        <w:spacing w:after="0"/>
        <w:ind w:left="0"/>
        <w:jc w:val="both"/>
      </w:pPr>
      <w:r>
        <w:rPr>
          <w:rFonts w:ascii="Times New Roman"/>
          <w:b w:val="false"/>
          <w:i w:val="false"/>
          <w:color w:val="000000"/>
          <w:sz w:val="28"/>
        </w:rPr>
        <w:t>
      23. Аппарат басшысының өкілеттігі:</w:t>
      </w:r>
    </w:p>
    <w:bookmarkEnd w:id="87"/>
    <w:bookmarkStart w:name="z93" w:id="88"/>
    <w:p>
      <w:pPr>
        <w:spacing w:after="0"/>
        <w:ind w:left="0"/>
        <w:jc w:val="both"/>
      </w:pPr>
      <w:r>
        <w:rPr>
          <w:rFonts w:ascii="Times New Roman"/>
          <w:b w:val="false"/>
          <w:i w:val="false"/>
          <w:color w:val="000000"/>
          <w:sz w:val="28"/>
        </w:rPr>
        <w:t>
      1) мемлекеттік органдарда, өзге де ұйымдарда Аппараттың мүддесін білдіреді;</w:t>
      </w:r>
    </w:p>
    <w:bookmarkEnd w:id="88"/>
    <w:bookmarkStart w:name="z94" w:id="89"/>
    <w:p>
      <w:pPr>
        <w:spacing w:after="0"/>
        <w:ind w:left="0"/>
        <w:jc w:val="both"/>
      </w:pPr>
      <w:r>
        <w:rPr>
          <w:rFonts w:ascii="Times New Roman"/>
          <w:b w:val="false"/>
          <w:i w:val="false"/>
          <w:color w:val="000000"/>
          <w:sz w:val="28"/>
        </w:rPr>
        <w:t>
      2) Аппараттың жұмысын ұйымдастырады және басқарады;</w:t>
      </w:r>
    </w:p>
    <w:bookmarkEnd w:id="89"/>
    <w:bookmarkStart w:name="z95" w:id="90"/>
    <w:p>
      <w:pPr>
        <w:spacing w:after="0"/>
        <w:ind w:left="0"/>
        <w:jc w:val="both"/>
      </w:pPr>
      <w:r>
        <w:rPr>
          <w:rFonts w:ascii="Times New Roman"/>
          <w:b w:val="false"/>
          <w:i w:val="false"/>
          <w:color w:val="000000"/>
          <w:sz w:val="28"/>
        </w:rPr>
        <w:t>
      3) Аппарат туралы Ережені, құрылымы және штаттық саны туралы ұсыныстарды әзірлейді және оларды әкімдіктің отырысына бекітуге енгізеді, еңбекке ақы төлеу қорын үнемдеу шегінде мемлекеттік қызметшілерге материалдық ынталандыру (сыйақылар) белгілейді;</w:t>
      </w:r>
    </w:p>
    <w:bookmarkEnd w:id="90"/>
    <w:bookmarkStart w:name="z96" w:id="91"/>
    <w:p>
      <w:pPr>
        <w:spacing w:after="0"/>
        <w:ind w:left="0"/>
        <w:jc w:val="both"/>
      </w:pPr>
      <w:r>
        <w:rPr>
          <w:rFonts w:ascii="Times New Roman"/>
          <w:b w:val="false"/>
          <w:i w:val="false"/>
          <w:color w:val="000000"/>
          <w:sz w:val="28"/>
        </w:rPr>
        <w:t>
      4) ішкі еңбек тәртібін белгілейді, құрылымдық бөлімшелердің қызметіне жалпы басшылықты және үйлестіруді жүзеге асырады, олар туралы ережелерді бекітеді, Аппарат бөлім басшыларының міндеттері мен өкілеттіктерін анықтайды;</w:t>
      </w:r>
    </w:p>
    <w:bookmarkEnd w:id="91"/>
    <w:bookmarkStart w:name="z97" w:id="92"/>
    <w:p>
      <w:pPr>
        <w:spacing w:after="0"/>
        <w:ind w:left="0"/>
        <w:jc w:val="both"/>
      </w:pPr>
      <w:r>
        <w:rPr>
          <w:rFonts w:ascii="Times New Roman"/>
          <w:b w:val="false"/>
          <w:i w:val="false"/>
          <w:color w:val="000000"/>
          <w:sz w:val="28"/>
        </w:rPr>
        <w:t>
      5) Қазақстан Республикасының қолданыстағы заңнамасына сәйкес Аппараттың қызметкерлерін тағайындайды, жұмыстан босатады және тәртіптік жауапкершілікке тартады;</w:t>
      </w:r>
    </w:p>
    <w:bookmarkEnd w:id="92"/>
    <w:bookmarkStart w:name="z98" w:id="93"/>
    <w:p>
      <w:pPr>
        <w:spacing w:after="0"/>
        <w:ind w:left="0"/>
        <w:jc w:val="both"/>
      </w:pPr>
      <w:r>
        <w:rPr>
          <w:rFonts w:ascii="Times New Roman"/>
          <w:b w:val="false"/>
          <w:i w:val="false"/>
          <w:color w:val="000000"/>
          <w:sz w:val="28"/>
        </w:rPr>
        <w:t>
      6) мемлекеттік қызмет туралы заңнаманың орындалуын қамтамасыз етеді;</w:t>
      </w:r>
    </w:p>
    <w:bookmarkEnd w:id="93"/>
    <w:bookmarkStart w:name="z99" w:id="94"/>
    <w:p>
      <w:pPr>
        <w:spacing w:after="0"/>
        <w:ind w:left="0"/>
        <w:jc w:val="both"/>
      </w:pPr>
      <w:r>
        <w:rPr>
          <w:rFonts w:ascii="Times New Roman"/>
          <w:b w:val="false"/>
          <w:i w:val="false"/>
          <w:color w:val="000000"/>
          <w:sz w:val="28"/>
        </w:rPr>
        <w:t>
      7) өз құзыреті шегінде Қазақстан Республикасының сыбайлас жемқорлыққа қарсы іс-қимыл туралы заңнамасы талаптарының орындалуын қамтамасыз етеді;</w:t>
      </w:r>
    </w:p>
    <w:bookmarkEnd w:id="94"/>
    <w:bookmarkStart w:name="z100" w:id="95"/>
    <w:p>
      <w:pPr>
        <w:spacing w:after="0"/>
        <w:ind w:left="0"/>
        <w:jc w:val="both"/>
      </w:pPr>
      <w:r>
        <w:rPr>
          <w:rFonts w:ascii="Times New Roman"/>
          <w:b w:val="false"/>
          <w:i w:val="false"/>
          <w:color w:val="000000"/>
          <w:sz w:val="28"/>
        </w:rPr>
        <w:t>
      8) Аппараттың қызметкерлері міндетті түрде орындауға тиіс бұйрықтар шығарады және нұсқаулықтар береді;</w:t>
      </w:r>
    </w:p>
    <w:bookmarkEnd w:id="95"/>
    <w:bookmarkStart w:name="z101" w:id="96"/>
    <w:p>
      <w:pPr>
        <w:spacing w:after="0"/>
        <w:ind w:left="0"/>
        <w:jc w:val="both"/>
      </w:pPr>
      <w:r>
        <w:rPr>
          <w:rFonts w:ascii="Times New Roman"/>
          <w:b w:val="false"/>
          <w:i w:val="false"/>
          <w:color w:val="000000"/>
          <w:sz w:val="28"/>
        </w:rPr>
        <w:t>
      9) әкімге әкімдік қаулыларының, облыс әкімінің шешімдері мен өкімдерінің жобаларын қол қоюға ұсынады;</w:t>
      </w:r>
    </w:p>
    <w:bookmarkEnd w:id="96"/>
    <w:bookmarkStart w:name="z102" w:id="97"/>
    <w:p>
      <w:pPr>
        <w:spacing w:after="0"/>
        <w:ind w:left="0"/>
        <w:jc w:val="both"/>
      </w:pPr>
      <w:r>
        <w:rPr>
          <w:rFonts w:ascii="Times New Roman"/>
          <w:b w:val="false"/>
          <w:i w:val="false"/>
          <w:color w:val="000000"/>
          <w:sz w:val="28"/>
        </w:rPr>
        <w:t>
      10) әкімдіктің қабылдаған қаулыларының, облыс әкімінің шешімдері мен өкімдерінің орындалуын бақылау жөніндегі жұмысты үйлестіреді;</w:t>
      </w:r>
    </w:p>
    <w:bookmarkEnd w:id="97"/>
    <w:bookmarkStart w:name="z103" w:id="98"/>
    <w:p>
      <w:pPr>
        <w:spacing w:after="0"/>
        <w:ind w:left="0"/>
        <w:jc w:val="both"/>
      </w:pPr>
      <w:r>
        <w:rPr>
          <w:rFonts w:ascii="Times New Roman"/>
          <w:b w:val="false"/>
          <w:i w:val="false"/>
          <w:color w:val="000000"/>
          <w:sz w:val="28"/>
        </w:rPr>
        <w:t>
      11) мемлекеттік қызмет туралы қолданыстағы заңнамаға және еңбек заңнамасына сәйкес кадрлармен жұмысты бақылайды;</w:t>
      </w:r>
    </w:p>
    <w:bookmarkEnd w:id="98"/>
    <w:bookmarkStart w:name="z104" w:id="99"/>
    <w:p>
      <w:pPr>
        <w:spacing w:after="0"/>
        <w:ind w:left="0"/>
        <w:jc w:val="both"/>
      </w:pPr>
      <w:r>
        <w:rPr>
          <w:rFonts w:ascii="Times New Roman"/>
          <w:b w:val="false"/>
          <w:i w:val="false"/>
          <w:color w:val="000000"/>
          <w:sz w:val="28"/>
        </w:rPr>
        <w:t>
      12) құзіреті шегінде қызметтік құжаттамаларға қол қояды;</w:t>
      </w:r>
    </w:p>
    <w:bookmarkEnd w:id="99"/>
    <w:bookmarkStart w:name="z105" w:id="100"/>
    <w:p>
      <w:pPr>
        <w:spacing w:after="0"/>
        <w:ind w:left="0"/>
        <w:jc w:val="both"/>
      </w:pPr>
      <w:r>
        <w:rPr>
          <w:rFonts w:ascii="Times New Roman"/>
          <w:b w:val="false"/>
          <w:i w:val="false"/>
          <w:color w:val="000000"/>
          <w:sz w:val="28"/>
        </w:rPr>
        <w:t>
      13) қызметкерлерді іссапарларға жібереді;</w:t>
      </w:r>
    </w:p>
    <w:bookmarkEnd w:id="100"/>
    <w:bookmarkStart w:name="z106" w:id="101"/>
    <w:p>
      <w:pPr>
        <w:spacing w:after="0"/>
        <w:ind w:left="0"/>
        <w:jc w:val="both"/>
      </w:pPr>
      <w:r>
        <w:rPr>
          <w:rFonts w:ascii="Times New Roman"/>
          <w:b w:val="false"/>
          <w:i w:val="false"/>
          <w:color w:val="000000"/>
          <w:sz w:val="28"/>
        </w:rPr>
        <w:t>
      14) азаматтар мен заңды тұлғаларды жеке қабылдауды жүзеге асырады;</w:t>
      </w:r>
    </w:p>
    <w:bookmarkEnd w:id="101"/>
    <w:bookmarkStart w:name="z107" w:id="102"/>
    <w:p>
      <w:pPr>
        <w:spacing w:after="0"/>
        <w:ind w:left="0"/>
        <w:jc w:val="both"/>
      </w:pPr>
      <w:r>
        <w:rPr>
          <w:rFonts w:ascii="Times New Roman"/>
          <w:b w:val="false"/>
          <w:i w:val="false"/>
          <w:color w:val="000000"/>
          <w:sz w:val="28"/>
        </w:rPr>
        <w:t>
      15) қажет болған жағдайда нормативтік құқықтық актілердің, бағдарламалар мен басқа да құжаттардың жобаларын әзірлеу үшін жұмыс топтарын құрады;</w:t>
      </w:r>
    </w:p>
    <w:bookmarkEnd w:id="102"/>
    <w:bookmarkStart w:name="z108" w:id="103"/>
    <w:p>
      <w:pPr>
        <w:spacing w:after="0"/>
        <w:ind w:left="0"/>
        <w:jc w:val="both"/>
      </w:pPr>
      <w:r>
        <w:rPr>
          <w:rFonts w:ascii="Times New Roman"/>
          <w:b w:val="false"/>
          <w:i w:val="false"/>
          <w:color w:val="000000"/>
          <w:sz w:val="28"/>
        </w:rPr>
        <w:t>
      16) әкім жүктейтін және Қазақстан Республикасының заңнамасында көзделген өзге де функцияларды орындайды.</w:t>
      </w:r>
    </w:p>
    <w:bookmarkEnd w:id="103"/>
    <w:bookmarkStart w:name="z109" w:id="104"/>
    <w:p>
      <w:pPr>
        <w:spacing w:after="0"/>
        <w:ind w:left="0"/>
        <w:jc w:val="both"/>
      </w:pPr>
      <w:r>
        <w:rPr>
          <w:rFonts w:ascii="Times New Roman"/>
          <w:b w:val="false"/>
          <w:i w:val="false"/>
          <w:color w:val="000000"/>
          <w:sz w:val="28"/>
        </w:rPr>
        <w:t>
      Аппарат басшысы болмаған кезінде оның өкілеттігін атқаруды қолданыстағы заңнамаға сәйкес оны ауыстыратын тұлға жүзеге асырады.</w:t>
      </w:r>
    </w:p>
    <w:bookmarkEnd w:id="104"/>
    <w:bookmarkStart w:name="z110" w:id="105"/>
    <w:p>
      <w:pPr>
        <w:spacing w:after="0"/>
        <w:ind w:left="0"/>
        <w:jc w:val="both"/>
      </w:pPr>
      <w:r>
        <w:rPr>
          <w:rFonts w:ascii="Times New Roman"/>
          <w:b w:val="false"/>
          <w:i w:val="false"/>
          <w:color w:val="000000"/>
          <w:sz w:val="28"/>
        </w:rPr>
        <w:t>
      24. Аппарат басшысы өз орынбасарларының өкілеттіктерін қолданыстағы заңнамаға сәйкес белгілейді.</w:t>
      </w:r>
    </w:p>
    <w:bookmarkEnd w:id="105"/>
    <w:bookmarkStart w:name="z111" w:id="106"/>
    <w:p>
      <w:pPr>
        <w:spacing w:after="0"/>
        <w:ind w:left="0"/>
        <w:jc w:val="both"/>
      </w:pPr>
      <w:r>
        <w:rPr>
          <w:rFonts w:ascii="Times New Roman"/>
          <w:b w:val="false"/>
          <w:i w:val="false"/>
          <w:color w:val="000000"/>
          <w:sz w:val="28"/>
        </w:rPr>
        <w:t>
      25. Аппаратқа жүктелген функцияларды орындау үшін оның құрамында бөлімдер және (немес) құрылымдық бөлімшелер құрылады.</w:t>
      </w:r>
    </w:p>
    <w:bookmarkEnd w:id="106"/>
    <w:bookmarkStart w:name="z112" w:id="107"/>
    <w:p>
      <w:pPr>
        <w:spacing w:after="0"/>
        <w:ind w:left="0"/>
        <w:jc w:val="both"/>
      </w:pPr>
      <w:r>
        <w:rPr>
          <w:rFonts w:ascii="Times New Roman"/>
          <w:b w:val="false"/>
          <w:i w:val="false"/>
          <w:color w:val="000000"/>
          <w:sz w:val="28"/>
        </w:rPr>
        <w:t>
      Құрылымдық бөлімшелер осы Ереженің және оны Аппарат басшысының бұйрығымен бекітілетін бөлімдер және (немесе) құрылымдық бөлімшелер туралы ережелердің негізінде іс-қимыл жасайды.</w:t>
      </w:r>
    </w:p>
    <w:bookmarkEnd w:id="107"/>
    <w:bookmarkStart w:name="z113" w:id="108"/>
    <w:p>
      <w:pPr>
        <w:spacing w:after="0"/>
        <w:ind w:left="0"/>
        <w:jc w:val="left"/>
      </w:pPr>
      <w:r>
        <w:rPr>
          <w:rFonts w:ascii="Times New Roman"/>
          <w:b/>
          <w:i w:val="false"/>
          <w:color w:val="000000"/>
        </w:rPr>
        <w:t xml:space="preserve"> 4-тарау. Мемлекеттік органның мүлкі</w:t>
      </w:r>
    </w:p>
    <w:bookmarkEnd w:id="108"/>
    <w:bookmarkStart w:name="z114" w:id="109"/>
    <w:p>
      <w:pPr>
        <w:spacing w:after="0"/>
        <w:ind w:left="0"/>
        <w:jc w:val="both"/>
      </w:pPr>
      <w:r>
        <w:rPr>
          <w:rFonts w:ascii="Times New Roman"/>
          <w:b w:val="false"/>
          <w:i w:val="false"/>
          <w:color w:val="000000"/>
          <w:sz w:val="28"/>
        </w:rPr>
        <w:t xml:space="preserve">
      26. Қазақстан Республикасының заңнамасында көзделген жағдайларда Аппараттың жедел басқару құқығында оқшауланған мүлкі болады. </w:t>
      </w:r>
    </w:p>
    <w:bookmarkEnd w:id="109"/>
    <w:bookmarkStart w:name="z115" w:id="110"/>
    <w:p>
      <w:pPr>
        <w:spacing w:after="0"/>
        <w:ind w:left="0"/>
        <w:jc w:val="both"/>
      </w:pPr>
      <w:r>
        <w:rPr>
          <w:rFonts w:ascii="Times New Roman"/>
          <w:b w:val="false"/>
          <w:i w:val="false"/>
          <w:color w:val="000000"/>
          <w:sz w:val="28"/>
        </w:rPr>
        <w:t>
      Аппарат мүлкі оған меншік иесі берген мүлік, сондай-ақ өз қызметі нәтижесінде сатып алынған мүлік (ақшалай кірістерді коса алғанда) және тыйым салынбаған өзге де көздер есебінен қалыптастырылады.</w:t>
      </w:r>
    </w:p>
    <w:bookmarkEnd w:id="110"/>
    <w:bookmarkStart w:name="z116" w:id="111"/>
    <w:p>
      <w:pPr>
        <w:spacing w:after="0"/>
        <w:ind w:left="0"/>
        <w:jc w:val="both"/>
      </w:pPr>
      <w:r>
        <w:rPr>
          <w:rFonts w:ascii="Times New Roman"/>
          <w:b w:val="false"/>
          <w:i w:val="false"/>
          <w:color w:val="000000"/>
          <w:sz w:val="28"/>
        </w:rPr>
        <w:t>
      27.Аппарат бекітілген мүлік облыстық коммуналдық меншікке жатады.</w:t>
      </w:r>
    </w:p>
    <w:bookmarkEnd w:id="111"/>
    <w:bookmarkStart w:name="z117" w:id="112"/>
    <w:p>
      <w:pPr>
        <w:spacing w:after="0"/>
        <w:ind w:left="0"/>
        <w:jc w:val="both"/>
      </w:pPr>
      <w:r>
        <w:rPr>
          <w:rFonts w:ascii="Times New Roman"/>
          <w:b w:val="false"/>
          <w:i w:val="false"/>
          <w:color w:val="000000"/>
          <w:sz w:val="28"/>
        </w:rPr>
        <w:t>
      28. Егер заңнамада өзгеше көзделмесе, Аппарат өзіне бекітілген мүлікті және қаржыландыру жоспары бойынша өзіне бөлінген қаражат есебінен сатыпалынған мүлікті өз бетімен иеліктен шығаруға немесе оған өзгедей тәсілмен билік етуге құқығы жоқ.</w:t>
      </w:r>
    </w:p>
    <w:bookmarkEnd w:id="112"/>
    <w:bookmarkStart w:name="z118" w:id="113"/>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13"/>
    <w:bookmarkStart w:name="z119" w:id="114"/>
    <w:p>
      <w:pPr>
        <w:spacing w:after="0"/>
        <w:ind w:left="0"/>
        <w:jc w:val="both"/>
      </w:pPr>
      <w:r>
        <w:rPr>
          <w:rFonts w:ascii="Times New Roman"/>
          <w:b w:val="false"/>
          <w:i w:val="false"/>
          <w:color w:val="000000"/>
          <w:sz w:val="28"/>
        </w:rPr>
        <w:t>
      29. Аппаратты қайта ұйымдастыру және тарату Қазақстан Республикасының заңнамасына сәйкес жүзеге асырылады.</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