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7a69" w14:textId="5d0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2 - тармағына және "Қазақстан Республикасындағы жергілікті мемлекеттік басқару және өзін-өзі басқару туралы" Қазақстан Респубикасы Заңының 6-бабына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101 390,6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99 312,6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101 391,4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- 0,8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65 859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101 390,6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39 795,0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3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4-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ауылдық бюджетін атқару барысында секвестрлеуге жатпайтын жергілікті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ұйымдастыру.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