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430a" w14:textId="63e4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Шалқия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304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1."Қазақстан Республикасының Бюджет кодексі" Қазақстан Республикасы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Шалқия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231 824,5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217 924,5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237 441,2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–5616,7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кент бюджетіне берілетін субвенция мөлшері 2025 жылға 223 937 мың теңге.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бюджетті атқару барысында секвестрлеуге жатпайтын жергілікті бюджеттік бағдарламалар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қантарынан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 қаржыландыру (профицитіпайдалану)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коммуналдық меншігінің мүлкін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кент бюджетін атқару барысында секвестрлеуге жатпайтын жергілікті бюджеттік бағдарламалар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