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5574" w14:textId="de15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Екпінді ауылдық округінің 2024-2026 жылдарға арналған бюджеті туралы Жаңақорған ауданы мәслихатының 2023 жылғы 29 желтоқсандағы №150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қарашадағы № 278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Екпінді ауылдық округінің 2024-2026 жылдарға арналған бюджеті туралы" Жаңақорған ауданы мәслихатының 2023 жылғы 29 желтоқсандағы №150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Екпінді ауылдық округінің 2024 – 2026 жылдарға арналған бюджеті тиісінше 1,2 және 3- қосымшаларға сәйкес, оның ішінде 2024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–107671,0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105384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–108281,5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610,5 мың теңге.".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№148 шешіміне 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2024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