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e33" w14:textId="2580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"Екпінді ауылдық округінің 2024-2026 жылдарға арналған бюджеті туралы" Жаңақорған ауданы мәслихатының 2023 жылғы 29 желтоқсандағы №150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Екпінді ауылдық округінің 2024-2026 жылдарға арналған бюджеті туралы" Жаңақорған ауданы мәслихатының 2023 жылғы 29 желтоқсандағы №150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Екпінді ауылдық округінің 2024 – 2026 жылдарға арналған бюджетті тиісінше 1,2 және 3-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–107461,0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105384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–107889,5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428,5 мың теңге.".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№150 шешіміне 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2024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107 889.5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