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715e" w14:textId="5447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"Қожамберді ауылдық округінің 2024-2026 жылдарға арналған бюджеті туралы" Жаңақорған ауданы мәслихатының 2023 жылғы 29 желтоқсандағы №159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11 сәуірдегі № 197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Қожамберді ауылдық округінің 2024-2026 жылдарға арналған бюджеті туралы Жаңақорған ауданы мәслихатының 2023 жылғы 29 желтоқсандағы №159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Қожамберді ауылдық округінің 2024–2026 жылдарға арналған бюджеті тиісінше 1, 2 және 3- қосымшаларға сәйкес, оның ішінде 2024 жылға мынадай көлемде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85 980,0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2 949,0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82 381,0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85 980,1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-0,1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0,1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№159 шешіміне 1 қосымша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Қожамберді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