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80f6" w14:textId="c388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408 525,7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6 235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401 845,7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408 726,6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200,9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өзгерістер енгізілді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Ақжар ауылдық округінің бюджетіне берілетін бюджеттік субвенция көлемі 90 349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Ақжар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Ақжар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Ақжар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жылы аудандық бюджеттен бөлінген мақсатты трансферттердің пайдаланылмаған (толық пайдаланылмаған) 0,8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2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3 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4-қосымша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республикалық бюджет есебінен қаралған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А.Құнанбаев көшесінің құрылыс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Бөртебайұлы атындағы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5-қосымша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облыстық бюджет есебінен қаралған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А.Құнанбаев көшесінің құрылыс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6-қосымша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аудандық бюджет есебінен қаралған нысаналы трансферттер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Ораз ахун көшесі бойындағы спорт алаңын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аппаратының материалдық техникалық базасын нығатуға (2 дана компьютер жиынтығы, 2 дана принтер 3/1, 1 дана ноутбук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С.Бөртебайұлы атындағы ауылдық клуб үйіне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А.Иманов көшесіне мемлекеттік акт жасату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округіне Ораз Ахун көшесіндегі спорт алаңына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аппаратына планшет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А.Құнанбаев көшесіне құрылыс жұмыстарының және материалдарының сапасын зерттеу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К.Рүстембеков, А. Иманов, А. Бөлегенов көшелеріне жаңа құрылыс жүргізуге жобалық-сметалық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