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3e76" w14:textId="9723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№112 "2024-2026 жылдарға арналған Дауылкөл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№112 "2024-2026 жылдарға арналған Дауылкөл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460 469,2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6 032,3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1 734,7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452 702,2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460 579,7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Ведмостволық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 шешіміне 4-қосымша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бюджетінде облыстық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Ә. Құланбаев көшесінің күрделі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Т.Ізтілеуов, Қ.Қосұлы көшелерінің автомобиль жолдарын орташа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Н.Жанаев, У.Байменов көшелерінің автомобиль жолдарын орташа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