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e72d" w14:textId="6b0e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"Қармақшы ауданының елді мекендері аумағындағы жергілікті қоғамдастық жиналысының регламентін бекіту туралы" Қармақшы аудандық мәслихатының 2018 жылғы 2 мамырдағы № 167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2024 жылғы 30 шілдедегі № 191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"Қармақшы ауданының елді мекендері жергілікті қоғамдастық жиналысының регламентін бекіту туралы" Қармақшы аудандық мәслихатының 2018 жылғы 2 мамырдағы № 167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6289 болып тіркелген)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тармақшасы алып тасталсын;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тармақшасы алып тасталсын.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12) тармақшасымен толықтырылсын: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"Құқықтық актілер туралы" Қазақстан Республикасының Заңында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