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a231" w14:textId="d85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108 "2024-2026 жылдарға арналған Ақай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Ақай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119 912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3 113,6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3-1, 3-2, 3-3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2023 жылы аудандық бюджеттен бөлінген мақсатты трансферттердің пайдаланылмаған (толық пайдаланылмаған) 449,9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2024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Қорқыт ата көшесін орташа жөндеуге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округінің Ғарышкерлер көшесін орташа жөндеуге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5-қосымша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республикалық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