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35c3" w14:textId="0a73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Қарашеңгел ауылдық округінің бюджеті туралы" 2023 жылғы 22 желтоқсандағы № 160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199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Қарашеңігел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117108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111955мың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117829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721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5-қосымшасымен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Қарашеңгел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 қарасты Көбек,Ойынды, Алтай,Шитүбек,Үйрек елді мекендеріне салынған балалар ойын алаңдары үшін жер учаскілеріне жерге орналастыру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 қарасты Үйрек елді мекеніне түнгі жарық шамдарын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Қарашеңгел ауылдық округінің бюджетіне республикалық бюджет есебінен бөлінген ағымдағы нысаналы трансферттердің көлемі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