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9984" w14:textId="4819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Арал қаласының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27 желтоқсандағы № 316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2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Арал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685 459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592 480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14 457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77 757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746 836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- 61 377,2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61 377,2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61 377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23.07.2025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23.07.2025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асыруды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 2-қосымша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 3-қосымша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2027жылға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2027жылсомасы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жұмыстарғажәнеқызметтергесалынатынiшкiсалықтар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жылсомасы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Елдiмекендердiңсанитариясынқамтамасызету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Қаржыактивтеріменжасалатыноперацияларбойынша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Есептікезеңсоңындағы бюджет қаражатыныңқалдықтары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Есептікезеңсоңындағы бюджет қаражатыныңқалдықтары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