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0723" w14:textId="39f0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2025 жылға арналған әлеуметтік саласы бойынша квоталар белгілеу туралы</w:t>
      </w:r>
    </w:p>
    <w:p>
      <w:pPr>
        <w:spacing w:after="0"/>
        <w:ind w:left="0"/>
        <w:jc w:val="both"/>
      </w:pPr>
      <w:r>
        <w:rPr>
          <w:rFonts w:ascii="Times New Roman"/>
          <w:b w:val="false"/>
          <w:i w:val="false"/>
          <w:color w:val="000000"/>
          <w:sz w:val="28"/>
        </w:rPr>
        <w:t>Қызылорда облысы әкімдігінің 2024 жылғы 12 желтоқсандағы № 188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Кодексі" Қазақстан Республикасы Кодексінің </w:t>
      </w:r>
      <w:r>
        <w:rPr>
          <w:rFonts w:ascii="Times New Roman"/>
          <w:b w:val="false"/>
          <w:i w:val="false"/>
          <w:color w:val="000000"/>
          <w:sz w:val="28"/>
        </w:rPr>
        <w:t>107-бабына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32737 болып тіркелген)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33564 болып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Қызылорда облысының 2025 жылға арналған әлеуметтік саласы бойынша квоталар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ауыр жұмыстарды,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екіден төрт пайызға дейінгі мөлшерінде мүгедектігі бар адамдарды жұмысқа орналастыру үшін;</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3"/>
    <w:bookmarkStart w:name="z8"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4"/>
    <w:bookmarkStart w:name="z9"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5"/>
    <w:bookmarkStart w:name="z10" w:id="6"/>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3. Осы қаулы 2025 жылдың 1 қаңтарынан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"12" желтоқсан</w:t>
            </w:r>
            <w:r>
              <w:br/>
            </w:r>
            <w:r>
              <w:rPr>
                <w:rFonts w:ascii="Times New Roman"/>
                <w:b w:val="false"/>
                <w:i w:val="false"/>
                <w:color w:val="000000"/>
                <w:sz w:val="20"/>
              </w:rPr>
              <w:t>№ 188 қаулысына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Ауыр жұмыстарды,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екіден төрт пайызға дейінгі мөлшерінде мүгедектігі бар адамдарды жұмысқа орналастыру квотасы.</w:t>
      </w:r>
    </w:p>
    <w:p>
      <w:pPr>
        <w:spacing w:after="0"/>
        <w:ind w:left="0"/>
        <w:jc w:val="both"/>
      </w:pPr>
      <w:r>
        <w:rPr>
          <w:rFonts w:ascii="Times New Roman"/>
          <w:b w:val="false"/>
          <w:i w:val="false"/>
          <w:color w:val="ff0000"/>
          <w:sz w:val="28"/>
        </w:rPr>
        <w:t xml:space="preserve">
      Ескерту. 1-қосымша жаңа редакцияда - Қызылорда облысы әкімдігінің 27.08.2025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71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248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66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"Жарасқан Әбдірашев атындағы № 62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"Ұзақбай Қараманов атындағы № 262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"Т.Г. Шевченко № 13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220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Арал ауданы бойынша білім бөлімінің "№ 19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"Қ. Сәтбаев атындағы № 216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"Жанқожа батыр атындағы № 70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"Б.К. Мергенбаев атындағы № 226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"Қазалы ауданы бойынша білім бөлімінің "Ғ. Мұратбаев атындағы № 91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"Қармақшы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"А. Жанпейісов атындағы № 105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1 санаториялық бөбекжай 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272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 277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"Қармақшы ауданы бойынша білім бөлімінің "Ү.К. Томанов атындағы № 183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ауданы бойынша білім бөлімінің "№ 114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"Жалағаш ауданы бойынша білім бөлімінің "Ә. Бердаулетов атындағы № 34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130 Абай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37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129 Ә. Жәмішев атындағы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ауданы бойынша білім бөлімінің № 36 Әбділдә Тәжібаев атындағы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"Сырдария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156 Н. Бекежанов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46 А. Пушкин атындағы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дене шынықтыру, спорт және туризм басқармасының "№ 10 Шиелі ауданының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білім басқармасының Шиелі ауданы бойынша білім бөлімінің "№ 219 Ы. Алтынсарин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150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228 Шәймерден Бәкіров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50 Абай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127 Ш. Уәлиханов атындағы орта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158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Шиелі ауданы бойынша білім бөлімінің "№ 45 Ақ opда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 Сапарбеков атындағы № 125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"С. Қожанов атындағы № 55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"Ж. Қыдыров атындағы № 54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"Исатай Әбдікәрімов атындағы № 168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224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245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Жаңақорған ауданы бойынша білім бөлімінің "№ 194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"Қызылорда медициналық жоғары колледжі"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"Еркін Әуелбеков атындағы № 4 облыстық мамандандырылған мектеп-лицей 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"Әлия Молдағұлова атындағы № 173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 4 "Қуаныш" санаториялық бөбекжай балабақшасы"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шаруашылық жүргізу құқығындағы "Қызылорда тазалығы"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М. Мәметова атындағы Қызылорда педагогикалық жоғары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 "Сыр суы"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"Нағи Ильсов атындағы № 9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6 қалалық емханасы"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"Көп бейінді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"Абай атындағы үш тілде оқытатын дарынды балаларға арналған мамандандырылған сыныптары бар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 3 қалалық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Қызылорда қаласы бойынша білім бөлімінің "Әли Мүсілімов атындағы № 101 мектеп-лицейі"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"РЦКУ-Кызылорда"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электр тарату тораптары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 1 қалалық емхана"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 Қызылорда өндірістік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басқармасының "№ 1 Қызылорда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денсаулық сақтау басқармасының "№ 4 қалалық емханасы" шаруашылық жүргізу құқығындағы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ұлттық компаниясы" акционерлік қоғамының "Қызылорда магистральдық желі бөлімшесі" филиалы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"12" желтоқсан</w:t>
            </w:r>
            <w:r>
              <w:br/>
            </w:r>
            <w:r>
              <w:rPr>
                <w:rFonts w:ascii="Times New Roman"/>
                <w:b w:val="false"/>
                <w:i w:val="false"/>
                <w:color w:val="000000"/>
                <w:sz w:val="20"/>
              </w:rPr>
              <w:t>№ 188 қаулысына 2-қосымша</w:t>
            </w:r>
          </w:p>
        </w:tc>
      </w:tr>
    </w:tbl>
    <w:bookmarkStart w:name="z19"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Квота мөлшері</w:t>
            </w:r>
          </w:p>
          <w:bookmarkEnd w:id="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 Айтуғанова"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 Қошқарбаев"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"Tamshy-su"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"Ғарыш-инфрақұрылым"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Бірлік"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"Ашірбеков"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су жүйесі"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"СМП-Қызылорда"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"Промстройсервис 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әкімдігінің "Қызылорда қаласының тұрғын үй коммуналдық шаруашылығы, жолаушылар көлігі және автомобиль жолдары бөлімі" коммуналдық мемлекеттік мекемесінің "Жасыл Қызылорда"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 Жан"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Композитных труб"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"12" желтоқсан</w:t>
            </w:r>
            <w:r>
              <w:br/>
            </w:r>
            <w:r>
              <w:rPr>
                <w:rFonts w:ascii="Times New Roman"/>
                <w:b w:val="false"/>
                <w:i w:val="false"/>
                <w:color w:val="000000"/>
                <w:sz w:val="20"/>
              </w:rPr>
              <w:t>№ 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3-қосымша</w:t>
            </w:r>
          </w:p>
        </w:tc>
      </w:tr>
    </w:tbl>
    <w:bookmarkStart w:name="z24" w:id="10"/>
    <w:p>
      <w:pPr>
        <w:spacing w:after="0"/>
        <w:ind w:left="0"/>
        <w:jc w:val="left"/>
      </w:pPr>
      <w:r>
        <w:rPr>
          <w:rFonts w:ascii="Times New Roman"/>
          <w:b/>
          <w:i w:val="false"/>
          <w:color w:val="000000"/>
        </w:rPr>
        <w:t xml:space="preserve"> Пробация қызметінің есебінде тұрған адамдарды жұмысқа орналастыру квотасы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Квота мөлшері</w:t>
            </w:r>
          </w:p>
          <w:bookmarkEnd w:id="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құрылысы"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"Tamshy-su"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 ҚЖЭО "Қазалы-Теміржолжылу"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ШЖҚ "Қармақшы аудандық ауруханасы"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жер МК"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"Оңталап"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су топтық құбыры" өндірістік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әкімінің аппараты"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"Ж. Алшоразова"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"Greenorda Project"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шаруашылық жүргізу құқығындағы РМК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"Сырымжан"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"Асылжан"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"Мерей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"Асылым"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"Кожанов"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"РУ-6"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"KAZCHINNUR" (КАЗЧИННУР)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Балауса"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Төңкеріс"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"Orda Best Stroy"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 Oil" дара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"Lux" дара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су жүйесі"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"Қызылорда тазалығы"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Қызмет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"СМП-Қызылорда"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 Жан"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және К" толық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Торг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Композитных труб"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электр тарату тораптары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"Valliant-Строй"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Қылмыстық-атқару жүйесі комитетінің Қылмыстық-атқару (пенитенциарлық) жүйесі мекемелерінің "Еңбек" шаруашылық жүргізу құқығындағы республикалық мемлекеттік кәсіпорнының "Еңбек-Қызылорда"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2024 жылғы "12" желтоқсан</w:t>
            </w:r>
            <w:r>
              <w:br/>
            </w:r>
            <w:r>
              <w:rPr>
                <w:rFonts w:ascii="Times New Roman"/>
                <w:b w:val="false"/>
                <w:i w:val="false"/>
                <w:color w:val="000000"/>
                <w:sz w:val="20"/>
              </w:rPr>
              <w:t>№ 188 қаулысына 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квотасы</w:t>
      </w:r>
    </w:p>
    <w:p>
      <w:pPr>
        <w:spacing w:after="0"/>
        <w:ind w:left="0"/>
        <w:jc w:val="both"/>
      </w:pPr>
      <w:r>
        <w:rPr>
          <w:rFonts w:ascii="Times New Roman"/>
          <w:b w:val="false"/>
          <w:i w:val="false"/>
          <w:color w:val="ff0000"/>
          <w:sz w:val="28"/>
        </w:rPr>
        <w:t xml:space="preserve">
      Ескерту. 4-қосымша жаңа редакцияда - Қызылорда облысы әкімдігінің 27.08.2025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Медиа"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"Мырзабаева"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білім мекемесі "Ансар-Каусар" бөбекжай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