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67d0" w14:textId="6a66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облысындағы елді мекендердің жасыл екпелерін жасау, күтіп-баптау және қорғаудың қағидаларын бекіту туралы" Қызылорда облыстық мәслихатының 2023 жылғы 11 тамыздағы № 38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24 шілдедегі № 114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облысындағы елді мекендердің жасыл екпелерін жасау, күтіп-баптау және қорғаудың қағидаларын бекіту туралы" Қызылорда облыстық мәслихатының 2023 жылғы 11 тамыздағы № 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жөніндегішаралар";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Жасыл екпелерді құру, күтіп ұстау және қорғау өзара байланысты жұмыстардың мынадай кешендеріне бөлінеді: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ағаштарды, бұталарды, көпжылдық гүлдер мен бұталы қоршауды үш жылдық күтіммен (қажет болса топырақты ауыстыру арқылы) отырғызу;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жылдық гүлзарлар мен көгалдардың құрылысы;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 жылдық күтімімен ағаштарды өтемдік отырғызу;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жасыл екпелерді мониторингтеу, түгендеу.";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 келесі мазмұндағы 27-1 тармағымен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Жасыл екпелерді күтіп-ұстау (жасыл екпелерді күту және оларға қызмет көрсету) келесіні қамтиды: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шабу, арамшөптерді жою;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№ 265 бұйрығымен бекітілген Қазақстан Республикасының орман заңнамасын бұзудан келтірілген залалдың мөлшерін есептеуге арналған базалық ставкаларға (Нормативтік құқықтық актілерді мемлекеттік тіркеу тізілімінде № 33476 болып тіркелген) сәйкес уәкілетті орган есептейді.".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