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6f0dd" w14:textId="256f0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темір жолы" Ұлттық компаниясы" акционерлік қоғамына байланыс магистральдық кабелін ұстау және қызмет көрсету үшін қауымдық сервитут белгілеу туралы</w:t>
      </w:r>
    </w:p>
    <w:p>
      <w:pPr>
        <w:spacing w:after="0"/>
        <w:ind w:left="0"/>
        <w:jc w:val="both"/>
      </w:pPr>
      <w:r>
        <w:rPr>
          <w:rFonts w:ascii="Times New Roman"/>
          <w:b w:val="false"/>
          <w:i w:val="false"/>
          <w:color w:val="000000"/>
          <w:sz w:val="28"/>
        </w:rPr>
        <w:t>Қарағанды облысы Осакаров ауданының әкімдігінің 2024 жылғы 25 желтоқсандағы № 118/04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69-бабына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Осакаров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"Қазақстан темір жолы" Ұлттық компаниясы" акционерлік қоғамына Осакаров ауданының Батпақты, Озерный ауылдық округтері мен Сарыөзек ауылдық округінің аумағында орналасқан жалпы ауданы 6,0487 гектар жер учаскелеріне меншік иелері мен жер пайдаланушылардан жер учаскелерін алып қоймай, байланыс магистральдық кабелін ұстау және қызмет көрсету үшін 49 жыл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"Қазақстан темір жолы" Ұлттық компаниясы" акционерлік қоғамы (келісім бойынша) жер учаскелерінің меншік иелері мен жер пайдаланушыларға шығындарды толық көлемде өтеу қажет, шығындардың мөлшері және оларды өтеу тәртібі Қазақстан Республикасының қолданыстағы заңнамасына сәйкес тараптардың келісімімен анықталсын.</w:t>
      </w:r>
    </w:p>
    <w:bookmarkEnd w:id="2"/>
    <w:bookmarkStart w:name="z7" w:id="3"/>
    <w:p>
      <w:pPr>
        <w:spacing w:after="0"/>
        <w:ind w:left="0"/>
        <w:jc w:val="both"/>
      </w:pPr>
      <w:r>
        <w:rPr>
          <w:rFonts w:ascii="Times New Roman"/>
          <w:b w:val="false"/>
          <w:i w:val="false"/>
          <w:color w:val="000000"/>
          <w:sz w:val="28"/>
        </w:rPr>
        <w:t>
      3. "Осакаров ауданының жер қатынастары бөлімі" мемлекеттік мекемесіне Қазақстан Республикасының заңнамасында белгіленген тәртіппен қамтамасыз ету:</w:t>
      </w:r>
    </w:p>
    <w:bookmarkEnd w:id="3"/>
    <w:bookmarkStart w:name="z8" w:id="4"/>
    <w:p>
      <w:pPr>
        <w:spacing w:after="0"/>
        <w:ind w:left="0"/>
        <w:jc w:val="both"/>
      </w:pPr>
      <w:r>
        <w:rPr>
          <w:rFonts w:ascii="Times New Roman"/>
          <w:b w:val="false"/>
          <w:i w:val="false"/>
          <w:color w:val="000000"/>
          <w:sz w:val="28"/>
        </w:rPr>
        <w:t>
      1) осы қаулыға қол қойылған күннен бастап бес жұмыс күні ішінде оны Қазақстан Республикасы нормативтік құқықтық актілерінің электрондық түрдегі эталондық бақылау банкіне енгізу және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үшін қазақ және орыс тілдерінде электрондық түрде жіберу;</w:t>
      </w:r>
    </w:p>
    <w:bookmarkEnd w:id="4"/>
    <w:bookmarkStart w:name="z9" w:id="5"/>
    <w:p>
      <w:pPr>
        <w:spacing w:after="0"/>
        <w:ind w:left="0"/>
        <w:jc w:val="both"/>
      </w:pPr>
      <w:r>
        <w:rPr>
          <w:rFonts w:ascii="Times New Roman"/>
          <w:b w:val="false"/>
          <w:i w:val="false"/>
          <w:color w:val="000000"/>
          <w:sz w:val="28"/>
        </w:rPr>
        <w:t>
      2) осы қаулыдан туындайтын өзге де шаралар қабылдасын.</w:t>
      </w:r>
    </w:p>
    <w:bookmarkEnd w:id="5"/>
    <w:bookmarkStart w:name="z10" w:id="6"/>
    <w:p>
      <w:pPr>
        <w:spacing w:after="0"/>
        <w:ind w:left="0"/>
        <w:jc w:val="both"/>
      </w:pPr>
      <w:r>
        <w:rPr>
          <w:rFonts w:ascii="Times New Roman"/>
          <w:b w:val="false"/>
          <w:i w:val="false"/>
          <w:color w:val="000000"/>
          <w:sz w:val="28"/>
        </w:rPr>
        <w:t>
      4.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Осакаров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Нурмуханбетов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ауданы әкімдігінің</w:t>
            </w:r>
            <w:r>
              <w:br/>
            </w:r>
            <w:r>
              <w:rPr>
                <w:rFonts w:ascii="Times New Roman"/>
                <w:b w:val="false"/>
                <w:i w:val="false"/>
                <w:color w:val="000000"/>
                <w:sz w:val="20"/>
              </w:rPr>
              <w:t>2024 жылғы "25" желтоқсандағы</w:t>
            </w:r>
            <w:r>
              <w:br/>
            </w:r>
            <w:r>
              <w:rPr>
                <w:rFonts w:ascii="Times New Roman"/>
                <w:b w:val="false"/>
                <w:i w:val="false"/>
                <w:color w:val="000000"/>
                <w:sz w:val="20"/>
              </w:rPr>
              <w:t>№118/04 қаулысына қосымша</w:t>
            </w:r>
          </w:p>
        </w:tc>
      </w:tr>
    </w:tbl>
    <w:bookmarkStart w:name="z14" w:id="8"/>
    <w:p>
      <w:pPr>
        <w:spacing w:after="0"/>
        <w:ind w:left="0"/>
        <w:jc w:val="left"/>
      </w:pPr>
      <w:r>
        <w:rPr>
          <w:rFonts w:ascii="Times New Roman"/>
          <w:b/>
          <w:i w:val="false"/>
          <w:color w:val="000000"/>
        </w:rPr>
        <w:t xml:space="preserve"> Жария сервитут белгіленуге жататын жер учаскелерінің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учаскелердің ауданы (лицензия шекарасында), 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Озерный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Батпақты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 Осакаров ауданы, Сарыөзек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