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17c" w14:textId="994d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Абай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2024 жылғы 18 наурыздағы № 54қе-қа бұйрығы</w:t>
      </w:r>
    </w:p>
    <w:p>
      <w:pPr>
        <w:spacing w:after="0"/>
        <w:ind w:left="0"/>
        <w:jc w:val="both"/>
      </w:pPr>
      <w:r>
        <w:rPr>
          <w:rFonts w:ascii="Times New Roman"/>
          <w:b w:val="false"/>
          <w:i w:val="false"/>
          <w:color w:val="000000"/>
          <w:sz w:val="28"/>
        </w:rPr>
        <w:t>
      №___ дана</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2023 жылғы 28 желтоқсандағы № 424 Жарлығы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және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қаулысымен бекітілген Мемлекеттік органның құрылымдық бөлімшесі туралы </w:t>
      </w:r>
      <w:r>
        <w:rPr>
          <w:rFonts w:ascii="Times New Roman"/>
          <w:b w:val="false"/>
          <w:i w:val="false"/>
          <w:color w:val="000000"/>
          <w:sz w:val="28"/>
        </w:rPr>
        <w:t>ережені</w:t>
      </w:r>
      <w:r>
        <w:rPr>
          <w:rFonts w:ascii="Times New Roman"/>
          <w:b w:val="false"/>
          <w:i w:val="false"/>
          <w:color w:val="000000"/>
          <w:sz w:val="28"/>
        </w:rPr>
        <w:t xml:space="preserve"> әзірлеу және бекіту қағидаларына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Абай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Абай облысы бойынша департаментінің бастығы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Абай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2022 жылғы 16 шiлдедегi № 285-қа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0"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орынбасары –</w:t>
            </w: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2024 жылғы 18 наурыздағы</w:t>
            </w:r>
            <w:r>
              <w:br/>
            </w:r>
            <w:r>
              <w:rPr>
                <w:rFonts w:ascii="Times New Roman"/>
                <w:b w:val="false"/>
                <w:i w:val="false"/>
                <w:color w:val="000000"/>
                <w:sz w:val="20"/>
              </w:rPr>
              <w:t>№ 54қе -қа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Абай облысы бойынша департаменті туралы  Ереже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Абай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4" w:id="12"/>
    <w:p>
      <w:pPr>
        <w:spacing w:after="0"/>
        <w:ind w:left="0"/>
        <w:jc w:val="both"/>
      </w:pPr>
      <w:r>
        <w:rPr>
          <w:rFonts w:ascii="Times New Roman"/>
          <w:b w:val="false"/>
          <w:i w:val="false"/>
          <w:color w:val="000000"/>
          <w:sz w:val="28"/>
        </w:rPr>
        <w:t>
      2. Шекара қызметінің департаменті өз қызметін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15"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6"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17"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18"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0" w:id="18"/>
    <w:p>
      <w:pPr>
        <w:spacing w:after="0"/>
        <w:ind w:left="0"/>
        <w:jc w:val="both"/>
      </w:pPr>
      <w:r>
        <w:rPr>
          <w:rFonts w:ascii="Times New Roman"/>
          <w:b w:val="false"/>
          <w:i w:val="false"/>
          <w:color w:val="000000"/>
          <w:sz w:val="28"/>
        </w:rPr>
        <w:t>
      8. Заңды тұлғаның орналасқан орны: Қазақстан Республикасы, Абай облысы, Семей қаласы, Школьная көшесі, 8А, индекс 071411.</w:t>
      </w:r>
    </w:p>
    <w:bookmarkEnd w:id="18"/>
    <w:bookmarkStart w:name="z21"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Абай облысы бойынша департаменті" республикалық мемлекеттік мекемесі.</w:t>
      </w:r>
    </w:p>
    <w:bookmarkEnd w:id="19"/>
    <w:bookmarkStart w:name="z22"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3"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4"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Start w:name="z25" w:id="23"/>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3"/>
    <w:bookmarkStart w:name="z26" w:id="24"/>
    <w:p>
      <w:pPr>
        <w:spacing w:after="0"/>
        <w:ind w:left="0"/>
        <w:jc w:val="both"/>
      </w:pPr>
      <w:r>
        <w:rPr>
          <w:rFonts w:ascii="Times New Roman"/>
          <w:b w:val="false"/>
          <w:i w:val="false"/>
          <w:color w:val="000000"/>
          <w:sz w:val="28"/>
        </w:rPr>
        <w:t>
      13. Мақсаттары:</w:t>
      </w:r>
    </w:p>
    <w:bookmarkEnd w:id="24"/>
    <w:bookmarkStart w:name="z27" w:id="25"/>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5"/>
    <w:bookmarkStart w:name="z28" w:id="26"/>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6"/>
    <w:bookmarkStart w:name="z29" w:id="27"/>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7"/>
    <w:bookmarkStart w:name="z30" w:id="28"/>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8"/>
    <w:bookmarkStart w:name="z31" w:id="29"/>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29"/>
    <w:bookmarkStart w:name="z32" w:id="30"/>
    <w:p>
      <w:pPr>
        <w:spacing w:after="0"/>
        <w:ind w:left="0"/>
        <w:jc w:val="both"/>
      </w:pPr>
      <w:r>
        <w:rPr>
          <w:rFonts w:ascii="Times New Roman"/>
          <w:b w:val="false"/>
          <w:i w:val="false"/>
          <w:color w:val="000000"/>
          <w:sz w:val="28"/>
        </w:rPr>
        <w:t>
      6) Мемлекеттік шекара режимін, өткізу пункттеріндегі режимді және шекара режимін қамтамасыз ету;</w:t>
      </w:r>
    </w:p>
    <w:bookmarkEnd w:id="30"/>
    <w:bookmarkStart w:name="z33" w:id="31"/>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1"/>
    <w:bookmarkStart w:name="z34" w:id="32"/>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2"/>
    <w:bookmarkStart w:name="z35" w:id="33"/>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3"/>
    <w:bookmarkStart w:name="z36" w:id="34"/>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4"/>
    <w:bookmarkStart w:name="z37" w:id="35"/>
    <w:p>
      <w:pPr>
        <w:spacing w:after="0"/>
        <w:ind w:left="0"/>
        <w:jc w:val="both"/>
      </w:pPr>
      <w:r>
        <w:rPr>
          <w:rFonts w:ascii="Times New Roman"/>
          <w:b w:val="false"/>
          <w:i w:val="false"/>
          <w:color w:val="000000"/>
          <w:sz w:val="28"/>
        </w:rPr>
        <w:t>
      14. Құқықтары мен міндеттері:</w:t>
      </w:r>
    </w:p>
    <w:bookmarkEnd w:id="35"/>
    <w:bookmarkStart w:name="z38" w:id="36"/>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6"/>
    <w:bookmarkStart w:name="z39" w:id="37"/>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7"/>
    <w:bookmarkStart w:name="z40" w:id="38"/>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8"/>
    <w:bookmarkStart w:name="z41" w:id="39"/>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9"/>
    <w:bookmarkStart w:name="z42" w:id="40"/>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0"/>
    <w:bookmarkStart w:name="z43" w:id="41"/>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1"/>
    <w:bookmarkStart w:name="z44" w:id="42"/>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2"/>
    <w:bookmarkStart w:name="z45" w:id="43"/>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3"/>
    <w:bookmarkStart w:name="z46" w:id="44"/>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4"/>
    <w:bookmarkStart w:name="z47" w:id="45"/>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5"/>
    <w:bookmarkStart w:name="z48" w:id="46"/>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6"/>
    <w:bookmarkStart w:name="z49" w:id="47"/>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7"/>
    <w:bookmarkStart w:name="z50" w:id="48"/>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8"/>
    <w:bookmarkStart w:name="z51" w:id="49"/>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49"/>
    <w:bookmarkStart w:name="z52" w:id="50"/>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0"/>
    <w:bookmarkStart w:name="z53" w:id="51"/>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1"/>
    <w:bookmarkStart w:name="z54" w:id="52"/>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2"/>
    <w:bookmarkStart w:name="z55" w:id="53"/>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3"/>
    <w:bookmarkStart w:name="z56" w:id="54"/>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4"/>
    <w:bookmarkStart w:name="z57" w:id="55"/>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5"/>
    <w:bookmarkStart w:name="z58" w:id="56"/>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6"/>
    <w:bookmarkStart w:name="z59" w:id="57"/>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7"/>
    <w:bookmarkStart w:name="z60" w:id="58"/>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8"/>
    <w:bookmarkStart w:name="z61" w:id="59"/>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59"/>
    <w:bookmarkStart w:name="z62" w:id="60"/>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0"/>
    <w:bookmarkStart w:name="z63" w:id="61"/>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1"/>
    <w:bookmarkStart w:name="z64" w:id="62"/>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2"/>
    <w:bookmarkStart w:name="z65" w:id="63"/>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3"/>
    <w:bookmarkStart w:name="z66" w:id="64"/>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4"/>
    <w:bookmarkStart w:name="z67" w:id="65"/>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5"/>
    <w:bookmarkStart w:name="z68" w:id="66"/>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6"/>
    <w:bookmarkStart w:name="z69" w:id="67"/>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7"/>
    <w:bookmarkStart w:name="z70" w:id="68"/>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8"/>
    <w:bookmarkStart w:name="z71" w:id="69"/>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9"/>
    <w:bookmarkStart w:name="z72" w:id="70"/>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0"/>
    <w:bookmarkStart w:name="z73" w:id="71"/>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1"/>
    <w:bookmarkStart w:name="z74" w:id="72"/>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2"/>
    <w:bookmarkStart w:name="z75" w:id="73"/>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3"/>
    <w:bookmarkStart w:name="z76" w:id="74"/>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4"/>
    <w:bookmarkStart w:name="z77" w:id="75"/>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5"/>
    <w:bookmarkStart w:name="z78" w:id="76"/>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6"/>
    <w:bookmarkStart w:name="z79" w:id="77"/>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7"/>
    <w:bookmarkStart w:name="z80" w:id="78"/>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ақпараттық қауіпсіздігін қамтамасыз ету бойынша іс-шараларға қатысу;</w:t>
      </w:r>
    </w:p>
    <w:bookmarkEnd w:id="78"/>
    <w:bookmarkStart w:name="z81" w:id="79"/>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79"/>
    <w:bookmarkStart w:name="z82" w:id="80"/>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0"/>
    <w:bookmarkStart w:name="z83" w:id="81"/>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1"/>
    <w:bookmarkStart w:name="z84" w:id="82"/>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арандатушылықтардың жолын кесу, аталған қылмыстық қол сұғушылықтардан халықты, мемлекеттік және жеке мүлікті қорғау;</w:t>
      </w:r>
    </w:p>
    <w:bookmarkEnd w:id="82"/>
    <w:bookmarkStart w:name="z85" w:id="83"/>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3"/>
    <w:bookmarkStart w:name="z86" w:id="84"/>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4"/>
    <w:bookmarkStart w:name="z87" w:id="85"/>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5"/>
    <w:bookmarkStart w:name="z88" w:id="86"/>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6"/>
    <w:bookmarkStart w:name="z89" w:id="87"/>
    <w:p>
      <w:pPr>
        <w:spacing w:after="0"/>
        <w:ind w:left="0"/>
        <w:jc w:val="both"/>
      </w:pPr>
      <w:r>
        <w:rPr>
          <w:rFonts w:ascii="Times New Roman"/>
          <w:b w:val="false"/>
          <w:i w:val="false"/>
          <w:color w:val="000000"/>
          <w:sz w:val="28"/>
        </w:rPr>
        <w:t>
      52) өз құзыреті шегінде құқық бұзушылықтар профилактикасын жүзеге асыру;</w:t>
      </w:r>
    </w:p>
    <w:bookmarkEnd w:id="87"/>
    <w:bookmarkStart w:name="z90" w:id="88"/>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8"/>
    <w:bookmarkStart w:name="z91" w:id="89"/>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89"/>
    <w:bookmarkStart w:name="z92" w:id="90"/>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0"/>
    <w:bookmarkStart w:name="z93" w:id="91"/>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1"/>
    <w:bookmarkStart w:name="z94" w:id="92"/>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92"/>
    <w:bookmarkStart w:name="z95" w:id="93"/>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3"/>
    <w:bookmarkStart w:name="z96" w:id="94"/>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4"/>
    <w:bookmarkStart w:name="z97" w:id="95"/>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5"/>
    <w:bookmarkStart w:name="z98" w:id="96"/>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6"/>
    <w:bookmarkStart w:name="z99" w:id="97"/>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7"/>
    <w:bookmarkStart w:name="z100" w:id="98"/>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98"/>
    <w:bookmarkStart w:name="z101" w:id="99"/>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9"/>
    <w:bookmarkStart w:name="z102" w:id="100"/>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0"/>
    <w:bookmarkStart w:name="z103" w:id="101"/>
    <w:p>
      <w:pPr>
        <w:spacing w:after="0"/>
        <w:ind w:left="0"/>
        <w:jc w:val="both"/>
      </w:pPr>
      <w:r>
        <w:rPr>
          <w:rFonts w:ascii="Times New Roman"/>
          <w:b w:val="false"/>
          <w:i w:val="false"/>
          <w:color w:val="000000"/>
          <w:sz w:val="28"/>
        </w:rPr>
        <w:t>
      66)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әрі қарау;</w:t>
      </w:r>
    </w:p>
    <w:bookmarkEnd w:id="101"/>
    <w:bookmarkStart w:name="z104" w:id="102"/>
    <w:p>
      <w:pPr>
        <w:spacing w:after="0"/>
        <w:ind w:left="0"/>
        <w:jc w:val="both"/>
      </w:pPr>
      <w:r>
        <w:rPr>
          <w:rFonts w:ascii="Times New Roman"/>
          <w:b w:val="false"/>
          <w:i w:val="false"/>
          <w:color w:val="000000"/>
          <w:sz w:val="28"/>
        </w:rPr>
        <w:t>
      67) сотқа жүгіну;</w:t>
      </w:r>
    </w:p>
    <w:bookmarkEnd w:id="102"/>
    <w:bookmarkStart w:name="z105" w:id="103"/>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3"/>
    <w:bookmarkStart w:name="z106" w:id="104"/>
    <w:p>
      <w:pPr>
        <w:spacing w:after="0"/>
        <w:ind w:left="0"/>
        <w:jc w:val="both"/>
      </w:pPr>
      <w:r>
        <w:rPr>
          <w:rFonts w:ascii="Times New Roman"/>
          <w:b w:val="false"/>
          <w:i w:val="false"/>
          <w:color w:val="000000"/>
          <w:sz w:val="28"/>
        </w:rPr>
        <w:t>
      15. Функциялары:</w:t>
      </w:r>
    </w:p>
    <w:bookmarkEnd w:id="104"/>
    <w:bookmarkStart w:name="z107" w:id="105"/>
    <w:p>
      <w:pPr>
        <w:spacing w:after="0"/>
        <w:ind w:left="0"/>
        <w:jc w:val="both"/>
      </w:pPr>
      <w:r>
        <w:rPr>
          <w:rFonts w:ascii="Times New Roman"/>
          <w:b w:val="false"/>
          <w:i w:val="false"/>
          <w:color w:val="000000"/>
          <w:sz w:val="28"/>
        </w:rPr>
        <w:t>
      1) шекаралық саясатты іске асыру;</w:t>
      </w:r>
    </w:p>
    <w:bookmarkEnd w:id="105"/>
    <w:bookmarkStart w:name="z108" w:id="106"/>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6"/>
    <w:bookmarkStart w:name="z109" w:id="107"/>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7"/>
    <w:bookmarkStart w:name="z110" w:id="108"/>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8"/>
    <w:bookmarkStart w:name="z111" w:id="109"/>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9"/>
    <w:bookmarkStart w:name="z112" w:id="110"/>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0"/>
    <w:bookmarkStart w:name="z113" w:id="111"/>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1"/>
    <w:bookmarkStart w:name="z114" w:id="112"/>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2"/>
    <w:bookmarkStart w:name="z115" w:id="113"/>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3"/>
    <w:bookmarkStart w:name="z116" w:id="114"/>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4"/>
    <w:bookmarkStart w:name="z117" w:id="115"/>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5"/>
    <w:bookmarkStart w:name="z118" w:id="116"/>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6"/>
    <w:bookmarkStart w:name="z119" w:id="117"/>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7"/>
    <w:bookmarkStart w:name="z120" w:id="118"/>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8"/>
    <w:bookmarkStart w:name="z121" w:id="119"/>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9"/>
    <w:bookmarkStart w:name="z122" w:id="120"/>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0"/>
    <w:bookmarkStart w:name="z123" w:id="121"/>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1"/>
    <w:bookmarkStart w:name="z124" w:id="122"/>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2"/>
    <w:bookmarkStart w:name="z125" w:id="123"/>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3"/>
    <w:bookmarkStart w:name="z126" w:id="124"/>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4"/>
    <w:bookmarkStart w:name="z127" w:id="125"/>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5"/>
    <w:bookmarkStart w:name="z128" w:id="126"/>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6"/>
    <w:bookmarkStart w:name="z129" w:id="127"/>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7"/>
    <w:bookmarkStart w:name="z130" w:id="128"/>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8"/>
    <w:bookmarkStart w:name="z131" w:id="129"/>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9"/>
    <w:bookmarkStart w:name="z132" w:id="130"/>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0"/>
    <w:bookmarkStart w:name="z133" w:id="131"/>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1"/>
    <w:bookmarkStart w:name="z134" w:id="132"/>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2"/>
    <w:bookmarkStart w:name="z135" w:id="133"/>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3"/>
    <w:bookmarkStart w:name="z136" w:id="134"/>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4"/>
    <w:bookmarkStart w:name="z137" w:id="135"/>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5"/>
    <w:bookmarkStart w:name="z138" w:id="136"/>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6"/>
    <w:bookmarkStart w:name="z139" w:id="137"/>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7"/>
    <w:bookmarkStart w:name="z140" w:id="138"/>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8"/>
    <w:bookmarkStart w:name="z141" w:id="139"/>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9"/>
    <w:bookmarkStart w:name="z142" w:id="140"/>
    <w:p>
      <w:pPr>
        <w:spacing w:after="0"/>
        <w:ind w:left="0"/>
        <w:jc w:val="both"/>
      </w:pPr>
      <w:r>
        <w:rPr>
          <w:rFonts w:ascii="Times New Roman"/>
          <w:b w:val="false"/>
          <w:i w:val="false"/>
          <w:color w:val="000000"/>
          <w:sz w:val="28"/>
        </w:rPr>
        <w:t>
      16. Шекара қызметінің департаментін басқаруды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0"/>
    <w:bookmarkStart w:name="z143" w:id="141"/>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1"/>
    <w:bookmarkStart w:name="z144" w:id="142"/>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2"/>
    <w:bookmarkStart w:name="z145" w:id="143"/>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3"/>
    <w:bookmarkStart w:name="z146" w:id="144"/>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4"/>
    <w:bookmarkStart w:name="z147" w:id="145"/>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5"/>
    <w:bookmarkStart w:name="z148" w:id="146"/>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6"/>
    <w:bookmarkStart w:name="z149" w:id="147"/>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7"/>
    <w:bookmarkStart w:name="z150" w:id="148"/>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қарым-қатынасты Шекара қызметі департаментінің атынан өкілдік етеді, сотта және өзге де мемлекеттік органдарда Шекара қызметі департаментінің мүддесін білдіруге сенімхаттарға қол қояды, шарттар жасайды;</w:t>
      </w:r>
    </w:p>
    <w:bookmarkEnd w:id="148"/>
    <w:bookmarkStart w:name="z151" w:id="149"/>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9"/>
    <w:bookmarkStart w:name="z152" w:id="150"/>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0"/>
    <w:bookmarkStart w:name="z153" w:id="151"/>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1"/>
    <w:bookmarkStart w:name="z154" w:id="152"/>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2"/>
    <w:bookmarkStart w:name="z155" w:id="153"/>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3"/>
    <w:bookmarkStart w:name="z156" w:id="154"/>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4"/>
    <w:bookmarkStart w:name="z157" w:id="155"/>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5"/>
    <w:bookmarkStart w:name="z158" w:id="156"/>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6"/>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59" w:id="157"/>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7"/>
    <w:bookmarkStart w:name="z160" w:id="158"/>
    <w:p>
      <w:pPr>
        <w:spacing w:after="0"/>
        <w:ind w:left="0"/>
        <w:jc w:val="left"/>
      </w:pPr>
      <w:r>
        <w:rPr>
          <w:rFonts w:ascii="Times New Roman"/>
          <w:b/>
          <w:i w:val="false"/>
          <w:color w:val="000000"/>
        </w:rPr>
        <w:t xml:space="preserve"> 4-тарау. Шекара қызметі департаментінің мүлкі</w:t>
      </w:r>
    </w:p>
    <w:bookmarkEnd w:id="158"/>
    <w:bookmarkStart w:name="z161" w:id="159"/>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59"/>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2" w:id="160"/>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60"/>
    <w:bookmarkStart w:name="z163" w:id="16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1"/>
    <w:bookmarkStart w:name="z164" w:id="162"/>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2"/>
    <w:bookmarkStart w:name="z165" w:id="163"/>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3"/>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Start w:name="z166" w:id="164"/>
    <w:p>
      <w:pPr>
        <w:spacing w:after="0"/>
        <w:ind w:left="0"/>
        <w:jc w:val="both"/>
      </w:pPr>
      <w:r>
        <w:rPr>
          <w:rFonts w:ascii="Times New Roman"/>
          <w:b w:val="false"/>
          <w:i w:val="false"/>
          <w:color w:val="000000"/>
          <w:sz w:val="28"/>
        </w:rPr>
        <w:t>
      1) Шекара қызметі департаментінің Мақаншы ауданы бойынша шекара басқармасы, орналасқан орны (орналасқан жері) – Абай облысы, Мақаншы ауданы, Мақаншы ауылы, Ә. Найманбаев көшесі, 2Б, индексі 071724;</w:t>
      </w:r>
    </w:p>
    <w:bookmarkEnd w:id="164"/>
    <w:bookmarkStart w:name="z167" w:id="165"/>
    <w:p>
      <w:pPr>
        <w:spacing w:after="0"/>
        <w:ind w:left="0"/>
        <w:jc w:val="both"/>
      </w:pPr>
      <w:r>
        <w:rPr>
          <w:rFonts w:ascii="Times New Roman"/>
          <w:b w:val="false"/>
          <w:i w:val="false"/>
          <w:color w:val="000000"/>
          <w:sz w:val="28"/>
        </w:rPr>
        <w:t>
      2) Шекара қызметі департаментінің "Семей" шекара басқармасы, орналасқан орны (орналасқан жері) – Абай облысы, Семей қаласы, Школьная көшесі 8А, индексі 071411.</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