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b963" w14:textId="aeb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"2024–2026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29 наурыздағы № 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аудандық мәслихатының 2023 жылғы 22 желтоқсандағы № 61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5 626 344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403 445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3 380 201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5 714 589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- 221 495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221 495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206 752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141 942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156 685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 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206 752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