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f28" w14:textId="3531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Қарқаралы қаласының әкімінің 2024 жылғы 5 сәуірдегі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4 сәуірдегі №15-4-1/178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Қарқаралы қаласының аумағында құтыру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Қарқаралы қаласы әкімінің 2023 жылғы 27 желтоқсандағы №5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