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d53" w14:textId="dbe7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25 желтоқсандағы № VIII-30/223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9468546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3623877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197447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36409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5610813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10401170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67390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110096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42706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-1364219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1364219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110096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1298666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Қарқаралы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VIII-42/325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шығыстарының құрамында аудандық бюджеттен 2025-2027 жылдарға арналған қала, кент, ауылдық округтер бюджеттеріне берілетін субвенциялар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2025 жылға арналған резерві 21529 мың теңге сомасында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Қарқаралы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VIII-42/325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2025-2027 жылдарға арналған қала, кент, ауылдық округтер бюджеттеріне берілетін субвенциялар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 мен бюджеттік кредиттер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Қарқаралы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VIII-42/325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