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cd77" w14:textId="ac8c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2024 жылғы 19 қаңтардағы № 1 шешімі. Күші жойылды - Қарағанды облысы Қарқаралы ауданының әкімінің 2024 жылғы 19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19.03.2024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техногендiк сипаттағы төтенше жағдайлардың сыныптамасын белгілеу туралы" қаулысына сәйкес, Қарқаралы ауданының әкімі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ауданындағы Бақты ауылдық округінің Бақты ауылында және Бесоба ауылдық округінің Бесоба ауылында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Қарқаралы ауданы әкімінің орынбасары Дархан Саулеханович Жиенбаев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2024 жылғы 03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