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cd77" w14:textId="ac8c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2024 жылғы 19 қаңтардағы № 1 шешімі. Күші жойылды - Қарағанды облысы Қарқаралы ауданының әкімінің 2024 жылғы 19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19.03.2024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техногендiк сипаттағы төтенше жағдайлардың сыныптамасын белгілеу туралы" қаулысына сәйкес, Қарқаралы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ауданындағы Бақты ауылдық округінің Бақты ауылында және Бесоба ауылдық округінің Бесоба ауылында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Қарқаралы ауданы әкімінің орынбасары Дархан Саулеханович Жиенбаев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2024 жылғы 03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