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069f" w14:textId="fef0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2024 жылғы 26 қыркүйектегі № 52/01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859,9 гектар жер учаскесін меншік иелері мен жер пайдаланушылардан алып қоймай 2029 жылдың 25 тамызына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15523,7103 гектар жер учаскесін меншік иелері мен жер пайдаланушылардан алып қоймай 2029 жылдың 10 қазанына дейін жария сервитут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2117,4 гектар жер учаскесін меншік иелері мен жер пайдаланушылардан алып қоймай 2029 жылдың 10 қазанына дейін жария сервитут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1791,4 гектар жер учаскесін меншік иелері мен жер пайдаланушылардан алып қоймай 2029 жылдың 10 қазанына дейін жария сервитут белгіленсін.</w:t>
      </w:r>
    </w:p>
    <w:bookmarkEnd w:id="4"/>
    <w:bookmarkStart w:name="z9"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10184,5994 гектар жер учаскесін меншік иелері мен жер пайдаланушылардан алып қоймай 2029 жылдың 25 тамызына дейін жария сервитут белгіленсін.</w:t>
      </w:r>
    </w:p>
    <w:bookmarkEnd w:id="5"/>
    <w:bookmarkStart w:name="z10"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10175 гектар жер учаскесін меншік иелері мен жер пайдаланушылардан алып қоймай 2029 жылдың 10 қазанына дейін жария сервитут белгіленсін.</w:t>
      </w:r>
    </w:p>
    <w:bookmarkEnd w:id="6"/>
    <w:bookmarkStart w:name="z11" w:id="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465,0100 гектар жер учаскесін меншік иелері мен жер пайдаланушылардан алып қоймай 2028 жылдың 4 қарашаға дейін жария сервитут белгіленсін.</w:t>
      </w:r>
    </w:p>
    <w:bookmarkEnd w:id="7"/>
    <w:bookmarkStart w:name="z12" w:id="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"Lakeside Minerals Limited" Жеке компаниясына пайдалы қазбаларды барлау үшін, жалпы көлемі 2499,9 гектар жер учаскесін меншік иелері мен жер пайдаланушылардан алып қоймай 2029 жылдың 15 қыркүйегіне дейін жария сервитут белгіленсін.</w:t>
      </w:r>
    </w:p>
    <w:bookmarkEnd w:id="8"/>
    <w:bookmarkStart w:name="z13" w:id="9"/>
    <w:p>
      <w:pPr>
        <w:spacing w:after="0"/>
        <w:ind w:left="0"/>
        <w:jc w:val="both"/>
      </w:pPr>
      <w:r>
        <w:rPr>
          <w:rFonts w:ascii="Times New Roman"/>
          <w:b w:val="false"/>
          <w:i w:val="false"/>
          <w:color w:val="000000"/>
          <w:sz w:val="28"/>
        </w:rPr>
        <w:t>
      9. "Ақтоғай ауданының жер қатынастары, сәулет және қала құрылысы бөлімі" мемлекеттік мекемесі осы қаулыдан туындайтын шараларды қабылдасын.</w:t>
      </w:r>
    </w:p>
    <w:bookmarkEnd w:id="9"/>
    <w:bookmarkStart w:name="z14" w:id="10"/>
    <w:p>
      <w:pPr>
        <w:spacing w:after="0"/>
        <w:ind w:left="0"/>
        <w:jc w:val="both"/>
      </w:pPr>
      <w:r>
        <w:rPr>
          <w:rFonts w:ascii="Times New Roman"/>
          <w:b w:val="false"/>
          <w:i w:val="false"/>
          <w:color w:val="000000"/>
          <w:sz w:val="28"/>
        </w:rPr>
        <w:t>
      10. Осы қаулының орындалуын бақылау Ақтоғай ауданы әкімінің жетекшілік ететін мәселелер жөніндегі орынбасарына жүктелсін.</w:t>
      </w:r>
    </w:p>
    <w:bookmarkEnd w:id="10"/>
    <w:bookmarkStart w:name="z15" w:id="11"/>
    <w:p>
      <w:pPr>
        <w:spacing w:after="0"/>
        <w:ind w:left="0"/>
        <w:jc w:val="both"/>
      </w:pPr>
      <w:r>
        <w:rPr>
          <w:rFonts w:ascii="Times New Roman"/>
          <w:b w:val="false"/>
          <w:i w:val="false"/>
          <w:color w:val="000000"/>
          <w:sz w:val="28"/>
        </w:rPr>
        <w:t>
      11.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1- қосымша</w:t>
            </w:r>
          </w:p>
        </w:tc>
      </w:tr>
    </w:tbl>
    <w:bookmarkStart w:name="z18" w:id="12"/>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Акимжанова Сауле Касилкаримовна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Райсханов Асыл Бекетович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2- қосымша</w:t>
            </w:r>
          </w:p>
        </w:tc>
      </w:tr>
    </w:tbl>
    <w:bookmarkStart w:name="z20" w:id="13"/>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Каспаков Кадырберген Жарахметович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Азат Анесович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Мырзабеков Жармолда Мырзабекович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Жанат Тезекивич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09-102-025-043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Мейрам Калиаскарович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"AristaLTD"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Копылов Сергей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Джортбасов Алапгар Рыспаевич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"IRKAZ METAL CORPORATION" (ИРКАЗ МЕТАЛ КОРПОРАЙШН)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"Азурит-ТС"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"IRKAZ METAL CORPORATION" (ИРКАЗ МЕТАЛ КОРПОРАЙШН)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"IRKAZ METAL CORPORATION" (ИРКАЗ МЕТАЛ КОРПОРАЙШН)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3- қосымша</w:t>
            </w:r>
          </w:p>
        </w:tc>
      </w:tr>
    </w:tbl>
    <w:bookmarkStart w:name="z22" w:id="14"/>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Даукенова Айкерим Нурмашовна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Турсынбеков Айдын Адилханович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Мантаев Бакыт Кишкенебаевич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4- қосымша</w:t>
            </w:r>
          </w:p>
        </w:tc>
      </w:tr>
    </w:tbl>
    <w:bookmarkStart w:name="z24" w:id="15"/>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Саян Кенжеханович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Джортпасов Алапгар Рыспаевич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Нарыкбеков Ермек Артаевич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5- қосымша</w:t>
            </w:r>
          </w:p>
        </w:tc>
      </w:tr>
    </w:tbl>
    <w:bookmarkStart w:name="z26" w:id="16"/>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Амирбаев Алимсерик Мажитович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Коныратбек Аскарбек Коныратбекулы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Қамбаров Ербол Мейрканулы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3264,8794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Акимжанова Сауле Касилкаримовна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Нурлан Курмашулы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Қуатов Танирберген Базарович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Мадибеков Махамбет Дауиталиевич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Амирбаев Аргын Алимсерикович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 Тоқжан Дәрменқұлқызы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6- қосымша</w:t>
            </w:r>
          </w:p>
        </w:tc>
      </w:tr>
    </w:tbl>
    <w:bookmarkStart w:name="z28" w:id="17"/>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Каспаков Кадырберген Жарахметович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Әлмұхан Сағатұлы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Тоқтаубаев Нурбол Берикболович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Аяфов Ербол Турганович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Мади Серикбаевич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7- қосымша</w:t>
            </w:r>
          </w:p>
        </w:tc>
      </w:tr>
    </w:tbl>
    <w:bookmarkStart w:name="z30" w:id="18"/>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Каспаков Кадырберген Жарахметович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52/01 қаулысына 8- қосымша</w:t>
            </w:r>
          </w:p>
        </w:tc>
      </w:tr>
    </w:tbl>
    <w:bookmarkStart w:name="z32" w:id="19"/>
    <w:p>
      <w:pPr>
        <w:spacing w:after="0"/>
        <w:ind w:left="0"/>
        <w:jc w:val="left"/>
      </w:pPr>
      <w:r>
        <w:rPr>
          <w:rFonts w:ascii="Times New Roman"/>
          <w:b/>
          <w:i w:val="false"/>
          <w:color w:val="000000"/>
        </w:rPr>
        <w:t xml:space="preserve"> "Lakeside Minerals Limited" Жеке компаниясына жария сервитут белгіленетін жер учаскелерінің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Ербол Куралович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Байхатов Ерсаин Кайратович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Иксанова Алтынбике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Каспаков Кадырберген Жарахметович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